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DBBA5" w14:textId="77777777" w:rsidR="00CB67C6" w:rsidRPr="0037156A" w:rsidRDefault="00CB67C6" w:rsidP="003E134D">
      <w:pPr>
        <w:pStyle w:val="Nincstrkz"/>
        <w:jc w:val="both"/>
      </w:pPr>
    </w:p>
    <w:tbl>
      <w:tblPr>
        <w:tblStyle w:val="Rcsostblzat"/>
        <w:tblW w:w="978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097"/>
      </w:tblGrid>
      <w:tr w:rsidR="00010C6D" w:rsidRPr="007E05DB" w14:paraId="06071DF8" w14:textId="77777777" w:rsidTr="00010C6D">
        <w:trPr>
          <w:trHeight w:val="80"/>
        </w:trPr>
        <w:tc>
          <w:tcPr>
            <w:tcW w:w="4683" w:type="dxa"/>
            <w:tcBorders>
              <w:right w:val="single" w:sz="4" w:space="0" w:color="auto"/>
            </w:tcBorders>
          </w:tcPr>
          <w:p w14:paraId="061F6EF3" w14:textId="77777777" w:rsidR="00010C6D" w:rsidRPr="007E05DB" w:rsidRDefault="00010C6D" w:rsidP="004947FF">
            <w:pPr>
              <w:rPr>
                <w:rFonts w:ascii="Cambria" w:hAnsi="Cambria"/>
              </w:rPr>
            </w:pPr>
          </w:p>
        </w:tc>
        <w:tc>
          <w:tcPr>
            <w:tcW w:w="5097" w:type="dxa"/>
            <w:tcBorders>
              <w:left w:val="single" w:sz="4" w:space="0" w:color="auto"/>
            </w:tcBorders>
          </w:tcPr>
          <w:p w14:paraId="7EF00BE2" w14:textId="77777777" w:rsidR="00010C6D" w:rsidRPr="007E05DB" w:rsidRDefault="00010C6D" w:rsidP="004947FF">
            <w:pPr>
              <w:rPr>
                <w:rFonts w:ascii="Cambria" w:hAnsi="Cambria" w:cs="Angsana New"/>
                <w:b/>
                <w:sz w:val="56"/>
              </w:rPr>
            </w:pPr>
            <w:r w:rsidRPr="007E05DB">
              <w:rPr>
                <w:rFonts w:ascii="Cambria" w:hAnsi="Cambria" w:cs="Angsana New"/>
                <w:b/>
                <w:sz w:val="56"/>
              </w:rPr>
              <w:t xml:space="preserve">Adatvédelmi és </w:t>
            </w:r>
            <w:r w:rsidRPr="007C2586">
              <w:rPr>
                <w:rFonts w:ascii="Cambria" w:hAnsi="Cambria" w:cs="Angsana New"/>
                <w:b/>
                <w:sz w:val="58"/>
                <w:szCs w:val="58"/>
              </w:rPr>
              <w:t>adatbiztonsági</w:t>
            </w:r>
            <w:r w:rsidRPr="007E05DB">
              <w:rPr>
                <w:rFonts w:ascii="Cambria" w:hAnsi="Cambria" w:cs="Angsana New"/>
                <w:b/>
                <w:sz w:val="56"/>
              </w:rPr>
              <w:t xml:space="preserve"> </w:t>
            </w:r>
            <w:r w:rsidRPr="007C2586">
              <w:rPr>
                <w:rFonts w:ascii="Cambria" w:hAnsi="Cambria" w:cs="Angsana New"/>
                <w:b/>
                <w:sz w:val="82"/>
                <w:szCs w:val="82"/>
              </w:rPr>
              <w:t>szabályzat</w:t>
            </w:r>
          </w:p>
          <w:p w14:paraId="5A04D25D" w14:textId="77777777" w:rsidR="00010C6D" w:rsidRPr="007E05DB" w:rsidRDefault="00010C6D" w:rsidP="004947FF">
            <w:pPr>
              <w:rPr>
                <w:rFonts w:ascii="Cambria" w:hAnsi="Cambria"/>
              </w:rPr>
            </w:pPr>
          </w:p>
        </w:tc>
      </w:tr>
      <w:tr w:rsidR="00010C6D" w:rsidRPr="007E05DB" w14:paraId="7A0C05E3" w14:textId="77777777" w:rsidTr="00010C6D">
        <w:trPr>
          <w:trHeight w:val="3255"/>
        </w:trPr>
        <w:tc>
          <w:tcPr>
            <w:tcW w:w="4683" w:type="dxa"/>
            <w:tcBorders>
              <w:right w:val="single" w:sz="4" w:space="0" w:color="auto"/>
            </w:tcBorders>
          </w:tcPr>
          <w:p w14:paraId="5A1560F3" w14:textId="77777777" w:rsidR="00010C6D" w:rsidRPr="006266EB" w:rsidRDefault="00010C6D" w:rsidP="004947FF">
            <w:pPr>
              <w:pStyle w:val="Standard"/>
              <w:autoSpaceDE w:val="0"/>
              <w:rPr>
                <w:rFonts w:asciiTheme="majorHAnsi" w:hAnsiTheme="majorHAnsi" w:cstheme="majorHAnsi"/>
                <w:sz w:val="6"/>
                <w:szCs w:val="6"/>
              </w:rPr>
            </w:pPr>
            <w:r w:rsidRPr="00D561BD">
              <w:rPr>
                <w:rFonts w:ascii="Liberation Serif" w:eastAsia="Noto Sans CJK SC Regular" w:hAnsi="Liberation Serif" w:cs="FreeSans"/>
                <w:noProof/>
                <w:kern w:val="3"/>
                <w:sz w:val="46"/>
                <w:szCs w:val="46"/>
                <w:shd w:val="clear" w:color="auto" w:fill="FFFFFF"/>
              </w:rPr>
              <w:t>Amőba Sportegyesület</w:t>
            </w:r>
          </w:p>
          <w:p w14:paraId="01352A6A" w14:textId="77777777" w:rsidR="00010C6D" w:rsidRPr="00115463" w:rsidRDefault="00010C6D" w:rsidP="004947FF">
            <w:pPr>
              <w:pStyle w:val="Standard"/>
              <w:autoSpaceDE w:val="0"/>
              <w:rPr>
                <w:rFonts w:asciiTheme="majorHAnsi" w:hAnsiTheme="majorHAnsi" w:cstheme="majorHAnsi"/>
                <w:sz w:val="20"/>
                <w:szCs w:val="20"/>
              </w:rPr>
            </w:pPr>
            <w:r w:rsidRPr="00115463">
              <w:rPr>
                <w:rFonts w:asciiTheme="majorHAnsi" w:hAnsiTheme="majorHAnsi" w:cstheme="majorHAnsi"/>
                <w:sz w:val="20"/>
                <w:szCs w:val="20"/>
              </w:rPr>
              <w:t>Székhely:</w:t>
            </w:r>
          </w:p>
          <w:p w14:paraId="6FA8D9B4" w14:textId="77777777" w:rsidR="00010C6D" w:rsidRDefault="00010C6D" w:rsidP="004947FF">
            <w:pPr>
              <w:pStyle w:val="NormlWeb"/>
              <w:shd w:val="clear" w:color="auto" w:fill="FFFFFF"/>
              <w:spacing w:before="0" w:beforeAutospacing="0" w:after="0" w:afterAutospacing="0"/>
              <w:rPr>
                <w:rFonts w:asciiTheme="majorHAnsi" w:hAnsiTheme="majorHAnsi" w:cstheme="majorHAnsi"/>
                <w:sz w:val="20"/>
                <w:szCs w:val="20"/>
              </w:rPr>
            </w:pPr>
            <w:r w:rsidRPr="00D561BD">
              <w:rPr>
                <w:rFonts w:cs="Mangal"/>
                <w:noProof/>
                <w:szCs w:val="21"/>
              </w:rPr>
              <w:t>1084 Budapest, Tolnai Lajos utca 27.</w:t>
            </w:r>
          </w:p>
          <w:p w14:paraId="3BB4CD3F" w14:textId="77777777" w:rsidR="00010C6D" w:rsidRDefault="00010C6D" w:rsidP="004947FF">
            <w:pPr>
              <w:pStyle w:val="NormlWeb"/>
              <w:shd w:val="clear" w:color="auto" w:fill="FFFFFF"/>
              <w:spacing w:before="0" w:beforeAutospacing="0" w:after="0" w:afterAutospacing="0"/>
              <w:rPr>
                <w:rFonts w:asciiTheme="majorHAnsi" w:hAnsiTheme="majorHAnsi" w:cstheme="majorHAnsi"/>
                <w:sz w:val="20"/>
                <w:szCs w:val="20"/>
              </w:rPr>
            </w:pPr>
          </w:p>
          <w:p w14:paraId="2232BCD6" w14:textId="77777777" w:rsidR="00010C6D" w:rsidRPr="00115463" w:rsidRDefault="00010C6D" w:rsidP="004947FF">
            <w:pPr>
              <w:pStyle w:val="NormlWeb"/>
              <w:shd w:val="clear" w:color="auto" w:fill="FFFFFF"/>
              <w:spacing w:before="0" w:beforeAutospacing="0" w:after="0" w:afterAutospacing="0"/>
              <w:rPr>
                <w:rFonts w:asciiTheme="majorHAnsi" w:hAnsiTheme="majorHAnsi" w:cstheme="majorHAnsi"/>
                <w:sz w:val="20"/>
                <w:szCs w:val="20"/>
              </w:rPr>
            </w:pPr>
            <w:r>
              <w:rPr>
                <w:rFonts w:asciiTheme="majorHAnsi" w:hAnsiTheme="majorHAnsi" w:cstheme="majorHAnsi"/>
                <w:sz w:val="20"/>
                <w:szCs w:val="20"/>
              </w:rPr>
              <w:t>a</w:t>
            </w:r>
            <w:r w:rsidRPr="00115463">
              <w:rPr>
                <w:rFonts w:asciiTheme="majorHAnsi" w:hAnsiTheme="majorHAnsi" w:cstheme="majorHAnsi"/>
                <w:sz w:val="20"/>
                <w:szCs w:val="20"/>
              </w:rPr>
              <w:t>dószám:</w:t>
            </w:r>
          </w:p>
          <w:p w14:paraId="0F831425" w14:textId="77777777" w:rsidR="00010C6D" w:rsidRDefault="00010C6D" w:rsidP="004947FF">
            <w:pPr>
              <w:pStyle w:val="NormlWeb"/>
              <w:shd w:val="clear" w:color="auto" w:fill="FFFFFF"/>
              <w:spacing w:before="0" w:beforeAutospacing="0" w:after="0" w:afterAutospacing="0"/>
              <w:rPr>
                <w:rFonts w:asciiTheme="majorHAnsi" w:hAnsiTheme="majorHAnsi" w:cstheme="majorHAnsi"/>
              </w:rPr>
            </w:pPr>
            <w:r w:rsidRPr="00D561BD">
              <w:rPr>
                <w:rFonts w:cs="Mangal"/>
                <w:noProof/>
                <w:szCs w:val="21"/>
              </w:rPr>
              <w:t>18595532-1-42</w:t>
            </w:r>
          </w:p>
          <w:p w14:paraId="32A87DF9" w14:textId="77777777" w:rsidR="00010C6D" w:rsidRDefault="00010C6D" w:rsidP="004947FF">
            <w:pPr>
              <w:pStyle w:val="NormlWeb"/>
              <w:shd w:val="clear" w:color="auto" w:fill="FFFFFF"/>
              <w:spacing w:before="0" w:beforeAutospacing="0" w:after="0" w:afterAutospacing="0"/>
              <w:rPr>
                <w:rFonts w:asciiTheme="majorHAnsi" w:hAnsiTheme="majorHAnsi" w:cstheme="majorHAnsi"/>
                <w:color w:val="333333"/>
                <w:sz w:val="20"/>
                <w:szCs w:val="20"/>
              </w:rPr>
            </w:pPr>
          </w:p>
          <w:p w14:paraId="04F58B95" w14:textId="77777777" w:rsidR="00010C6D" w:rsidRPr="00115463" w:rsidRDefault="00010C6D" w:rsidP="004947FF">
            <w:pPr>
              <w:pStyle w:val="NormlWeb"/>
              <w:shd w:val="clear" w:color="auto" w:fill="FFFFFF"/>
              <w:spacing w:before="0" w:beforeAutospacing="0" w:after="0" w:afterAutospacing="0"/>
              <w:rPr>
                <w:rFonts w:asciiTheme="majorHAnsi" w:hAnsiTheme="majorHAnsi" w:cstheme="majorHAnsi"/>
                <w:sz w:val="20"/>
                <w:szCs w:val="20"/>
              </w:rPr>
            </w:pPr>
            <w:r w:rsidRPr="00115463">
              <w:rPr>
                <w:rFonts w:asciiTheme="majorHAnsi" w:hAnsiTheme="majorHAnsi" w:cstheme="majorHAnsi"/>
                <w:color w:val="333333"/>
                <w:sz w:val="20"/>
                <w:szCs w:val="20"/>
              </w:rPr>
              <w:t>Cégjegyzékszám:</w:t>
            </w:r>
          </w:p>
          <w:p w14:paraId="5AF8899A" w14:textId="77777777" w:rsidR="00010C6D" w:rsidRDefault="00010C6D" w:rsidP="004947FF">
            <w:pPr>
              <w:pStyle w:val="NormlWeb"/>
              <w:shd w:val="clear" w:color="auto" w:fill="FFFFFF"/>
              <w:spacing w:before="0" w:beforeAutospacing="0" w:after="0" w:afterAutospacing="0"/>
            </w:pPr>
            <w:r>
              <w:rPr>
                <w:noProof/>
              </w:rPr>
              <w:t>15288</w:t>
            </w:r>
          </w:p>
          <w:p w14:paraId="0BC3B4D0" w14:textId="77777777" w:rsidR="00010C6D" w:rsidRDefault="00010C6D" w:rsidP="004947FF">
            <w:pPr>
              <w:pStyle w:val="NormlWeb"/>
              <w:shd w:val="clear" w:color="auto" w:fill="FFFFFF"/>
              <w:spacing w:before="0" w:beforeAutospacing="0" w:after="0" w:afterAutospacing="0"/>
              <w:rPr>
                <w:rFonts w:asciiTheme="majorHAnsi" w:hAnsiTheme="majorHAnsi" w:cstheme="majorHAnsi"/>
                <w:color w:val="333333"/>
                <w:sz w:val="20"/>
                <w:szCs w:val="20"/>
              </w:rPr>
            </w:pPr>
          </w:p>
          <w:p w14:paraId="6DFC3732" w14:textId="77777777" w:rsidR="00010C6D" w:rsidRPr="00115463" w:rsidRDefault="00010C6D" w:rsidP="004947FF">
            <w:pPr>
              <w:pStyle w:val="NormlWeb"/>
              <w:shd w:val="clear" w:color="auto" w:fill="FFFFFF"/>
              <w:spacing w:before="0" w:beforeAutospacing="0" w:after="0" w:afterAutospacing="0"/>
              <w:rPr>
                <w:rFonts w:asciiTheme="majorHAnsi" w:hAnsiTheme="majorHAnsi" w:cstheme="majorHAnsi"/>
                <w:sz w:val="20"/>
                <w:szCs w:val="20"/>
              </w:rPr>
            </w:pPr>
            <w:r>
              <w:rPr>
                <w:rFonts w:asciiTheme="majorHAnsi" w:hAnsiTheme="majorHAnsi" w:cstheme="majorHAnsi"/>
                <w:color w:val="333333"/>
                <w:sz w:val="20"/>
                <w:szCs w:val="20"/>
              </w:rPr>
              <w:t>Elnök</w:t>
            </w:r>
            <w:r w:rsidRPr="00115463">
              <w:rPr>
                <w:rFonts w:asciiTheme="majorHAnsi" w:hAnsiTheme="majorHAnsi" w:cstheme="majorHAnsi"/>
                <w:color w:val="333333"/>
                <w:sz w:val="20"/>
                <w:szCs w:val="20"/>
              </w:rPr>
              <w:t>:</w:t>
            </w:r>
          </w:p>
          <w:p w14:paraId="7FDE7CBC" w14:textId="77777777" w:rsidR="00010C6D" w:rsidRDefault="00010C6D" w:rsidP="004947FF">
            <w:pPr>
              <w:pStyle w:val="NormlWeb"/>
              <w:shd w:val="clear" w:color="auto" w:fill="FFFFFF"/>
              <w:spacing w:before="0" w:beforeAutospacing="0" w:after="0" w:afterAutospacing="0"/>
              <w:rPr>
                <w:rFonts w:cs="Mangal"/>
                <w:noProof/>
                <w:szCs w:val="21"/>
              </w:rPr>
            </w:pPr>
            <w:r w:rsidRPr="00D561BD">
              <w:rPr>
                <w:rFonts w:cs="Mangal"/>
                <w:noProof/>
                <w:szCs w:val="21"/>
              </w:rPr>
              <w:t>Németh Eszter</w:t>
            </w:r>
          </w:p>
          <w:p w14:paraId="15643701" w14:textId="77777777" w:rsidR="00010C6D" w:rsidRDefault="00010C6D" w:rsidP="004947FF">
            <w:pPr>
              <w:pStyle w:val="NormlWeb"/>
              <w:shd w:val="clear" w:color="auto" w:fill="FFFFFF"/>
              <w:spacing w:before="0" w:beforeAutospacing="0" w:after="0" w:afterAutospacing="0"/>
              <w:rPr>
                <w:rFonts w:cs="Mangal"/>
                <w:noProof/>
                <w:szCs w:val="21"/>
              </w:rPr>
            </w:pPr>
          </w:p>
          <w:p w14:paraId="409EDAD5" w14:textId="77777777" w:rsidR="00010C6D" w:rsidRDefault="00010C6D" w:rsidP="004947FF">
            <w:pPr>
              <w:pStyle w:val="NormlWeb"/>
              <w:shd w:val="clear" w:color="auto" w:fill="FFFFFF"/>
              <w:spacing w:before="0" w:beforeAutospacing="0" w:after="0" w:afterAutospacing="0"/>
              <w:rPr>
                <w:rFonts w:cs="Mangal"/>
                <w:noProof/>
                <w:szCs w:val="21"/>
              </w:rPr>
            </w:pPr>
            <w:r>
              <w:rPr>
                <w:rFonts w:asciiTheme="majorHAnsi" w:hAnsiTheme="majorHAnsi" w:cstheme="majorHAnsi"/>
                <w:color w:val="333333"/>
                <w:sz w:val="20"/>
                <w:szCs w:val="20"/>
              </w:rPr>
              <w:t>Alelnökök:</w:t>
            </w:r>
          </w:p>
          <w:p w14:paraId="293E036F" w14:textId="77777777" w:rsidR="00010C6D" w:rsidRPr="00DE1936" w:rsidRDefault="00010C6D" w:rsidP="004947FF">
            <w:pPr>
              <w:pStyle w:val="NormlWeb"/>
              <w:shd w:val="clear" w:color="auto" w:fill="FFFFFF"/>
              <w:spacing w:before="0" w:beforeAutospacing="0" w:after="0" w:afterAutospacing="0"/>
              <w:rPr>
                <w:rFonts w:eastAsia="Calibri"/>
                <w:lang w:eastAsia="en-US"/>
              </w:rPr>
            </w:pPr>
            <w:r w:rsidRPr="00D561BD">
              <w:rPr>
                <w:rFonts w:cs="Mangal"/>
                <w:noProof/>
                <w:szCs w:val="21"/>
              </w:rPr>
              <w:t>Lokáncz Petra, Gubala Zoltán</w:t>
            </w:r>
          </w:p>
        </w:tc>
        <w:tc>
          <w:tcPr>
            <w:tcW w:w="5097" w:type="dxa"/>
            <w:tcBorders>
              <w:left w:val="single" w:sz="4" w:space="0" w:color="auto"/>
            </w:tcBorders>
          </w:tcPr>
          <w:p w14:paraId="4B167BEF" w14:textId="77777777" w:rsidR="00010C6D" w:rsidRPr="007E05DB" w:rsidRDefault="00010C6D" w:rsidP="004947FF">
            <w:pPr>
              <w:rPr>
                <w:rFonts w:ascii="Cambria" w:hAnsi="Cambria"/>
              </w:rPr>
            </w:pPr>
          </w:p>
          <w:p w14:paraId="389D6C05" w14:textId="77777777" w:rsidR="00010C6D" w:rsidRPr="007E05DB" w:rsidRDefault="00010C6D" w:rsidP="004947FF">
            <w:pPr>
              <w:rPr>
                <w:rFonts w:ascii="Cambria" w:hAnsi="Cambria"/>
              </w:rPr>
            </w:pPr>
          </w:p>
          <w:p w14:paraId="0A45E0C0" w14:textId="77777777" w:rsidR="00010C6D" w:rsidRPr="007E05DB" w:rsidRDefault="00010C6D" w:rsidP="004947FF">
            <w:pPr>
              <w:rPr>
                <w:rFonts w:ascii="Cambria" w:hAnsi="Cambria"/>
              </w:rPr>
            </w:pPr>
          </w:p>
          <w:p w14:paraId="35CBCC90" w14:textId="77777777" w:rsidR="00010C6D" w:rsidRPr="007E05DB" w:rsidRDefault="00010C6D" w:rsidP="004947FF">
            <w:pPr>
              <w:rPr>
                <w:rFonts w:ascii="Cambria" w:hAnsi="Cambria"/>
              </w:rPr>
            </w:pPr>
          </w:p>
          <w:p w14:paraId="66738D99" w14:textId="77777777" w:rsidR="00010C6D" w:rsidRPr="007E05DB" w:rsidRDefault="00010C6D" w:rsidP="004947FF">
            <w:pPr>
              <w:rPr>
                <w:rFonts w:ascii="Cambria" w:hAnsi="Cambria"/>
              </w:rPr>
            </w:pPr>
          </w:p>
        </w:tc>
      </w:tr>
      <w:tr w:rsidR="00AA38AE" w14:paraId="1D24E3F0" w14:textId="77777777" w:rsidTr="00010C6D">
        <w:tc>
          <w:tcPr>
            <w:tcW w:w="4683" w:type="dxa"/>
          </w:tcPr>
          <w:p w14:paraId="6023C7F0" w14:textId="77777777" w:rsidR="00AA38AE" w:rsidRDefault="00AA38AE" w:rsidP="00AA38AE">
            <w:pPr>
              <w:pStyle w:val="Standard"/>
              <w:autoSpaceDE w:val="0"/>
              <w:jc w:val="right"/>
              <w:rPr>
                <w:rFonts w:ascii="Times New Roman" w:hAnsi="Times New Roman" w:cs="Times New Roman"/>
              </w:rPr>
            </w:pPr>
          </w:p>
        </w:tc>
        <w:tc>
          <w:tcPr>
            <w:tcW w:w="5097" w:type="dxa"/>
          </w:tcPr>
          <w:p w14:paraId="57BA3234" w14:textId="77777777" w:rsidR="00AA38AE" w:rsidRPr="007B314A" w:rsidRDefault="00AA38AE" w:rsidP="00AA38AE">
            <w:pPr>
              <w:pStyle w:val="Standard"/>
              <w:autoSpaceDE w:val="0"/>
              <w:jc w:val="both"/>
              <w:rPr>
                <w:rFonts w:ascii="Times New Roman" w:hAnsi="Times New Roman" w:cs="Times New Roman"/>
              </w:rPr>
            </w:pPr>
          </w:p>
        </w:tc>
      </w:tr>
    </w:tbl>
    <w:p w14:paraId="2B492902" w14:textId="77777777" w:rsidR="001C02E9" w:rsidRPr="000F2FE5" w:rsidRDefault="001C02E9" w:rsidP="003E134D">
      <w:pPr>
        <w:pStyle w:val="Nincstrkz"/>
        <w:jc w:val="both"/>
        <w:rPr>
          <w:b/>
          <w:color w:val="1F3864" w:themeColor="accent1" w:themeShade="80"/>
        </w:rPr>
      </w:pPr>
      <w:bookmarkStart w:id="0" w:name="_Hlk2684488"/>
    </w:p>
    <w:bookmarkEnd w:id="0"/>
    <w:p w14:paraId="30B6FBC2" w14:textId="77777777" w:rsidR="00CB67C6" w:rsidRPr="0037156A" w:rsidRDefault="006244F7" w:rsidP="003E134D">
      <w:pPr>
        <w:pStyle w:val="Nincstrkz"/>
        <w:jc w:val="both"/>
      </w:pPr>
      <w:r w:rsidRPr="0037156A">
        <w:t>Jelen szabályzat felülvizsgálata és karbantartása a jogszabályi változások függvényében évente történik.</w:t>
      </w:r>
    </w:p>
    <w:p w14:paraId="76E506A2" w14:textId="77777777" w:rsidR="00CB67C6" w:rsidRPr="0037156A" w:rsidRDefault="00CB67C6" w:rsidP="003E134D">
      <w:pPr>
        <w:pStyle w:val="Nincstrkz"/>
        <w:jc w:val="both"/>
      </w:pPr>
    </w:p>
    <w:p w14:paraId="4B3C67CB" w14:textId="77777777" w:rsidR="00CB67C6" w:rsidRPr="0037156A" w:rsidRDefault="00CB67C6" w:rsidP="003E134D">
      <w:pPr>
        <w:pStyle w:val="Nincstrkz"/>
        <w:jc w:val="both"/>
      </w:pPr>
    </w:p>
    <w:p w14:paraId="682BB578" w14:textId="77777777" w:rsidR="00010C6D" w:rsidRPr="0037156A" w:rsidRDefault="00010C6D" w:rsidP="00010C6D">
      <w:pPr>
        <w:pStyle w:val="Nincstrkz"/>
        <w:spacing w:line="276" w:lineRule="auto"/>
        <w:jc w:val="both"/>
      </w:pPr>
      <w:r>
        <w:t>Alkalmazandó</w:t>
      </w:r>
      <w:r w:rsidRPr="002272C5">
        <w:t>:</w:t>
      </w:r>
      <w:r w:rsidRPr="0037156A">
        <w:t xml:space="preserve"> </w:t>
      </w:r>
      <w:r>
        <w:t>2021. május 21.</w:t>
      </w:r>
      <w:r w:rsidRPr="0037156A">
        <w:t xml:space="preserve"> </w:t>
      </w:r>
    </w:p>
    <w:p w14:paraId="678053F5" w14:textId="77777777" w:rsidR="00CB67C6" w:rsidRPr="0037156A" w:rsidRDefault="00CB67C6" w:rsidP="003E134D">
      <w:pPr>
        <w:pStyle w:val="Nincstrkz"/>
        <w:jc w:val="both"/>
      </w:pPr>
    </w:p>
    <w:p w14:paraId="4121D4C4" w14:textId="613F24B9" w:rsidR="00F361DC" w:rsidRDefault="00F361DC" w:rsidP="003E134D">
      <w:pPr>
        <w:pStyle w:val="Nincstrkz"/>
        <w:jc w:val="both"/>
        <w:rPr>
          <w:b/>
        </w:rPr>
      </w:pPr>
    </w:p>
    <w:p w14:paraId="4E70A971" w14:textId="532144E4" w:rsidR="00010C6D" w:rsidRDefault="00010C6D" w:rsidP="003E134D">
      <w:pPr>
        <w:pStyle w:val="Nincstrkz"/>
        <w:jc w:val="both"/>
        <w:rPr>
          <w:b/>
        </w:rPr>
      </w:pPr>
    </w:p>
    <w:p w14:paraId="3E5CCDCC" w14:textId="094FE554" w:rsidR="00010C6D" w:rsidRDefault="00010C6D" w:rsidP="003E134D">
      <w:pPr>
        <w:pStyle w:val="Nincstrkz"/>
        <w:jc w:val="both"/>
        <w:rPr>
          <w:b/>
        </w:rPr>
      </w:pPr>
    </w:p>
    <w:p w14:paraId="591D6F4D" w14:textId="77777777" w:rsidR="00010C6D" w:rsidRDefault="00010C6D" w:rsidP="003E134D">
      <w:pPr>
        <w:pStyle w:val="Nincstrkz"/>
        <w:jc w:val="both"/>
        <w:rPr>
          <w:b/>
        </w:rPr>
      </w:pPr>
    </w:p>
    <w:p w14:paraId="49EC3938" w14:textId="77777777" w:rsidR="009823BF" w:rsidRDefault="009823BF" w:rsidP="003E134D">
      <w:pPr>
        <w:pStyle w:val="Nincstrkz"/>
        <w:jc w:val="both"/>
        <w:rPr>
          <w:b/>
        </w:rPr>
      </w:pPr>
    </w:p>
    <w:p w14:paraId="065C0744" w14:textId="77777777" w:rsidR="001C08A2" w:rsidRPr="0037156A" w:rsidRDefault="001C08A2" w:rsidP="003E134D">
      <w:pPr>
        <w:pStyle w:val="Nincstrkz"/>
        <w:jc w:val="both"/>
        <w:rPr>
          <w:b/>
        </w:rPr>
      </w:pPr>
    </w:p>
    <w:p w14:paraId="138F8117" w14:textId="77777777" w:rsidR="00167657" w:rsidRPr="0037156A" w:rsidRDefault="00167657" w:rsidP="003E134D">
      <w:pPr>
        <w:pStyle w:val="Nincstrkz"/>
        <w:jc w:val="both"/>
        <w:rPr>
          <w:lang w:eastAsia="hu-HU" w:bidi="ar-SA"/>
        </w:rPr>
      </w:pPr>
      <w:r w:rsidRPr="0037156A">
        <w:rPr>
          <w:lang w:eastAsia="hu-HU" w:bidi="ar-SA"/>
        </w:rPr>
        <w:t>Az Európai Parlament és a Tanács (EU) 2016/679 Rendelete (2016. április 27.) a természetes személyeknek a személyes adatok kezelése tekintetében történő</w:t>
      </w:r>
      <w:r w:rsidR="0094576A" w:rsidRPr="0037156A">
        <w:rPr>
          <w:lang w:eastAsia="hu-HU" w:bidi="ar-SA"/>
        </w:rPr>
        <w:t xml:space="preserve"> </w:t>
      </w:r>
      <w:r w:rsidRPr="0037156A">
        <w:rPr>
          <w:lang w:eastAsia="hu-HU" w:bidi="ar-SA"/>
        </w:rPr>
        <w:t>védelméről és az ilyen adatok szabad áramlásáról, valamint a 95/46/EK irányelv hatályon kívül helyezéséről (általános adatvédelmi rendelet) (a továbbiakban: GDPR)</w:t>
      </w:r>
      <w:r w:rsidR="0094576A" w:rsidRPr="0037156A">
        <w:rPr>
          <w:lang w:eastAsia="hu-HU" w:bidi="ar-SA"/>
        </w:rPr>
        <w:t>.</w:t>
      </w:r>
    </w:p>
    <w:p w14:paraId="03580A7A" w14:textId="77777777" w:rsidR="001C08A2" w:rsidRPr="0037156A" w:rsidRDefault="001C08A2" w:rsidP="003E134D">
      <w:pPr>
        <w:pStyle w:val="Nincstrkz"/>
        <w:jc w:val="both"/>
        <w:rPr>
          <w:b/>
        </w:rPr>
      </w:pPr>
    </w:p>
    <w:p w14:paraId="6396A9DC" w14:textId="77777777" w:rsidR="00D75AA2" w:rsidRPr="0037156A" w:rsidRDefault="0094576A" w:rsidP="003E134D">
      <w:pPr>
        <w:pStyle w:val="Nincstrkz"/>
        <w:jc w:val="both"/>
        <w:rPr>
          <w:lang w:eastAsia="hu-HU" w:bidi="ar-SA"/>
        </w:rPr>
      </w:pPr>
      <w:r w:rsidRPr="0037156A">
        <w:rPr>
          <w:lang w:eastAsia="hu-HU" w:bidi="ar-SA"/>
        </w:rPr>
        <w:t>Az információs önrendelkezési jogról és az információszabadságról szóló 2011. évi CXII. törvény.</w:t>
      </w:r>
    </w:p>
    <w:p w14:paraId="25FF37F6" w14:textId="77777777" w:rsidR="00DE2768" w:rsidRPr="00737114" w:rsidRDefault="00737114" w:rsidP="003E134D">
      <w:pPr>
        <w:pStyle w:val="Nincstrkz"/>
        <w:jc w:val="both"/>
      </w:pPr>
      <w:r w:rsidRPr="00737114">
        <w:t>________________________________________________________________________________</w:t>
      </w:r>
    </w:p>
    <w:p w14:paraId="4B12A671" w14:textId="77777777" w:rsidR="00C6132E" w:rsidRPr="00FE1779" w:rsidRDefault="00C6132E" w:rsidP="00737114">
      <w:pPr>
        <w:pStyle w:val="Nincstrkz"/>
        <w:jc w:val="center"/>
        <w:rPr>
          <w:b/>
          <w:sz w:val="20"/>
          <w:szCs w:val="20"/>
        </w:rPr>
      </w:pPr>
      <w:r w:rsidRPr="00FE1779">
        <w:rPr>
          <w:b/>
          <w:sz w:val="20"/>
          <w:szCs w:val="20"/>
        </w:rPr>
        <w:t>NAIH tájékoztató:</w:t>
      </w:r>
    </w:p>
    <w:p w14:paraId="2588213B" w14:textId="77777777" w:rsidR="00C6132E" w:rsidRPr="00737114" w:rsidRDefault="007A16DD" w:rsidP="00737114">
      <w:pPr>
        <w:pStyle w:val="Nincstrkz"/>
        <w:jc w:val="center"/>
        <w:rPr>
          <w:b/>
          <w:sz w:val="20"/>
          <w:szCs w:val="20"/>
        </w:rPr>
      </w:pPr>
      <w:hyperlink r:id="rId8" w:history="1">
        <w:r w:rsidR="00737114" w:rsidRPr="00737114">
          <w:rPr>
            <w:rStyle w:val="Hiperhivatkozs"/>
            <w:b/>
            <w:sz w:val="20"/>
            <w:szCs w:val="20"/>
            <w:u w:val="none"/>
          </w:rPr>
          <w:t>http://www.naih.hu/files/adatkez_taj_DPO_2018-05-24-v4.pdf</w:t>
        </w:r>
      </w:hyperlink>
    </w:p>
    <w:p w14:paraId="726FA8A6" w14:textId="77777777" w:rsidR="00737114" w:rsidRPr="00FE1779" w:rsidRDefault="00737114" w:rsidP="00737114">
      <w:pPr>
        <w:pStyle w:val="Nincstrkz"/>
        <w:jc w:val="center"/>
        <w:rPr>
          <w:b/>
          <w:sz w:val="20"/>
          <w:szCs w:val="20"/>
        </w:rPr>
      </w:pPr>
      <w:r>
        <w:rPr>
          <w:b/>
          <w:sz w:val="20"/>
          <w:szCs w:val="20"/>
        </w:rPr>
        <w:t>________________________________________________________________________________________________</w:t>
      </w:r>
    </w:p>
    <w:p w14:paraId="40A5EECD" w14:textId="77777777" w:rsidR="00355EB1" w:rsidRDefault="00355EB1" w:rsidP="003E134D">
      <w:pPr>
        <w:pStyle w:val="Nincstrkz"/>
        <w:jc w:val="both"/>
        <w:rPr>
          <w:b/>
        </w:rPr>
      </w:pPr>
    </w:p>
    <w:p w14:paraId="38C70A1C" w14:textId="152026F0" w:rsidR="00F361DC" w:rsidRDefault="00F361DC" w:rsidP="003E134D">
      <w:pPr>
        <w:pStyle w:val="Nincstrkz"/>
        <w:jc w:val="both"/>
        <w:rPr>
          <w:b/>
          <w:color w:val="2F5496" w:themeColor="accent1" w:themeShade="BF"/>
        </w:rPr>
      </w:pPr>
    </w:p>
    <w:p w14:paraId="0D8277EB" w14:textId="77777777" w:rsidR="00010C6D" w:rsidRDefault="00010C6D" w:rsidP="003E134D">
      <w:pPr>
        <w:pStyle w:val="Nincstrkz"/>
        <w:jc w:val="both"/>
        <w:rPr>
          <w:b/>
          <w:color w:val="2F5496" w:themeColor="accent1" w:themeShade="BF"/>
        </w:rPr>
      </w:pPr>
    </w:p>
    <w:p w14:paraId="46DBB3A1" w14:textId="77777777" w:rsidR="00DC0F3C" w:rsidRPr="00B32385" w:rsidRDefault="00B32385" w:rsidP="003E134D">
      <w:pPr>
        <w:pStyle w:val="Nincstrkz"/>
        <w:jc w:val="both"/>
        <w:rPr>
          <w:b/>
          <w:color w:val="2F5496" w:themeColor="accent1" w:themeShade="BF"/>
        </w:rPr>
      </w:pPr>
      <w:r w:rsidRPr="00B32385">
        <w:rPr>
          <w:b/>
          <w:color w:val="2F5496" w:themeColor="accent1" w:themeShade="BF"/>
        </w:rPr>
        <w:lastRenderedPageBreak/>
        <w:t>TARTALOMJEGYZÉK</w:t>
      </w:r>
    </w:p>
    <w:p w14:paraId="7587110F" w14:textId="77777777" w:rsidR="00DC0F3C" w:rsidRDefault="00DC0F3C" w:rsidP="003E134D">
      <w:pPr>
        <w:pStyle w:val="Nincstrkz"/>
        <w:jc w:val="both"/>
      </w:pPr>
    </w:p>
    <w:p w14:paraId="51A49002" w14:textId="3D14BAB5" w:rsidR="00094C9B" w:rsidRDefault="00DC0F3C">
      <w:pPr>
        <w:pStyle w:val="TJ1"/>
        <w:rPr>
          <w:rFonts w:asciiTheme="minorHAnsi" w:eastAsiaTheme="minorEastAsia" w:hAnsiTheme="minorHAnsi" w:cstheme="minorBidi"/>
          <w:b w:val="0"/>
          <w:bCs w:val="0"/>
          <w:caps w:val="0"/>
          <w:color w:val="auto"/>
          <w:sz w:val="22"/>
          <w:szCs w:val="22"/>
          <w:lang w:eastAsia="hu-HU" w:bidi="ar-SA"/>
        </w:rPr>
      </w:pPr>
      <w:r>
        <w:fldChar w:fldCharType="begin"/>
      </w:r>
      <w:r>
        <w:instrText xml:space="preserve"> TOC \o "1-4" \h \z \u </w:instrText>
      </w:r>
      <w:r>
        <w:fldChar w:fldCharType="separate"/>
      </w:r>
      <w:hyperlink w:anchor="_Toc73116873" w:history="1">
        <w:r w:rsidR="00094C9B" w:rsidRPr="000634F3">
          <w:rPr>
            <w:rStyle w:val="Hiperhivatkozs"/>
          </w:rPr>
          <w:t>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Az Adatkezelő személye</w:t>
        </w:r>
        <w:r w:rsidR="00094C9B">
          <w:rPr>
            <w:webHidden/>
          </w:rPr>
          <w:tab/>
        </w:r>
        <w:r w:rsidR="00094C9B">
          <w:rPr>
            <w:webHidden/>
          </w:rPr>
          <w:fldChar w:fldCharType="begin"/>
        </w:r>
        <w:r w:rsidR="00094C9B">
          <w:rPr>
            <w:webHidden/>
          </w:rPr>
          <w:instrText xml:space="preserve"> PAGEREF _Toc73116873 \h </w:instrText>
        </w:r>
        <w:r w:rsidR="00094C9B">
          <w:rPr>
            <w:webHidden/>
          </w:rPr>
        </w:r>
        <w:r w:rsidR="00094C9B">
          <w:rPr>
            <w:webHidden/>
          </w:rPr>
          <w:fldChar w:fldCharType="separate"/>
        </w:r>
        <w:r w:rsidR="00D1269B">
          <w:rPr>
            <w:webHidden/>
          </w:rPr>
          <w:t>5</w:t>
        </w:r>
        <w:r w:rsidR="00094C9B">
          <w:rPr>
            <w:webHidden/>
          </w:rPr>
          <w:fldChar w:fldCharType="end"/>
        </w:r>
      </w:hyperlink>
    </w:p>
    <w:p w14:paraId="313587BA" w14:textId="47A4CC49" w:rsidR="00094C9B" w:rsidRDefault="007A16DD">
      <w:pPr>
        <w:pStyle w:val="TJ2"/>
        <w:rPr>
          <w:rFonts w:eastAsiaTheme="minorEastAsia" w:cstheme="minorBidi"/>
          <w:smallCaps w:val="0"/>
          <w:noProof/>
          <w:sz w:val="22"/>
          <w:szCs w:val="22"/>
          <w:lang w:eastAsia="hu-HU" w:bidi="ar-SA"/>
        </w:rPr>
      </w:pPr>
      <w:hyperlink w:anchor="_Toc73116874" w:history="1">
        <w:r w:rsidR="00094C9B" w:rsidRPr="000634F3">
          <w:rPr>
            <w:rStyle w:val="Hiperhivatkozs"/>
            <w:noProof/>
          </w:rPr>
          <w:t>I.1</w:t>
        </w:r>
        <w:r w:rsidR="00094C9B">
          <w:rPr>
            <w:rFonts w:eastAsiaTheme="minorEastAsia" w:cstheme="minorBidi"/>
            <w:smallCaps w:val="0"/>
            <w:noProof/>
            <w:sz w:val="22"/>
            <w:szCs w:val="22"/>
            <w:lang w:eastAsia="hu-HU" w:bidi="ar-SA"/>
          </w:rPr>
          <w:tab/>
        </w:r>
        <w:r w:rsidR="00094C9B" w:rsidRPr="000634F3">
          <w:rPr>
            <w:rStyle w:val="Hiperhivatkozs"/>
            <w:noProof/>
          </w:rPr>
          <w:t>Jelen Belső Adatvédelem Szabályzat szempontjából Adatkezelő:</w:t>
        </w:r>
        <w:r w:rsidR="00094C9B">
          <w:rPr>
            <w:noProof/>
            <w:webHidden/>
          </w:rPr>
          <w:tab/>
        </w:r>
        <w:r w:rsidR="00094C9B">
          <w:rPr>
            <w:noProof/>
            <w:webHidden/>
          </w:rPr>
          <w:fldChar w:fldCharType="begin"/>
        </w:r>
        <w:r w:rsidR="00094C9B">
          <w:rPr>
            <w:noProof/>
            <w:webHidden/>
          </w:rPr>
          <w:instrText xml:space="preserve"> PAGEREF _Toc73116874 \h </w:instrText>
        </w:r>
        <w:r w:rsidR="00094C9B">
          <w:rPr>
            <w:noProof/>
            <w:webHidden/>
          </w:rPr>
        </w:r>
        <w:r w:rsidR="00094C9B">
          <w:rPr>
            <w:noProof/>
            <w:webHidden/>
          </w:rPr>
          <w:fldChar w:fldCharType="separate"/>
        </w:r>
        <w:r w:rsidR="00D1269B">
          <w:rPr>
            <w:noProof/>
            <w:webHidden/>
          </w:rPr>
          <w:t>5</w:t>
        </w:r>
        <w:r w:rsidR="00094C9B">
          <w:rPr>
            <w:noProof/>
            <w:webHidden/>
          </w:rPr>
          <w:fldChar w:fldCharType="end"/>
        </w:r>
      </w:hyperlink>
    </w:p>
    <w:p w14:paraId="6DA4ACBB" w14:textId="1AD1FC8D" w:rsidR="00094C9B" w:rsidRDefault="007A16DD">
      <w:pPr>
        <w:pStyle w:val="TJ2"/>
        <w:rPr>
          <w:rFonts w:eastAsiaTheme="minorEastAsia" w:cstheme="minorBidi"/>
          <w:smallCaps w:val="0"/>
          <w:noProof/>
          <w:sz w:val="22"/>
          <w:szCs w:val="22"/>
          <w:lang w:eastAsia="hu-HU" w:bidi="ar-SA"/>
        </w:rPr>
      </w:pPr>
      <w:hyperlink w:anchor="_Toc73116875" w:history="1">
        <w:r w:rsidR="00094C9B" w:rsidRPr="000634F3">
          <w:rPr>
            <w:rStyle w:val="Hiperhivatkozs"/>
            <w:noProof/>
          </w:rPr>
          <w:t>I.2</w:t>
        </w:r>
        <w:r w:rsidR="00094C9B">
          <w:rPr>
            <w:rFonts w:eastAsiaTheme="minorEastAsia" w:cstheme="minorBidi"/>
            <w:smallCaps w:val="0"/>
            <w:noProof/>
            <w:sz w:val="22"/>
            <w:szCs w:val="22"/>
            <w:lang w:eastAsia="hu-HU" w:bidi="ar-SA"/>
          </w:rPr>
          <w:tab/>
        </w:r>
        <w:r w:rsidR="00094C9B" w:rsidRPr="000634F3">
          <w:rPr>
            <w:rStyle w:val="Hiperhivatkozs"/>
            <w:noProof/>
          </w:rPr>
          <w:t>Az Adatkezelő adatvédelmi szervezete</w:t>
        </w:r>
        <w:r w:rsidR="00094C9B">
          <w:rPr>
            <w:noProof/>
            <w:webHidden/>
          </w:rPr>
          <w:tab/>
        </w:r>
        <w:r w:rsidR="00094C9B">
          <w:rPr>
            <w:noProof/>
            <w:webHidden/>
          </w:rPr>
          <w:fldChar w:fldCharType="begin"/>
        </w:r>
        <w:r w:rsidR="00094C9B">
          <w:rPr>
            <w:noProof/>
            <w:webHidden/>
          </w:rPr>
          <w:instrText xml:space="preserve"> PAGEREF _Toc73116875 \h </w:instrText>
        </w:r>
        <w:r w:rsidR="00094C9B">
          <w:rPr>
            <w:noProof/>
            <w:webHidden/>
          </w:rPr>
        </w:r>
        <w:r w:rsidR="00094C9B">
          <w:rPr>
            <w:noProof/>
            <w:webHidden/>
          </w:rPr>
          <w:fldChar w:fldCharType="separate"/>
        </w:r>
        <w:r w:rsidR="00D1269B">
          <w:rPr>
            <w:noProof/>
            <w:webHidden/>
          </w:rPr>
          <w:t>5</w:t>
        </w:r>
        <w:r w:rsidR="00094C9B">
          <w:rPr>
            <w:noProof/>
            <w:webHidden/>
          </w:rPr>
          <w:fldChar w:fldCharType="end"/>
        </w:r>
      </w:hyperlink>
    </w:p>
    <w:p w14:paraId="61836AAE" w14:textId="1918FF11" w:rsidR="00094C9B" w:rsidRDefault="007A16DD">
      <w:pPr>
        <w:pStyle w:val="TJ2"/>
        <w:rPr>
          <w:rFonts w:eastAsiaTheme="minorEastAsia" w:cstheme="minorBidi"/>
          <w:smallCaps w:val="0"/>
          <w:noProof/>
          <w:sz w:val="22"/>
          <w:szCs w:val="22"/>
          <w:lang w:eastAsia="hu-HU" w:bidi="ar-SA"/>
        </w:rPr>
      </w:pPr>
      <w:hyperlink w:anchor="_Toc73116876" w:history="1">
        <w:r w:rsidR="00094C9B" w:rsidRPr="000634F3">
          <w:rPr>
            <w:rStyle w:val="Hiperhivatkozs"/>
            <w:noProof/>
          </w:rPr>
          <w:t>I.3</w:t>
        </w:r>
        <w:r w:rsidR="00094C9B">
          <w:rPr>
            <w:rFonts w:eastAsiaTheme="minorEastAsia" w:cstheme="minorBidi"/>
            <w:smallCaps w:val="0"/>
            <w:noProof/>
            <w:sz w:val="22"/>
            <w:szCs w:val="22"/>
            <w:lang w:eastAsia="hu-HU" w:bidi="ar-SA"/>
          </w:rPr>
          <w:tab/>
        </w:r>
        <w:r w:rsidR="00094C9B" w:rsidRPr="000634F3">
          <w:rPr>
            <w:rStyle w:val="Hiperhivatkozs"/>
            <w:noProof/>
          </w:rPr>
          <w:t>Az Adatkezelő</w:t>
        </w:r>
        <w:r w:rsidR="00094C9B">
          <w:rPr>
            <w:noProof/>
            <w:webHidden/>
          </w:rPr>
          <w:tab/>
        </w:r>
        <w:r w:rsidR="00094C9B">
          <w:rPr>
            <w:noProof/>
            <w:webHidden/>
          </w:rPr>
          <w:fldChar w:fldCharType="begin"/>
        </w:r>
        <w:r w:rsidR="00094C9B">
          <w:rPr>
            <w:noProof/>
            <w:webHidden/>
          </w:rPr>
          <w:instrText xml:space="preserve"> PAGEREF _Toc73116876 \h </w:instrText>
        </w:r>
        <w:r w:rsidR="00094C9B">
          <w:rPr>
            <w:noProof/>
            <w:webHidden/>
          </w:rPr>
        </w:r>
        <w:r w:rsidR="00094C9B">
          <w:rPr>
            <w:noProof/>
            <w:webHidden/>
          </w:rPr>
          <w:fldChar w:fldCharType="separate"/>
        </w:r>
        <w:r w:rsidR="00D1269B">
          <w:rPr>
            <w:noProof/>
            <w:webHidden/>
          </w:rPr>
          <w:t>5</w:t>
        </w:r>
        <w:r w:rsidR="00094C9B">
          <w:rPr>
            <w:noProof/>
            <w:webHidden/>
          </w:rPr>
          <w:fldChar w:fldCharType="end"/>
        </w:r>
      </w:hyperlink>
    </w:p>
    <w:p w14:paraId="09A09305" w14:textId="211D221A" w:rsidR="00094C9B" w:rsidRDefault="007A16DD">
      <w:pPr>
        <w:pStyle w:val="TJ2"/>
        <w:rPr>
          <w:rFonts w:eastAsiaTheme="minorEastAsia" w:cstheme="minorBidi"/>
          <w:smallCaps w:val="0"/>
          <w:noProof/>
          <w:sz w:val="22"/>
          <w:szCs w:val="22"/>
          <w:lang w:eastAsia="hu-HU" w:bidi="ar-SA"/>
        </w:rPr>
      </w:pPr>
      <w:hyperlink w:anchor="_Toc73116877" w:history="1">
        <w:r w:rsidR="00094C9B" w:rsidRPr="000634F3">
          <w:rPr>
            <w:rStyle w:val="Hiperhivatkozs"/>
            <w:noProof/>
          </w:rPr>
          <w:t>I.4</w:t>
        </w:r>
        <w:r w:rsidR="00094C9B">
          <w:rPr>
            <w:rFonts w:eastAsiaTheme="minorEastAsia" w:cstheme="minorBidi"/>
            <w:smallCaps w:val="0"/>
            <w:noProof/>
            <w:sz w:val="22"/>
            <w:szCs w:val="22"/>
            <w:lang w:eastAsia="hu-HU" w:bidi="ar-SA"/>
          </w:rPr>
          <w:tab/>
        </w:r>
        <w:r w:rsidR="00094C9B" w:rsidRPr="000634F3">
          <w:rPr>
            <w:rStyle w:val="Hiperhivatkozs"/>
            <w:noProof/>
          </w:rPr>
          <w:t>A Munkavállaló köteles az adatkezeléssel, adatvédelemmel kapcsolatos</w:t>
        </w:r>
        <w:r w:rsidR="00094C9B">
          <w:rPr>
            <w:noProof/>
            <w:webHidden/>
          </w:rPr>
          <w:tab/>
        </w:r>
        <w:r w:rsidR="00094C9B">
          <w:rPr>
            <w:noProof/>
            <w:webHidden/>
          </w:rPr>
          <w:fldChar w:fldCharType="begin"/>
        </w:r>
        <w:r w:rsidR="00094C9B">
          <w:rPr>
            <w:noProof/>
            <w:webHidden/>
          </w:rPr>
          <w:instrText xml:space="preserve"> PAGEREF _Toc73116877 \h </w:instrText>
        </w:r>
        <w:r w:rsidR="00094C9B">
          <w:rPr>
            <w:noProof/>
            <w:webHidden/>
          </w:rPr>
        </w:r>
        <w:r w:rsidR="00094C9B">
          <w:rPr>
            <w:noProof/>
            <w:webHidden/>
          </w:rPr>
          <w:fldChar w:fldCharType="separate"/>
        </w:r>
        <w:r w:rsidR="00D1269B">
          <w:rPr>
            <w:noProof/>
            <w:webHidden/>
          </w:rPr>
          <w:t>6</w:t>
        </w:r>
        <w:r w:rsidR="00094C9B">
          <w:rPr>
            <w:noProof/>
            <w:webHidden/>
          </w:rPr>
          <w:fldChar w:fldCharType="end"/>
        </w:r>
      </w:hyperlink>
    </w:p>
    <w:p w14:paraId="7034D951" w14:textId="4C0DDC5D" w:rsidR="00094C9B" w:rsidRDefault="007A16DD">
      <w:pPr>
        <w:pStyle w:val="TJ2"/>
        <w:rPr>
          <w:rFonts w:eastAsiaTheme="minorEastAsia" w:cstheme="minorBidi"/>
          <w:smallCaps w:val="0"/>
          <w:noProof/>
          <w:sz w:val="22"/>
          <w:szCs w:val="22"/>
          <w:lang w:eastAsia="hu-HU" w:bidi="ar-SA"/>
        </w:rPr>
      </w:pPr>
      <w:hyperlink w:anchor="_Toc73116878" w:history="1">
        <w:r w:rsidR="00094C9B" w:rsidRPr="000634F3">
          <w:rPr>
            <w:rStyle w:val="Hiperhivatkozs"/>
            <w:noProof/>
          </w:rPr>
          <w:t>I.5</w:t>
        </w:r>
        <w:r w:rsidR="00094C9B">
          <w:rPr>
            <w:rFonts w:eastAsiaTheme="minorEastAsia" w:cstheme="minorBidi"/>
            <w:smallCaps w:val="0"/>
            <w:noProof/>
            <w:sz w:val="22"/>
            <w:szCs w:val="22"/>
            <w:lang w:eastAsia="hu-HU" w:bidi="ar-SA"/>
          </w:rPr>
          <w:tab/>
        </w:r>
        <w:r w:rsidR="00094C9B" w:rsidRPr="000634F3">
          <w:rPr>
            <w:rStyle w:val="Hiperhivatkozs"/>
            <w:noProof/>
          </w:rPr>
          <w:t>Az Adatkezelő adatvédelmi oktatása</w:t>
        </w:r>
        <w:r w:rsidR="00094C9B">
          <w:rPr>
            <w:noProof/>
            <w:webHidden/>
          </w:rPr>
          <w:tab/>
        </w:r>
        <w:r w:rsidR="00094C9B">
          <w:rPr>
            <w:noProof/>
            <w:webHidden/>
          </w:rPr>
          <w:fldChar w:fldCharType="begin"/>
        </w:r>
        <w:r w:rsidR="00094C9B">
          <w:rPr>
            <w:noProof/>
            <w:webHidden/>
          </w:rPr>
          <w:instrText xml:space="preserve"> PAGEREF _Toc73116878 \h </w:instrText>
        </w:r>
        <w:r w:rsidR="00094C9B">
          <w:rPr>
            <w:noProof/>
            <w:webHidden/>
          </w:rPr>
        </w:r>
        <w:r w:rsidR="00094C9B">
          <w:rPr>
            <w:noProof/>
            <w:webHidden/>
          </w:rPr>
          <w:fldChar w:fldCharType="separate"/>
        </w:r>
        <w:r w:rsidR="00D1269B">
          <w:rPr>
            <w:noProof/>
            <w:webHidden/>
          </w:rPr>
          <w:t>7</w:t>
        </w:r>
        <w:r w:rsidR="00094C9B">
          <w:rPr>
            <w:noProof/>
            <w:webHidden/>
          </w:rPr>
          <w:fldChar w:fldCharType="end"/>
        </w:r>
      </w:hyperlink>
    </w:p>
    <w:p w14:paraId="3681E29A" w14:textId="05ACF9A9"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79" w:history="1">
        <w:r w:rsidR="00094C9B" w:rsidRPr="000634F3">
          <w:rPr>
            <w:rStyle w:val="Hiperhivatkozs"/>
          </w:rPr>
          <w:t>II.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 szabályzat hatálya</w:t>
        </w:r>
        <w:r w:rsidR="00094C9B">
          <w:rPr>
            <w:webHidden/>
          </w:rPr>
          <w:tab/>
        </w:r>
        <w:r w:rsidR="00094C9B">
          <w:rPr>
            <w:webHidden/>
          </w:rPr>
          <w:fldChar w:fldCharType="begin"/>
        </w:r>
        <w:r w:rsidR="00094C9B">
          <w:rPr>
            <w:webHidden/>
          </w:rPr>
          <w:instrText xml:space="preserve"> PAGEREF _Toc73116879 \h </w:instrText>
        </w:r>
        <w:r w:rsidR="00094C9B">
          <w:rPr>
            <w:webHidden/>
          </w:rPr>
        </w:r>
        <w:r w:rsidR="00094C9B">
          <w:rPr>
            <w:webHidden/>
          </w:rPr>
          <w:fldChar w:fldCharType="separate"/>
        </w:r>
        <w:r w:rsidR="00D1269B">
          <w:rPr>
            <w:webHidden/>
          </w:rPr>
          <w:t>8</w:t>
        </w:r>
        <w:r w:rsidR="00094C9B">
          <w:rPr>
            <w:webHidden/>
          </w:rPr>
          <w:fldChar w:fldCharType="end"/>
        </w:r>
      </w:hyperlink>
    </w:p>
    <w:p w14:paraId="2FDEF042" w14:textId="0D0B25BD" w:rsidR="00094C9B" w:rsidRDefault="007A16DD">
      <w:pPr>
        <w:pStyle w:val="TJ2"/>
        <w:rPr>
          <w:rFonts w:eastAsiaTheme="minorEastAsia" w:cstheme="minorBidi"/>
          <w:smallCaps w:val="0"/>
          <w:noProof/>
          <w:sz w:val="22"/>
          <w:szCs w:val="22"/>
          <w:lang w:eastAsia="hu-HU" w:bidi="ar-SA"/>
        </w:rPr>
      </w:pPr>
      <w:hyperlink w:anchor="_Toc73116880" w:history="1">
        <w:r w:rsidR="00094C9B" w:rsidRPr="000634F3">
          <w:rPr>
            <w:rStyle w:val="Hiperhivatkozs"/>
            <w:noProof/>
          </w:rPr>
          <w:t>II.1</w:t>
        </w:r>
        <w:r w:rsidR="00094C9B">
          <w:rPr>
            <w:rFonts w:eastAsiaTheme="minorEastAsia" w:cstheme="minorBidi"/>
            <w:smallCaps w:val="0"/>
            <w:noProof/>
            <w:sz w:val="22"/>
            <w:szCs w:val="22"/>
            <w:lang w:eastAsia="hu-HU" w:bidi="ar-SA"/>
          </w:rPr>
          <w:tab/>
        </w:r>
        <w:r w:rsidR="00094C9B" w:rsidRPr="000634F3">
          <w:rPr>
            <w:rStyle w:val="Hiperhivatkozs"/>
            <w:noProof/>
          </w:rPr>
          <w:t>Személyi hatály</w:t>
        </w:r>
        <w:r w:rsidR="00094C9B">
          <w:rPr>
            <w:noProof/>
            <w:webHidden/>
          </w:rPr>
          <w:tab/>
        </w:r>
        <w:r w:rsidR="00094C9B">
          <w:rPr>
            <w:noProof/>
            <w:webHidden/>
          </w:rPr>
          <w:fldChar w:fldCharType="begin"/>
        </w:r>
        <w:r w:rsidR="00094C9B">
          <w:rPr>
            <w:noProof/>
            <w:webHidden/>
          </w:rPr>
          <w:instrText xml:space="preserve"> PAGEREF _Toc73116880 \h </w:instrText>
        </w:r>
        <w:r w:rsidR="00094C9B">
          <w:rPr>
            <w:noProof/>
            <w:webHidden/>
          </w:rPr>
        </w:r>
        <w:r w:rsidR="00094C9B">
          <w:rPr>
            <w:noProof/>
            <w:webHidden/>
          </w:rPr>
          <w:fldChar w:fldCharType="separate"/>
        </w:r>
        <w:r w:rsidR="00D1269B">
          <w:rPr>
            <w:noProof/>
            <w:webHidden/>
          </w:rPr>
          <w:t>8</w:t>
        </w:r>
        <w:r w:rsidR="00094C9B">
          <w:rPr>
            <w:noProof/>
            <w:webHidden/>
          </w:rPr>
          <w:fldChar w:fldCharType="end"/>
        </w:r>
      </w:hyperlink>
    </w:p>
    <w:p w14:paraId="16B3E44D" w14:textId="23334849" w:rsidR="00094C9B" w:rsidRDefault="007A16DD">
      <w:pPr>
        <w:pStyle w:val="TJ2"/>
        <w:rPr>
          <w:rFonts w:eastAsiaTheme="minorEastAsia" w:cstheme="minorBidi"/>
          <w:smallCaps w:val="0"/>
          <w:noProof/>
          <w:sz w:val="22"/>
          <w:szCs w:val="22"/>
          <w:lang w:eastAsia="hu-HU" w:bidi="ar-SA"/>
        </w:rPr>
      </w:pPr>
      <w:hyperlink w:anchor="_Toc73116881" w:history="1">
        <w:r w:rsidR="00094C9B" w:rsidRPr="000634F3">
          <w:rPr>
            <w:rStyle w:val="Hiperhivatkozs"/>
            <w:noProof/>
          </w:rPr>
          <w:t>II.2</w:t>
        </w:r>
        <w:r w:rsidR="00094C9B">
          <w:rPr>
            <w:rFonts w:eastAsiaTheme="minorEastAsia" w:cstheme="minorBidi"/>
            <w:smallCaps w:val="0"/>
            <w:noProof/>
            <w:sz w:val="22"/>
            <w:szCs w:val="22"/>
            <w:lang w:eastAsia="hu-HU" w:bidi="ar-SA"/>
          </w:rPr>
          <w:tab/>
        </w:r>
        <w:r w:rsidR="00094C9B" w:rsidRPr="000634F3">
          <w:rPr>
            <w:rStyle w:val="Hiperhivatkozs"/>
            <w:noProof/>
          </w:rPr>
          <w:t>Időbeli hatály</w:t>
        </w:r>
        <w:r w:rsidR="00094C9B">
          <w:rPr>
            <w:noProof/>
            <w:webHidden/>
          </w:rPr>
          <w:tab/>
        </w:r>
        <w:r w:rsidR="00094C9B">
          <w:rPr>
            <w:noProof/>
            <w:webHidden/>
          </w:rPr>
          <w:fldChar w:fldCharType="begin"/>
        </w:r>
        <w:r w:rsidR="00094C9B">
          <w:rPr>
            <w:noProof/>
            <w:webHidden/>
          </w:rPr>
          <w:instrText xml:space="preserve"> PAGEREF _Toc73116881 \h </w:instrText>
        </w:r>
        <w:r w:rsidR="00094C9B">
          <w:rPr>
            <w:noProof/>
            <w:webHidden/>
          </w:rPr>
        </w:r>
        <w:r w:rsidR="00094C9B">
          <w:rPr>
            <w:noProof/>
            <w:webHidden/>
          </w:rPr>
          <w:fldChar w:fldCharType="separate"/>
        </w:r>
        <w:r w:rsidR="00D1269B">
          <w:rPr>
            <w:noProof/>
            <w:webHidden/>
          </w:rPr>
          <w:t>8</w:t>
        </w:r>
        <w:r w:rsidR="00094C9B">
          <w:rPr>
            <w:noProof/>
            <w:webHidden/>
          </w:rPr>
          <w:fldChar w:fldCharType="end"/>
        </w:r>
      </w:hyperlink>
    </w:p>
    <w:p w14:paraId="0E4A2D06" w14:textId="2EC82BE5" w:rsidR="00094C9B" w:rsidRDefault="007A16DD">
      <w:pPr>
        <w:pStyle w:val="TJ2"/>
        <w:rPr>
          <w:rFonts w:eastAsiaTheme="minorEastAsia" w:cstheme="minorBidi"/>
          <w:smallCaps w:val="0"/>
          <w:noProof/>
          <w:sz w:val="22"/>
          <w:szCs w:val="22"/>
          <w:lang w:eastAsia="hu-HU" w:bidi="ar-SA"/>
        </w:rPr>
      </w:pPr>
      <w:hyperlink w:anchor="_Toc73116882" w:history="1">
        <w:r w:rsidR="00094C9B" w:rsidRPr="000634F3">
          <w:rPr>
            <w:rStyle w:val="Hiperhivatkozs"/>
            <w:noProof/>
          </w:rPr>
          <w:t>II.3</w:t>
        </w:r>
        <w:r w:rsidR="00094C9B">
          <w:rPr>
            <w:rFonts w:eastAsiaTheme="minorEastAsia" w:cstheme="minorBidi"/>
            <w:smallCaps w:val="0"/>
            <w:noProof/>
            <w:sz w:val="22"/>
            <w:szCs w:val="22"/>
            <w:lang w:eastAsia="hu-HU" w:bidi="ar-SA"/>
          </w:rPr>
          <w:tab/>
        </w:r>
        <w:r w:rsidR="00094C9B" w:rsidRPr="000634F3">
          <w:rPr>
            <w:rStyle w:val="Hiperhivatkozs"/>
            <w:noProof/>
          </w:rPr>
          <w:t>Tárgyi hatály</w:t>
        </w:r>
        <w:r w:rsidR="00094C9B">
          <w:rPr>
            <w:noProof/>
            <w:webHidden/>
          </w:rPr>
          <w:tab/>
        </w:r>
        <w:r w:rsidR="00094C9B">
          <w:rPr>
            <w:noProof/>
            <w:webHidden/>
          </w:rPr>
          <w:fldChar w:fldCharType="begin"/>
        </w:r>
        <w:r w:rsidR="00094C9B">
          <w:rPr>
            <w:noProof/>
            <w:webHidden/>
          </w:rPr>
          <w:instrText xml:space="preserve"> PAGEREF _Toc73116882 \h </w:instrText>
        </w:r>
        <w:r w:rsidR="00094C9B">
          <w:rPr>
            <w:noProof/>
            <w:webHidden/>
          </w:rPr>
        </w:r>
        <w:r w:rsidR="00094C9B">
          <w:rPr>
            <w:noProof/>
            <w:webHidden/>
          </w:rPr>
          <w:fldChar w:fldCharType="separate"/>
        </w:r>
        <w:r w:rsidR="00D1269B">
          <w:rPr>
            <w:noProof/>
            <w:webHidden/>
          </w:rPr>
          <w:t>8</w:t>
        </w:r>
        <w:r w:rsidR="00094C9B">
          <w:rPr>
            <w:noProof/>
            <w:webHidden/>
          </w:rPr>
          <w:fldChar w:fldCharType="end"/>
        </w:r>
      </w:hyperlink>
    </w:p>
    <w:p w14:paraId="4EAE0ADB" w14:textId="0EF7E612" w:rsidR="00094C9B" w:rsidRDefault="007A16DD">
      <w:pPr>
        <w:pStyle w:val="TJ2"/>
        <w:rPr>
          <w:rFonts w:eastAsiaTheme="minorEastAsia" w:cstheme="minorBidi"/>
          <w:smallCaps w:val="0"/>
          <w:noProof/>
          <w:sz w:val="22"/>
          <w:szCs w:val="22"/>
          <w:lang w:eastAsia="hu-HU" w:bidi="ar-SA"/>
        </w:rPr>
      </w:pPr>
      <w:hyperlink w:anchor="_Toc73116883" w:history="1">
        <w:r w:rsidR="00094C9B" w:rsidRPr="000634F3">
          <w:rPr>
            <w:rStyle w:val="Hiperhivatkozs"/>
            <w:noProof/>
          </w:rPr>
          <w:t>II.4</w:t>
        </w:r>
        <w:r w:rsidR="00094C9B">
          <w:rPr>
            <w:rFonts w:eastAsiaTheme="minorEastAsia" w:cstheme="minorBidi"/>
            <w:smallCaps w:val="0"/>
            <w:noProof/>
            <w:sz w:val="22"/>
            <w:szCs w:val="22"/>
            <w:lang w:eastAsia="hu-HU" w:bidi="ar-SA"/>
          </w:rPr>
          <w:tab/>
        </w:r>
        <w:r w:rsidR="00094C9B" w:rsidRPr="000634F3">
          <w:rPr>
            <w:rStyle w:val="Hiperhivatkozs"/>
            <w:noProof/>
          </w:rPr>
          <w:t>Területi hatály</w:t>
        </w:r>
        <w:r w:rsidR="00094C9B">
          <w:rPr>
            <w:noProof/>
            <w:webHidden/>
          </w:rPr>
          <w:tab/>
        </w:r>
        <w:r w:rsidR="00094C9B">
          <w:rPr>
            <w:noProof/>
            <w:webHidden/>
          </w:rPr>
          <w:fldChar w:fldCharType="begin"/>
        </w:r>
        <w:r w:rsidR="00094C9B">
          <w:rPr>
            <w:noProof/>
            <w:webHidden/>
          </w:rPr>
          <w:instrText xml:space="preserve"> PAGEREF _Toc73116883 \h </w:instrText>
        </w:r>
        <w:r w:rsidR="00094C9B">
          <w:rPr>
            <w:noProof/>
            <w:webHidden/>
          </w:rPr>
        </w:r>
        <w:r w:rsidR="00094C9B">
          <w:rPr>
            <w:noProof/>
            <w:webHidden/>
          </w:rPr>
          <w:fldChar w:fldCharType="separate"/>
        </w:r>
        <w:r w:rsidR="00D1269B">
          <w:rPr>
            <w:noProof/>
            <w:webHidden/>
          </w:rPr>
          <w:t>8</w:t>
        </w:r>
        <w:r w:rsidR="00094C9B">
          <w:rPr>
            <w:noProof/>
            <w:webHidden/>
          </w:rPr>
          <w:fldChar w:fldCharType="end"/>
        </w:r>
      </w:hyperlink>
    </w:p>
    <w:p w14:paraId="05E35EEF" w14:textId="1B688A87"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84" w:history="1">
        <w:r w:rsidR="00094C9B" w:rsidRPr="000634F3">
          <w:rPr>
            <w:rStyle w:val="Hiperhivatkozs"/>
          </w:rPr>
          <w:t>III.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 szabályzat célja</w:t>
        </w:r>
        <w:r w:rsidR="00094C9B">
          <w:rPr>
            <w:webHidden/>
          </w:rPr>
          <w:tab/>
        </w:r>
        <w:r w:rsidR="00094C9B">
          <w:rPr>
            <w:webHidden/>
          </w:rPr>
          <w:fldChar w:fldCharType="begin"/>
        </w:r>
        <w:r w:rsidR="00094C9B">
          <w:rPr>
            <w:webHidden/>
          </w:rPr>
          <w:instrText xml:space="preserve"> PAGEREF _Toc73116884 \h </w:instrText>
        </w:r>
        <w:r w:rsidR="00094C9B">
          <w:rPr>
            <w:webHidden/>
          </w:rPr>
        </w:r>
        <w:r w:rsidR="00094C9B">
          <w:rPr>
            <w:webHidden/>
          </w:rPr>
          <w:fldChar w:fldCharType="separate"/>
        </w:r>
        <w:r w:rsidR="00D1269B">
          <w:rPr>
            <w:webHidden/>
          </w:rPr>
          <w:t>9</w:t>
        </w:r>
        <w:r w:rsidR="00094C9B">
          <w:rPr>
            <w:webHidden/>
          </w:rPr>
          <w:fldChar w:fldCharType="end"/>
        </w:r>
      </w:hyperlink>
    </w:p>
    <w:p w14:paraId="7EBDB576" w14:textId="05C2C911"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85" w:history="1">
        <w:r w:rsidR="00094C9B" w:rsidRPr="000634F3">
          <w:rPr>
            <w:rStyle w:val="Hiperhivatkozs"/>
          </w:rPr>
          <w:t>IV.</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Fogalommeghatározások</w:t>
        </w:r>
        <w:r w:rsidR="00094C9B">
          <w:rPr>
            <w:webHidden/>
          </w:rPr>
          <w:tab/>
        </w:r>
        <w:r w:rsidR="00094C9B">
          <w:rPr>
            <w:webHidden/>
          </w:rPr>
          <w:fldChar w:fldCharType="begin"/>
        </w:r>
        <w:r w:rsidR="00094C9B">
          <w:rPr>
            <w:webHidden/>
          </w:rPr>
          <w:instrText xml:space="preserve"> PAGEREF _Toc73116885 \h </w:instrText>
        </w:r>
        <w:r w:rsidR="00094C9B">
          <w:rPr>
            <w:webHidden/>
          </w:rPr>
        </w:r>
        <w:r w:rsidR="00094C9B">
          <w:rPr>
            <w:webHidden/>
          </w:rPr>
          <w:fldChar w:fldCharType="separate"/>
        </w:r>
        <w:r w:rsidR="00D1269B">
          <w:rPr>
            <w:webHidden/>
          </w:rPr>
          <w:t>10</w:t>
        </w:r>
        <w:r w:rsidR="00094C9B">
          <w:rPr>
            <w:webHidden/>
          </w:rPr>
          <w:fldChar w:fldCharType="end"/>
        </w:r>
      </w:hyperlink>
    </w:p>
    <w:p w14:paraId="4EE76A60" w14:textId="7C61C33A"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86" w:history="1">
        <w:r w:rsidR="00094C9B" w:rsidRPr="000634F3">
          <w:rPr>
            <w:rStyle w:val="Hiperhivatkozs"/>
          </w:rPr>
          <w:t>V.</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Alapelvek</w:t>
        </w:r>
        <w:r w:rsidR="00094C9B">
          <w:rPr>
            <w:webHidden/>
          </w:rPr>
          <w:tab/>
        </w:r>
        <w:r w:rsidR="00094C9B">
          <w:rPr>
            <w:webHidden/>
          </w:rPr>
          <w:fldChar w:fldCharType="begin"/>
        </w:r>
        <w:r w:rsidR="00094C9B">
          <w:rPr>
            <w:webHidden/>
          </w:rPr>
          <w:instrText xml:space="preserve"> PAGEREF _Toc73116886 \h </w:instrText>
        </w:r>
        <w:r w:rsidR="00094C9B">
          <w:rPr>
            <w:webHidden/>
          </w:rPr>
        </w:r>
        <w:r w:rsidR="00094C9B">
          <w:rPr>
            <w:webHidden/>
          </w:rPr>
          <w:fldChar w:fldCharType="separate"/>
        </w:r>
        <w:r w:rsidR="00D1269B">
          <w:rPr>
            <w:webHidden/>
          </w:rPr>
          <w:t>14</w:t>
        </w:r>
        <w:r w:rsidR="00094C9B">
          <w:rPr>
            <w:webHidden/>
          </w:rPr>
          <w:fldChar w:fldCharType="end"/>
        </w:r>
      </w:hyperlink>
    </w:p>
    <w:p w14:paraId="1EE8BE1E" w14:textId="7CFA96F8"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87" w:history="1">
        <w:r w:rsidR="00094C9B" w:rsidRPr="000634F3">
          <w:rPr>
            <w:rStyle w:val="Hiperhivatkozs"/>
          </w:rPr>
          <w:t>VI.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Az adatkezelés jogalapja</w:t>
        </w:r>
        <w:r w:rsidR="00094C9B">
          <w:rPr>
            <w:webHidden/>
          </w:rPr>
          <w:tab/>
        </w:r>
        <w:r w:rsidR="00094C9B">
          <w:rPr>
            <w:webHidden/>
          </w:rPr>
          <w:fldChar w:fldCharType="begin"/>
        </w:r>
        <w:r w:rsidR="00094C9B">
          <w:rPr>
            <w:webHidden/>
          </w:rPr>
          <w:instrText xml:space="preserve"> PAGEREF _Toc73116887 \h </w:instrText>
        </w:r>
        <w:r w:rsidR="00094C9B">
          <w:rPr>
            <w:webHidden/>
          </w:rPr>
        </w:r>
        <w:r w:rsidR="00094C9B">
          <w:rPr>
            <w:webHidden/>
          </w:rPr>
          <w:fldChar w:fldCharType="separate"/>
        </w:r>
        <w:r w:rsidR="00D1269B">
          <w:rPr>
            <w:webHidden/>
          </w:rPr>
          <w:t>15</w:t>
        </w:r>
        <w:r w:rsidR="00094C9B">
          <w:rPr>
            <w:webHidden/>
          </w:rPr>
          <w:fldChar w:fldCharType="end"/>
        </w:r>
      </w:hyperlink>
    </w:p>
    <w:p w14:paraId="61D2452F" w14:textId="795BE551" w:rsidR="00094C9B" w:rsidRDefault="007A16DD">
      <w:pPr>
        <w:pStyle w:val="TJ2"/>
        <w:rPr>
          <w:rFonts w:eastAsiaTheme="minorEastAsia" w:cstheme="minorBidi"/>
          <w:smallCaps w:val="0"/>
          <w:noProof/>
          <w:sz w:val="22"/>
          <w:szCs w:val="22"/>
          <w:lang w:eastAsia="hu-HU" w:bidi="ar-SA"/>
        </w:rPr>
      </w:pPr>
      <w:hyperlink w:anchor="_Toc73116888" w:history="1">
        <w:r w:rsidR="00094C9B" w:rsidRPr="000634F3">
          <w:rPr>
            <w:rStyle w:val="Hiperhivatkozs"/>
            <w:noProof/>
          </w:rPr>
          <w:t>VI.1</w:t>
        </w:r>
        <w:r w:rsidR="00094C9B">
          <w:rPr>
            <w:rFonts w:eastAsiaTheme="minorEastAsia" w:cstheme="minorBidi"/>
            <w:smallCaps w:val="0"/>
            <w:noProof/>
            <w:sz w:val="22"/>
            <w:szCs w:val="22"/>
            <w:lang w:eastAsia="hu-HU" w:bidi="ar-SA"/>
          </w:rPr>
          <w:tab/>
        </w:r>
        <w:r w:rsidR="00094C9B" w:rsidRPr="000634F3">
          <w:rPr>
            <w:rStyle w:val="Hiperhivatkozs"/>
            <w:noProof/>
          </w:rPr>
          <w:t>Az érintett hozzájárulása</w:t>
        </w:r>
        <w:r w:rsidR="00094C9B">
          <w:rPr>
            <w:noProof/>
            <w:webHidden/>
          </w:rPr>
          <w:tab/>
        </w:r>
        <w:r w:rsidR="00094C9B">
          <w:rPr>
            <w:noProof/>
            <w:webHidden/>
          </w:rPr>
          <w:fldChar w:fldCharType="begin"/>
        </w:r>
        <w:r w:rsidR="00094C9B">
          <w:rPr>
            <w:noProof/>
            <w:webHidden/>
          </w:rPr>
          <w:instrText xml:space="preserve"> PAGEREF _Toc73116888 \h </w:instrText>
        </w:r>
        <w:r w:rsidR="00094C9B">
          <w:rPr>
            <w:noProof/>
            <w:webHidden/>
          </w:rPr>
        </w:r>
        <w:r w:rsidR="00094C9B">
          <w:rPr>
            <w:noProof/>
            <w:webHidden/>
          </w:rPr>
          <w:fldChar w:fldCharType="separate"/>
        </w:r>
        <w:r w:rsidR="00D1269B">
          <w:rPr>
            <w:noProof/>
            <w:webHidden/>
          </w:rPr>
          <w:t>15</w:t>
        </w:r>
        <w:r w:rsidR="00094C9B">
          <w:rPr>
            <w:noProof/>
            <w:webHidden/>
          </w:rPr>
          <w:fldChar w:fldCharType="end"/>
        </w:r>
      </w:hyperlink>
    </w:p>
    <w:p w14:paraId="5AB5166E" w14:textId="2A239CA6" w:rsidR="00094C9B" w:rsidRDefault="007A16DD">
      <w:pPr>
        <w:pStyle w:val="TJ2"/>
        <w:rPr>
          <w:rFonts w:eastAsiaTheme="minorEastAsia" w:cstheme="minorBidi"/>
          <w:smallCaps w:val="0"/>
          <w:noProof/>
          <w:sz w:val="22"/>
          <w:szCs w:val="22"/>
          <w:lang w:eastAsia="hu-HU" w:bidi="ar-SA"/>
        </w:rPr>
      </w:pPr>
      <w:hyperlink w:anchor="_Toc73116889" w:history="1">
        <w:r w:rsidR="00094C9B" w:rsidRPr="000634F3">
          <w:rPr>
            <w:rStyle w:val="Hiperhivatkozs"/>
            <w:noProof/>
          </w:rPr>
          <w:t>VI.2</w:t>
        </w:r>
        <w:r w:rsidR="00094C9B">
          <w:rPr>
            <w:rFonts w:eastAsiaTheme="minorEastAsia" w:cstheme="minorBidi"/>
            <w:smallCaps w:val="0"/>
            <w:noProof/>
            <w:sz w:val="22"/>
            <w:szCs w:val="22"/>
            <w:lang w:eastAsia="hu-HU" w:bidi="ar-SA"/>
          </w:rPr>
          <w:tab/>
        </w:r>
        <w:r w:rsidR="00094C9B" w:rsidRPr="000634F3">
          <w:rPr>
            <w:rStyle w:val="Hiperhivatkozs"/>
            <w:noProof/>
          </w:rPr>
          <w:t>Szerződés teljesítése</w:t>
        </w:r>
        <w:r w:rsidR="00094C9B">
          <w:rPr>
            <w:noProof/>
            <w:webHidden/>
          </w:rPr>
          <w:tab/>
        </w:r>
        <w:r w:rsidR="00094C9B">
          <w:rPr>
            <w:noProof/>
            <w:webHidden/>
          </w:rPr>
          <w:fldChar w:fldCharType="begin"/>
        </w:r>
        <w:r w:rsidR="00094C9B">
          <w:rPr>
            <w:noProof/>
            <w:webHidden/>
          </w:rPr>
          <w:instrText xml:space="preserve"> PAGEREF _Toc73116889 \h </w:instrText>
        </w:r>
        <w:r w:rsidR="00094C9B">
          <w:rPr>
            <w:noProof/>
            <w:webHidden/>
          </w:rPr>
        </w:r>
        <w:r w:rsidR="00094C9B">
          <w:rPr>
            <w:noProof/>
            <w:webHidden/>
          </w:rPr>
          <w:fldChar w:fldCharType="separate"/>
        </w:r>
        <w:r w:rsidR="00D1269B">
          <w:rPr>
            <w:noProof/>
            <w:webHidden/>
          </w:rPr>
          <w:t>15</w:t>
        </w:r>
        <w:r w:rsidR="00094C9B">
          <w:rPr>
            <w:noProof/>
            <w:webHidden/>
          </w:rPr>
          <w:fldChar w:fldCharType="end"/>
        </w:r>
      </w:hyperlink>
    </w:p>
    <w:p w14:paraId="702A6B8D" w14:textId="534E2497" w:rsidR="00094C9B" w:rsidRDefault="007A16DD">
      <w:pPr>
        <w:pStyle w:val="TJ2"/>
        <w:rPr>
          <w:rFonts w:eastAsiaTheme="minorEastAsia" w:cstheme="minorBidi"/>
          <w:smallCaps w:val="0"/>
          <w:noProof/>
          <w:sz w:val="22"/>
          <w:szCs w:val="22"/>
          <w:lang w:eastAsia="hu-HU" w:bidi="ar-SA"/>
        </w:rPr>
      </w:pPr>
      <w:hyperlink w:anchor="_Toc73116890" w:history="1">
        <w:r w:rsidR="00094C9B" w:rsidRPr="000634F3">
          <w:rPr>
            <w:rStyle w:val="Hiperhivatkozs"/>
            <w:noProof/>
          </w:rPr>
          <w:t>VI.3</w:t>
        </w:r>
        <w:r w:rsidR="00094C9B">
          <w:rPr>
            <w:rFonts w:eastAsiaTheme="minorEastAsia" w:cstheme="minorBidi"/>
            <w:smallCaps w:val="0"/>
            <w:noProof/>
            <w:sz w:val="22"/>
            <w:szCs w:val="22"/>
            <w:lang w:eastAsia="hu-HU" w:bidi="ar-SA"/>
          </w:rPr>
          <w:tab/>
        </w:r>
        <w:r w:rsidR="00094C9B" w:rsidRPr="000634F3">
          <w:rPr>
            <w:rStyle w:val="Hiperhivatkozs"/>
            <w:noProof/>
          </w:rPr>
          <w:t>Az adatkezelőre vonatkozó jogi kötelezettség teljesítése, vagy az érintett, illetve más természetes személy létfontosságú érdekeinek védelme</w:t>
        </w:r>
        <w:r w:rsidR="00094C9B">
          <w:rPr>
            <w:noProof/>
            <w:webHidden/>
          </w:rPr>
          <w:tab/>
        </w:r>
        <w:r w:rsidR="00094C9B">
          <w:rPr>
            <w:noProof/>
            <w:webHidden/>
          </w:rPr>
          <w:fldChar w:fldCharType="begin"/>
        </w:r>
        <w:r w:rsidR="00094C9B">
          <w:rPr>
            <w:noProof/>
            <w:webHidden/>
          </w:rPr>
          <w:instrText xml:space="preserve"> PAGEREF _Toc73116890 \h </w:instrText>
        </w:r>
        <w:r w:rsidR="00094C9B">
          <w:rPr>
            <w:noProof/>
            <w:webHidden/>
          </w:rPr>
        </w:r>
        <w:r w:rsidR="00094C9B">
          <w:rPr>
            <w:noProof/>
            <w:webHidden/>
          </w:rPr>
          <w:fldChar w:fldCharType="separate"/>
        </w:r>
        <w:r w:rsidR="00D1269B">
          <w:rPr>
            <w:noProof/>
            <w:webHidden/>
          </w:rPr>
          <w:t>15</w:t>
        </w:r>
        <w:r w:rsidR="00094C9B">
          <w:rPr>
            <w:noProof/>
            <w:webHidden/>
          </w:rPr>
          <w:fldChar w:fldCharType="end"/>
        </w:r>
      </w:hyperlink>
    </w:p>
    <w:p w14:paraId="266CE826" w14:textId="30F26A61" w:rsidR="00094C9B" w:rsidRDefault="007A16DD">
      <w:pPr>
        <w:pStyle w:val="TJ2"/>
        <w:rPr>
          <w:rFonts w:eastAsiaTheme="minorEastAsia" w:cstheme="minorBidi"/>
          <w:smallCaps w:val="0"/>
          <w:noProof/>
          <w:sz w:val="22"/>
          <w:szCs w:val="22"/>
          <w:lang w:eastAsia="hu-HU" w:bidi="ar-SA"/>
        </w:rPr>
      </w:pPr>
      <w:hyperlink w:anchor="_Toc73116891" w:history="1">
        <w:r w:rsidR="00094C9B" w:rsidRPr="000634F3">
          <w:rPr>
            <w:rStyle w:val="Hiperhivatkozs"/>
            <w:noProof/>
          </w:rPr>
          <w:t>VI.4</w:t>
        </w:r>
        <w:r w:rsidR="00094C9B">
          <w:rPr>
            <w:rFonts w:eastAsiaTheme="minorEastAsia" w:cstheme="minorBidi"/>
            <w:smallCaps w:val="0"/>
            <w:noProof/>
            <w:sz w:val="22"/>
            <w:szCs w:val="22"/>
            <w:lang w:eastAsia="hu-HU" w:bidi="ar-SA"/>
          </w:rPr>
          <w:tab/>
        </w:r>
        <w:r w:rsidR="00094C9B" w:rsidRPr="000634F3">
          <w:rPr>
            <w:rStyle w:val="Hiperhivatkozs"/>
            <w:noProof/>
          </w:rPr>
          <w:t>Kö</w:t>
        </w:r>
        <w:r w:rsidR="00094C9B" w:rsidRPr="000634F3">
          <w:rPr>
            <w:rStyle w:val="Hiperhivatkozs"/>
            <w:noProof/>
            <w:shd w:val="clear" w:color="auto" w:fill="FFFFFF"/>
          </w:rPr>
          <w:t>zérdekű vagy az adatkezelőre ruházott közhatalmi jogosítvány gyakorlásának keretében végzett feladat végrehajtása, az adatkezelő vagy egy harmadik fél jogos érdekeinek érvényesítése</w:t>
        </w:r>
        <w:r w:rsidR="00094C9B">
          <w:rPr>
            <w:noProof/>
            <w:webHidden/>
          </w:rPr>
          <w:tab/>
        </w:r>
        <w:r w:rsidR="00094C9B">
          <w:rPr>
            <w:noProof/>
            <w:webHidden/>
          </w:rPr>
          <w:fldChar w:fldCharType="begin"/>
        </w:r>
        <w:r w:rsidR="00094C9B">
          <w:rPr>
            <w:noProof/>
            <w:webHidden/>
          </w:rPr>
          <w:instrText xml:space="preserve"> PAGEREF _Toc73116891 \h </w:instrText>
        </w:r>
        <w:r w:rsidR="00094C9B">
          <w:rPr>
            <w:noProof/>
            <w:webHidden/>
          </w:rPr>
        </w:r>
        <w:r w:rsidR="00094C9B">
          <w:rPr>
            <w:noProof/>
            <w:webHidden/>
          </w:rPr>
          <w:fldChar w:fldCharType="separate"/>
        </w:r>
        <w:r w:rsidR="00D1269B">
          <w:rPr>
            <w:noProof/>
            <w:webHidden/>
          </w:rPr>
          <w:t>16</w:t>
        </w:r>
        <w:r w:rsidR="00094C9B">
          <w:rPr>
            <w:noProof/>
            <w:webHidden/>
          </w:rPr>
          <w:fldChar w:fldCharType="end"/>
        </w:r>
      </w:hyperlink>
    </w:p>
    <w:p w14:paraId="3B12D13F" w14:textId="7FAE148F"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92" w:history="1">
        <w:r w:rsidR="00094C9B" w:rsidRPr="000634F3">
          <w:rPr>
            <w:rStyle w:val="Hiperhivatkozs"/>
          </w:rPr>
          <w:t>VII.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Az adatok megismerésére jogosultak köre</w:t>
        </w:r>
        <w:r w:rsidR="00094C9B">
          <w:rPr>
            <w:webHidden/>
          </w:rPr>
          <w:tab/>
        </w:r>
        <w:r w:rsidR="00094C9B">
          <w:rPr>
            <w:webHidden/>
          </w:rPr>
          <w:fldChar w:fldCharType="begin"/>
        </w:r>
        <w:r w:rsidR="00094C9B">
          <w:rPr>
            <w:webHidden/>
          </w:rPr>
          <w:instrText xml:space="preserve"> PAGEREF _Toc73116892 \h </w:instrText>
        </w:r>
        <w:r w:rsidR="00094C9B">
          <w:rPr>
            <w:webHidden/>
          </w:rPr>
        </w:r>
        <w:r w:rsidR="00094C9B">
          <w:rPr>
            <w:webHidden/>
          </w:rPr>
          <w:fldChar w:fldCharType="separate"/>
        </w:r>
        <w:r w:rsidR="00D1269B">
          <w:rPr>
            <w:webHidden/>
          </w:rPr>
          <w:t>17</w:t>
        </w:r>
        <w:r w:rsidR="00094C9B">
          <w:rPr>
            <w:webHidden/>
          </w:rPr>
          <w:fldChar w:fldCharType="end"/>
        </w:r>
      </w:hyperlink>
    </w:p>
    <w:p w14:paraId="5BF236C0" w14:textId="403B37DE"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893" w:history="1">
        <w:r w:rsidR="00094C9B" w:rsidRPr="000634F3">
          <w:rPr>
            <w:rStyle w:val="Hiperhivatkozs"/>
          </w:rPr>
          <w:t>VIII.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Az érintett személy jogai</w:t>
        </w:r>
        <w:r w:rsidR="00094C9B">
          <w:rPr>
            <w:webHidden/>
          </w:rPr>
          <w:tab/>
        </w:r>
        <w:r w:rsidR="00094C9B">
          <w:rPr>
            <w:webHidden/>
          </w:rPr>
          <w:fldChar w:fldCharType="begin"/>
        </w:r>
        <w:r w:rsidR="00094C9B">
          <w:rPr>
            <w:webHidden/>
          </w:rPr>
          <w:instrText xml:space="preserve"> PAGEREF _Toc73116893 \h </w:instrText>
        </w:r>
        <w:r w:rsidR="00094C9B">
          <w:rPr>
            <w:webHidden/>
          </w:rPr>
        </w:r>
        <w:r w:rsidR="00094C9B">
          <w:rPr>
            <w:webHidden/>
          </w:rPr>
          <w:fldChar w:fldCharType="separate"/>
        </w:r>
        <w:r w:rsidR="00D1269B">
          <w:rPr>
            <w:webHidden/>
          </w:rPr>
          <w:t>18</w:t>
        </w:r>
        <w:r w:rsidR="00094C9B">
          <w:rPr>
            <w:webHidden/>
          </w:rPr>
          <w:fldChar w:fldCharType="end"/>
        </w:r>
      </w:hyperlink>
    </w:p>
    <w:p w14:paraId="762B4DEC" w14:textId="029E7FE3" w:rsidR="00094C9B" w:rsidRDefault="007A16DD">
      <w:pPr>
        <w:pStyle w:val="TJ2"/>
        <w:rPr>
          <w:rFonts w:eastAsiaTheme="minorEastAsia" w:cstheme="minorBidi"/>
          <w:smallCaps w:val="0"/>
          <w:noProof/>
          <w:sz w:val="22"/>
          <w:szCs w:val="22"/>
          <w:lang w:eastAsia="hu-HU" w:bidi="ar-SA"/>
        </w:rPr>
      </w:pPr>
      <w:hyperlink w:anchor="_Toc73116894" w:history="1">
        <w:r w:rsidR="00094C9B" w:rsidRPr="000634F3">
          <w:rPr>
            <w:rStyle w:val="Hiperhivatkozs"/>
            <w:noProof/>
          </w:rPr>
          <w:t>VIII.1</w:t>
        </w:r>
        <w:r w:rsidR="00094C9B">
          <w:rPr>
            <w:rFonts w:eastAsiaTheme="minorEastAsia" w:cstheme="minorBidi"/>
            <w:smallCaps w:val="0"/>
            <w:noProof/>
            <w:sz w:val="22"/>
            <w:szCs w:val="22"/>
            <w:lang w:eastAsia="hu-HU" w:bidi="ar-SA"/>
          </w:rPr>
          <w:tab/>
        </w:r>
        <w:r w:rsidR="00094C9B" w:rsidRPr="000634F3">
          <w:rPr>
            <w:rStyle w:val="Hiperhivatkozs"/>
            <w:noProof/>
          </w:rPr>
          <w:t>Tájékoztatáshoz való jog</w:t>
        </w:r>
        <w:r w:rsidR="00094C9B">
          <w:rPr>
            <w:noProof/>
            <w:webHidden/>
          </w:rPr>
          <w:tab/>
        </w:r>
        <w:r w:rsidR="00094C9B">
          <w:rPr>
            <w:noProof/>
            <w:webHidden/>
          </w:rPr>
          <w:fldChar w:fldCharType="begin"/>
        </w:r>
        <w:r w:rsidR="00094C9B">
          <w:rPr>
            <w:noProof/>
            <w:webHidden/>
          </w:rPr>
          <w:instrText xml:space="preserve"> PAGEREF _Toc73116894 \h </w:instrText>
        </w:r>
        <w:r w:rsidR="00094C9B">
          <w:rPr>
            <w:noProof/>
            <w:webHidden/>
          </w:rPr>
        </w:r>
        <w:r w:rsidR="00094C9B">
          <w:rPr>
            <w:noProof/>
            <w:webHidden/>
          </w:rPr>
          <w:fldChar w:fldCharType="separate"/>
        </w:r>
        <w:r w:rsidR="00D1269B">
          <w:rPr>
            <w:noProof/>
            <w:webHidden/>
          </w:rPr>
          <w:t>18</w:t>
        </w:r>
        <w:r w:rsidR="00094C9B">
          <w:rPr>
            <w:noProof/>
            <w:webHidden/>
          </w:rPr>
          <w:fldChar w:fldCharType="end"/>
        </w:r>
      </w:hyperlink>
    </w:p>
    <w:p w14:paraId="76593F55" w14:textId="3E76B67E" w:rsidR="00094C9B" w:rsidRDefault="007A16DD">
      <w:pPr>
        <w:pStyle w:val="TJ2"/>
        <w:rPr>
          <w:rFonts w:eastAsiaTheme="minorEastAsia" w:cstheme="minorBidi"/>
          <w:smallCaps w:val="0"/>
          <w:noProof/>
          <w:sz w:val="22"/>
          <w:szCs w:val="22"/>
          <w:lang w:eastAsia="hu-HU" w:bidi="ar-SA"/>
        </w:rPr>
      </w:pPr>
      <w:hyperlink w:anchor="_Toc73116895" w:history="1">
        <w:r w:rsidR="00094C9B" w:rsidRPr="000634F3">
          <w:rPr>
            <w:rStyle w:val="Hiperhivatkozs"/>
            <w:noProof/>
          </w:rPr>
          <w:t>VIII.2</w:t>
        </w:r>
        <w:r w:rsidR="00094C9B">
          <w:rPr>
            <w:rFonts w:eastAsiaTheme="minorEastAsia" w:cstheme="minorBidi"/>
            <w:smallCaps w:val="0"/>
            <w:noProof/>
            <w:sz w:val="22"/>
            <w:szCs w:val="22"/>
            <w:lang w:eastAsia="hu-HU" w:bidi="ar-SA"/>
          </w:rPr>
          <w:tab/>
        </w:r>
        <w:r w:rsidR="00094C9B" w:rsidRPr="000634F3">
          <w:rPr>
            <w:rStyle w:val="Hiperhivatkozs"/>
            <w:noProof/>
          </w:rPr>
          <w:t xml:space="preserve">Az </w:t>
        </w:r>
        <w:r w:rsidR="00094C9B" w:rsidRPr="000634F3">
          <w:rPr>
            <w:rStyle w:val="Hiperhivatkozs"/>
            <w:noProof/>
            <w:shd w:val="clear" w:color="auto" w:fill="FFFFFF"/>
          </w:rPr>
          <w:t>érintett hozzáférési joga</w:t>
        </w:r>
        <w:r w:rsidR="00094C9B">
          <w:rPr>
            <w:noProof/>
            <w:webHidden/>
          </w:rPr>
          <w:tab/>
        </w:r>
        <w:r w:rsidR="00094C9B">
          <w:rPr>
            <w:noProof/>
            <w:webHidden/>
          </w:rPr>
          <w:fldChar w:fldCharType="begin"/>
        </w:r>
        <w:r w:rsidR="00094C9B">
          <w:rPr>
            <w:noProof/>
            <w:webHidden/>
          </w:rPr>
          <w:instrText xml:space="preserve"> PAGEREF _Toc73116895 \h </w:instrText>
        </w:r>
        <w:r w:rsidR="00094C9B">
          <w:rPr>
            <w:noProof/>
            <w:webHidden/>
          </w:rPr>
        </w:r>
        <w:r w:rsidR="00094C9B">
          <w:rPr>
            <w:noProof/>
            <w:webHidden/>
          </w:rPr>
          <w:fldChar w:fldCharType="separate"/>
        </w:r>
        <w:r w:rsidR="00D1269B">
          <w:rPr>
            <w:noProof/>
            <w:webHidden/>
          </w:rPr>
          <w:t>20</w:t>
        </w:r>
        <w:r w:rsidR="00094C9B">
          <w:rPr>
            <w:noProof/>
            <w:webHidden/>
          </w:rPr>
          <w:fldChar w:fldCharType="end"/>
        </w:r>
      </w:hyperlink>
    </w:p>
    <w:p w14:paraId="58DF8F99" w14:textId="231D4370" w:rsidR="00094C9B" w:rsidRDefault="007A16DD">
      <w:pPr>
        <w:pStyle w:val="TJ2"/>
        <w:rPr>
          <w:rFonts w:eastAsiaTheme="minorEastAsia" w:cstheme="minorBidi"/>
          <w:smallCaps w:val="0"/>
          <w:noProof/>
          <w:sz w:val="22"/>
          <w:szCs w:val="22"/>
          <w:lang w:eastAsia="hu-HU" w:bidi="ar-SA"/>
        </w:rPr>
      </w:pPr>
      <w:hyperlink w:anchor="_Toc73116896" w:history="1">
        <w:r w:rsidR="00094C9B" w:rsidRPr="000634F3">
          <w:rPr>
            <w:rStyle w:val="Hiperhivatkozs"/>
            <w:noProof/>
          </w:rPr>
          <w:t>VIII.3</w:t>
        </w:r>
        <w:r w:rsidR="00094C9B">
          <w:rPr>
            <w:rFonts w:eastAsiaTheme="minorEastAsia" w:cstheme="minorBidi"/>
            <w:smallCaps w:val="0"/>
            <w:noProof/>
            <w:sz w:val="22"/>
            <w:szCs w:val="22"/>
            <w:lang w:eastAsia="hu-HU" w:bidi="ar-SA"/>
          </w:rPr>
          <w:tab/>
        </w:r>
        <w:r w:rsidR="00094C9B" w:rsidRPr="000634F3">
          <w:rPr>
            <w:rStyle w:val="Hiperhivatkozs"/>
            <w:noProof/>
          </w:rPr>
          <w:t>Az érintett helyesbítéshez és törléshez való joga</w:t>
        </w:r>
        <w:r w:rsidR="00094C9B">
          <w:rPr>
            <w:noProof/>
            <w:webHidden/>
          </w:rPr>
          <w:tab/>
        </w:r>
        <w:r w:rsidR="00094C9B">
          <w:rPr>
            <w:noProof/>
            <w:webHidden/>
          </w:rPr>
          <w:fldChar w:fldCharType="begin"/>
        </w:r>
        <w:r w:rsidR="00094C9B">
          <w:rPr>
            <w:noProof/>
            <w:webHidden/>
          </w:rPr>
          <w:instrText xml:space="preserve"> PAGEREF _Toc73116896 \h </w:instrText>
        </w:r>
        <w:r w:rsidR="00094C9B">
          <w:rPr>
            <w:noProof/>
            <w:webHidden/>
          </w:rPr>
        </w:r>
        <w:r w:rsidR="00094C9B">
          <w:rPr>
            <w:noProof/>
            <w:webHidden/>
          </w:rPr>
          <w:fldChar w:fldCharType="separate"/>
        </w:r>
        <w:r w:rsidR="00D1269B">
          <w:rPr>
            <w:noProof/>
            <w:webHidden/>
          </w:rPr>
          <w:t>21</w:t>
        </w:r>
        <w:r w:rsidR="00094C9B">
          <w:rPr>
            <w:noProof/>
            <w:webHidden/>
          </w:rPr>
          <w:fldChar w:fldCharType="end"/>
        </w:r>
      </w:hyperlink>
    </w:p>
    <w:p w14:paraId="1394B3D5" w14:textId="7EDB4157" w:rsidR="00094C9B" w:rsidRDefault="007A16DD">
      <w:pPr>
        <w:pStyle w:val="TJ3"/>
        <w:rPr>
          <w:rFonts w:eastAsiaTheme="minorEastAsia" w:cstheme="minorBidi"/>
          <w:i w:val="0"/>
          <w:iCs w:val="0"/>
          <w:noProof/>
          <w:sz w:val="22"/>
          <w:szCs w:val="22"/>
          <w:lang w:eastAsia="hu-HU" w:bidi="ar-SA"/>
        </w:rPr>
      </w:pPr>
      <w:hyperlink w:anchor="_Toc73116897" w:history="1">
        <w:r w:rsidR="00094C9B" w:rsidRPr="000634F3">
          <w:rPr>
            <w:rStyle w:val="Hiperhivatkozs"/>
            <w:noProof/>
          </w:rPr>
          <w:t>VIII.3.1</w:t>
        </w:r>
        <w:r w:rsidR="00094C9B">
          <w:rPr>
            <w:rFonts w:eastAsiaTheme="minorEastAsia" w:cstheme="minorBidi"/>
            <w:i w:val="0"/>
            <w:iCs w:val="0"/>
            <w:noProof/>
            <w:sz w:val="22"/>
            <w:szCs w:val="22"/>
            <w:lang w:eastAsia="hu-HU" w:bidi="ar-SA"/>
          </w:rPr>
          <w:tab/>
        </w:r>
        <w:r w:rsidR="00094C9B" w:rsidRPr="000634F3">
          <w:rPr>
            <w:rStyle w:val="Hiperhivatkozs"/>
            <w:noProof/>
          </w:rPr>
          <w:t>A helyesbítéshez való jog</w:t>
        </w:r>
        <w:r w:rsidR="00094C9B">
          <w:rPr>
            <w:noProof/>
            <w:webHidden/>
          </w:rPr>
          <w:tab/>
        </w:r>
        <w:r w:rsidR="00094C9B">
          <w:rPr>
            <w:noProof/>
            <w:webHidden/>
          </w:rPr>
          <w:fldChar w:fldCharType="begin"/>
        </w:r>
        <w:r w:rsidR="00094C9B">
          <w:rPr>
            <w:noProof/>
            <w:webHidden/>
          </w:rPr>
          <w:instrText xml:space="preserve"> PAGEREF _Toc73116897 \h </w:instrText>
        </w:r>
        <w:r w:rsidR="00094C9B">
          <w:rPr>
            <w:noProof/>
            <w:webHidden/>
          </w:rPr>
        </w:r>
        <w:r w:rsidR="00094C9B">
          <w:rPr>
            <w:noProof/>
            <w:webHidden/>
          </w:rPr>
          <w:fldChar w:fldCharType="separate"/>
        </w:r>
        <w:r w:rsidR="00D1269B">
          <w:rPr>
            <w:noProof/>
            <w:webHidden/>
          </w:rPr>
          <w:t>21</w:t>
        </w:r>
        <w:r w:rsidR="00094C9B">
          <w:rPr>
            <w:noProof/>
            <w:webHidden/>
          </w:rPr>
          <w:fldChar w:fldCharType="end"/>
        </w:r>
      </w:hyperlink>
    </w:p>
    <w:p w14:paraId="4AC39E49" w14:textId="482E6F8D" w:rsidR="00094C9B" w:rsidRDefault="007A16DD">
      <w:pPr>
        <w:pStyle w:val="TJ3"/>
        <w:rPr>
          <w:rFonts w:eastAsiaTheme="minorEastAsia" w:cstheme="minorBidi"/>
          <w:i w:val="0"/>
          <w:iCs w:val="0"/>
          <w:noProof/>
          <w:sz w:val="22"/>
          <w:szCs w:val="22"/>
          <w:lang w:eastAsia="hu-HU" w:bidi="ar-SA"/>
        </w:rPr>
      </w:pPr>
      <w:hyperlink w:anchor="_Toc73116898" w:history="1">
        <w:r w:rsidR="00094C9B" w:rsidRPr="000634F3">
          <w:rPr>
            <w:rStyle w:val="Hiperhivatkozs"/>
            <w:noProof/>
          </w:rPr>
          <w:t>VIII.3.2</w:t>
        </w:r>
        <w:r w:rsidR="00094C9B">
          <w:rPr>
            <w:rFonts w:eastAsiaTheme="minorEastAsia" w:cstheme="minorBidi"/>
            <w:i w:val="0"/>
            <w:iCs w:val="0"/>
            <w:noProof/>
            <w:sz w:val="22"/>
            <w:szCs w:val="22"/>
            <w:lang w:eastAsia="hu-HU" w:bidi="ar-SA"/>
          </w:rPr>
          <w:tab/>
        </w:r>
        <w:r w:rsidR="00094C9B" w:rsidRPr="000634F3">
          <w:rPr>
            <w:rStyle w:val="Hiperhivatkozs"/>
            <w:noProof/>
          </w:rPr>
          <w:t>A törléshez való jog („az elfeledtetéshez való jog”)</w:t>
        </w:r>
        <w:r w:rsidR="00094C9B">
          <w:rPr>
            <w:noProof/>
            <w:webHidden/>
          </w:rPr>
          <w:tab/>
        </w:r>
        <w:r w:rsidR="00094C9B">
          <w:rPr>
            <w:noProof/>
            <w:webHidden/>
          </w:rPr>
          <w:fldChar w:fldCharType="begin"/>
        </w:r>
        <w:r w:rsidR="00094C9B">
          <w:rPr>
            <w:noProof/>
            <w:webHidden/>
          </w:rPr>
          <w:instrText xml:space="preserve"> PAGEREF _Toc73116898 \h </w:instrText>
        </w:r>
        <w:r w:rsidR="00094C9B">
          <w:rPr>
            <w:noProof/>
            <w:webHidden/>
          </w:rPr>
        </w:r>
        <w:r w:rsidR="00094C9B">
          <w:rPr>
            <w:noProof/>
            <w:webHidden/>
          </w:rPr>
          <w:fldChar w:fldCharType="separate"/>
        </w:r>
        <w:r w:rsidR="00D1269B">
          <w:rPr>
            <w:noProof/>
            <w:webHidden/>
          </w:rPr>
          <w:t>21</w:t>
        </w:r>
        <w:r w:rsidR="00094C9B">
          <w:rPr>
            <w:noProof/>
            <w:webHidden/>
          </w:rPr>
          <w:fldChar w:fldCharType="end"/>
        </w:r>
      </w:hyperlink>
    </w:p>
    <w:p w14:paraId="4D9C414B" w14:textId="46F1EEE8" w:rsidR="00094C9B" w:rsidRDefault="007A16DD">
      <w:pPr>
        <w:pStyle w:val="TJ2"/>
        <w:rPr>
          <w:rFonts w:eastAsiaTheme="minorEastAsia" w:cstheme="minorBidi"/>
          <w:smallCaps w:val="0"/>
          <w:noProof/>
          <w:sz w:val="22"/>
          <w:szCs w:val="22"/>
          <w:lang w:eastAsia="hu-HU" w:bidi="ar-SA"/>
        </w:rPr>
      </w:pPr>
      <w:hyperlink w:anchor="_Toc73116899" w:history="1">
        <w:r w:rsidR="00094C9B" w:rsidRPr="000634F3">
          <w:rPr>
            <w:rStyle w:val="Hiperhivatkozs"/>
            <w:noProof/>
          </w:rPr>
          <w:t>VIII.4</w:t>
        </w:r>
        <w:r w:rsidR="00094C9B">
          <w:rPr>
            <w:rFonts w:eastAsiaTheme="minorEastAsia" w:cstheme="minorBidi"/>
            <w:smallCaps w:val="0"/>
            <w:noProof/>
            <w:sz w:val="22"/>
            <w:szCs w:val="22"/>
            <w:lang w:eastAsia="hu-HU" w:bidi="ar-SA"/>
          </w:rPr>
          <w:tab/>
        </w:r>
        <w:r w:rsidR="00094C9B" w:rsidRPr="000634F3">
          <w:rPr>
            <w:rStyle w:val="Hiperhivatkozs"/>
            <w:noProof/>
          </w:rPr>
          <w:t>Az adatkezelés korlátozásához való jog</w:t>
        </w:r>
        <w:r w:rsidR="00094C9B">
          <w:rPr>
            <w:noProof/>
            <w:webHidden/>
          </w:rPr>
          <w:tab/>
        </w:r>
        <w:r w:rsidR="00094C9B">
          <w:rPr>
            <w:noProof/>
            <w:webHidden/>
          </w:rPr>
          <w:fldChar w:fldCharType="begin"/>
        </w:r>
        <w:r w:rsidR="00094C9B">
          <w:rPr>
            <w:noProof/>
            <w:webHidden/>
          </w:rPr>
          <w:instrText xml:space="preserve"> PAGEREF _Toc73116899 \h </w:instrText>
        </w:r>
        <w:r w:rsidR="00094C9B">
          <w:rPr>
            <w:noProof/>
            <w:webHidden/>
          </w:rPr>
        </w:r>
        <w:r w:rsidR="00094C9B">
          <w:rPr>
            <w:noProof/>
            <w:webHidden/>
          </w:rPr>
          <w:fldChar w:fldCharType="separate"/>
        </w:r>
        <w:r w:rsidR="00D1269B">
          <w:rPr>
            <w:noProof/>
            <w:webHidden/>
          </w:rPr>
          <w:t>22</w:t>
        </w:r>
        <w:r w:rsidR="00094C9B">
          <w:rPr>
            <w:noProof/>
            <w:webHidden/>
          </w:rPr>
          <w:fldChar w:fldCharType="end"/>
        </w:r>
      </w:hyperlink>
    </w:p>
    <w:p w14:paraId="7E81ADDD" w14:textId="7075CFAE" w:rsidR="00094C9B" w:rsidRDefault="007A16DD">
      <w:pPr>
        <w:pStyle w:val="TJ2"/>
        <w:rPr>
          <w:rFonts w:eastAsiaTheme="minorEastAsia" w:cstheme="minorBidi"/>
          <w:smallCaps w:val="0"/>
          <w:noProof/>
          <w:sz w:val="22"/>
          <w:szCs w:val="22"/>
          <w:lang w:eastAsia="hu-HU" w:bidi="ar-SA"/>
        </w:rPr>
      </w:pPr>
      <w:hyperlink w:anchor="_Toc73116900" w:history="1">
        <w:r w:rsidR="00094C9B" w:rsidRPr="000634F3">
          <w:rPr>
            <w:rStyle w:val="Hiperhivatkozs"/>
            <w:noProof/>
          </w:rPr>
          <w:t>VIII.5</w:t>
        </w:r>
        <w:r w:rsidR="00094C9B">
          <w:rPr>
            <w:rFonts w:eastAsiaTheme="minorEastAsia" w:cstheme="minorBidi"/>
            <w:smallCaps w:val="0"/>
            <w:noProof/>
            <w:sz w:val="22"/>
            <w:szCs w:val="22"/>
            <w:lang w:eastAsia="hu-HU" w:bidi="ar-SA"/>
          </w:rPr>
          <w:tab/>
        </w:r>
        <w:r w:rsidR="00094C9B" w:rsidRPr="000634F3">
          <w:rPr>
            <w:rStyle w:val="Hiperhivatkozs"/>
            <w:noProof/>
          </w:rPr>
          <w:t>A személyes adatok helyesbítéséhez vagy törléséhez, illetve az adatkezelés korlátozásához kapcsolódó értesítési kötelezettség</w:t>
        </w:r>
        <w:r w:rsidR="00094C9B">
          <w:rPr>
            <w:noProof/>
            <w:webHidden/>
          </w:rPr>
          <w:tab/>
        </w:r>
        <w:r w:rsidR="00094C9B">
          <w:rPr>
            <w:noProof/>
            <w:webHidden/>
          </w:rPr>
          <w:fldChar w:fldCharType="begin"/>
        </w:r>
        <w:r w:rsidR="00094C9B">
          <w:rPr>
            <w:noProof/>
            <w:webHidden/>
          </w:rPr>
          <w:instrText xml:space="preserve"> PAGEREF _Toc73116900 \h </w:instrText>
        </w:r>
        <w:r w:rsidR="00094C9B">
          <w:rPr>
            <w:noProof/>
            <w:webHidden/>
          </w:rPr>
        </w:r>
        <w:r w:rsidR="00094C9B">
          <w:rPr>
            <w:noProof/>
            <w:webHidden/>
          </w:rPr>
          <w:fldChar w:fldCharType="separate"/>
        </w:r>
        <w:r w:rsidR="00D1269B">
          <w:rPr>
            <w:noProof/>
            <w:webHidden/>
          </w:rPr>
          <w:t>22</w:t>
        </w:r>
        <w:r w:rsidR="00094C9B">
          <w:rPr>
            <w:noProof/>
            <w:webHidden/>
          </w:rPr>
          <w:fldChar w:fldCharType="end"/>
        </w:r>
      </w:hyperlink>
    </w:p>
    <w:p w14:paraId="4FF7EC66" w14:textId="7A6519D8" w:rsidR="00094C9B" w:rsidRDefault="007A16DD">
      <w:pPr>
        <w:pStyle w:val="TJ2"/>
        <w:rPr>
          <w:rFonts w:eastAsiaTheme="minorEastAsia" w:cstheme="minorBidi"/>
          <w:smallCaps w:val="0"/>
          <w:noProof/>
          <w:sz w:val="22"/>
          <w:szCs w:val="22"/>
          <w:lang w:eastAsia="hu-HU" w:bidi="ar-SA"/>
        </w:rPr>
      </w:pPr>
      <w:hyperlink w:anchor="_Toc73116901" w:history="1">
        <w:r w:rsidR="00094C9B" w:rsidRPr="000634F3">
          <w:rPr>
            <w:rStyle w:val="Hiperhivatkozs"/>
            <w:noProof/>
          </w:rPr>
          <w:t>VIII.6</w:t>
        </w:r>
        <w:r w:rsidR="00094C9B">
          <w:rPr>
            <w:rFonts w:eastAsiaTheme="minorEastAsia" w:cstheme="minorBidi"/>
            <w:smallCaps w:val="0"/>
            <w:noProof/>
            <w:sz w:val="22"/>
            <w:szCs w:val="22"/>
            <w:lang w:eastAsia="hu-HU" w:bidi="ar-SA"/>
          </w:rPr>
          <w:tab/>
        </w:r>
        <w:r w:rsidR="00094C9B" w:rsidRPr="000634F3">
          <w:rPr>
            <w:rStyle w:val="Hiperhivatkozs"/>
            <w:noProof/>
          </w:rPr>
          <w:t>Az adathordozhatósághoz való jog</w:t>
        </w:r>
        <w:r w:rsidR="00094C9B">
          <w:rPr>
            <w:noProof/>
            <w:webHidden/>
          </w:rPr>
          <w:tab/>
        </w:r>
        <w:r w:rsidR="00094C9B">
          <w:rPr>
            <w:noProof/>
            <w:webHidden/>
          </w:rPr>
          <w:fldChar w:fldCharType="begin"/>
        </w:r>
        <w:r w:rsidR="00094C9B">
          <w:rPr>
            <w:noProof/>
            <w:webHidden/>
          </w:rPr>
          <w:instrText xml:space="preserve"> PAGEREF _Toc73116901 \h </w:instrText>
        </w:r>
        <w:r w:rsidR="00094C9B">
          <w:rPr>
            <w:noProof/>
            <w:webHidden/>
          </w:rPr>
        </w:r>
        <w:r w:rsidR="00094C9B">
          <w:rPr>
            <w:noProof/>
            <w:webHidden/>
          </w:rPr>
          <w:fldChar w:fldCharType="separate"/>
        </w:r>
        <w:r w:rsidR="00D1269B">
          <w:rPr>
            <w:noProof/>
            <w:webHidden/>
          </w:rPr>
          <w:t>22</w:t>
        </w:r>
        <w:r w:rsidR="00094C9B">
          <w:rPr>
            <w:noProof/>
            <w:webHidden/>
          </w:rPr>
          <w:fldChar w:fldCharType="end"/>
        </w:r>
      </w:hyperlink>
    </w:p>
    <w:p w14:paraId="7534DB4B" w14:textId="1865F683" w:rsidR="00094C9B" w:rsidRDefault="007A16DD">
      <w:pPr>
        <w:pStyle w:val="TJ2"/>
        <w:rPr>
          <w:rFonts w:eastAsiaTheme="minorEastAsia" w:cstheme="minorBidi"/>
          <w:smallCaps w:val="0"/>
          <w:noProof/>
          <w:sz w:val="22"/>
          <w:szCs w:val="22"/>
          <w:lang w:eastAsia="hu-HU" w:bidi="ar-SA"/>
        </w:rPr>
      </w:pPr>
      <w:hyperlink w:anchor="_Toc73116902" w:history="1">
        <w:r w:rsidR="00094C9B" w:rsidRPr="000634F3">
          <w:rPr>
            <w:rStyle w:val="Hiperhivatkozs"/>
            <w:noProof/>
          </w:rPr>
          <w:t>VIII.7</w:t>
        </w:r>
        <w:r w:rsidR="00094C9B">
          <w:rPr>
            <w:rFonts w:eastAsiaTheme="minorEastAsia" w:cstheme="minorBidi"/>
            <w:smallCaps w:val="0"/>
            <w:noProof/>
            <w:sz w:val="22"/>
            <w:szCs w:val="22"/>
            <w:lang w:eastAsia="hu-HU" w:bidi="ar-SA"/>
          </w:rPr>
          <w:tab/>
        </w:r>
        <w:r w:rsidR="00094C9B" w:rsidRPr="000634F3">
          <w:rPr>
            <w:rStyle w:val="Hiperhivatkozs"/>
            <w:noProof/>
          </w:rPr>
          <w:t>A tiltakozáshoz való jog</w:t>
        </w:r>
        <w:r w:rsidR="00094C9B">
          <w:rPr>
            <w:noProof/>
            <w:webHidden/>
          </w:rPr>
          <w:tab/>
        </w:r>
        <w:r w:rsidR="00094C9B">
          <w:rPr>
            <w:noProof/>
            <w:webHidden/>
          </w:rPr>
          <w:fldChar w:fldCharType="begin"/>
        </w:r>
        <w:r w:rsidR="00094C9B">
          <w:rPr>
            <w:noProof/>
            <w:webHidden/>
          </w:rPr>
          <w:instrText xml:space="preserve"> PAGEREF _Toc73116902 \h </w:instrText>
        </w:r>
        <w:r w:rsidR="00094C9B">
          <w:rPr>
            <w:noProof/>
            <w:webHidden/>
          </w:rPr>
        </w:r>
        <w:r w:rsidR="00094C9B">
          <w:rPr>
            <w:noProof/>
            <w:webHidden/>
          </w:rPr>
          <w:fldChar w:fldCharType="separate"/>
        </w:r>
        <w:r w:rsidR="00D1269B">
          <w:rPr>
            <w:noProof/>
            <w:webHidden/>
          </w:rPr>
          <w:t>23</w:t>
        </w:r>
        <w:r w:rsidR="00094C9B">
          <w:rPr>
            <w:noProof/>
            <w:webHidden/>
          </w:rPr>
          <w:fldChar w:fldCharType="end"/>
        </w:r>
      </w:hyperlink>
    </w:p>
    <w:p w14:paraId="07CDCF13" w14:textId="3E00E35A" w:rsidR="00094C9B" w:rsidRDefault="007A16DD">
      <w:pPr>
        <w:pStyle w:val="TJ2"/>
        <w:rPr>
          <w:rFonts w:eastAsiaTheme="minorEastAsia" w:cstheme="minorBidi"/>
          <w:smallCaps w:val="0"/>
          <w:noProof/>
          <w:sz w:val="22"/>
          <w:szCs w:val="22"/>
          <w:lang w:eastAsia="hu-HU" w:bidi="ar-SA"/>
        </w:rPr>
      </w:pPr>
      <w:hyperlink w:anchor="_Toc73116903" w:history="1">
        <w:r w:rsidR="00094C9B" w:rsidRPr="000634F3">
          <w:rPr>
            <w:rStyle w:val="Hiperhivatkozs"/>
            <w:noProof/>
          </w:rPr>
          <w:t>VIII.8</w:t>
        </w:r>
        <w:r w:rsidR="00094C9B">
          <w:rPr>
            <w:rFonts w:eastAsiaTheme="minorEastAsia" w:cstheme="minorBidi"/>
            <w:smallCaps w:val="0"/>
            <w:noProof/>
            <w:sz w:val="22"/>
            <w:szCs w:val="22"/>
            <w:lang w:eastAsia="hu-HU" w:bidi="ar-SA"/>
          </w:rPr>
          <w:tab/>
        </w:r>
        <w:r w:rsidR="00094C9B" w:rsidRPr="000634F3">
          <w:rPr>
            <w:rStyle w:val="Hiperhivatkozs"/>
            <w:noProof/>
          </w:rPr>
          <w:t>Az automatizált döntéshozatal alóli mentesség joga</w:t>
        </w:r>
        <w:r w:rsidR="00094C9B">
          <w:rPr>
            <w:noProof/>
            <w:webHidden/>
          </w:rPr>
          <w:tab/>
        </w:r>
        <w:r w:rsidR="00094C9B">
          <w:rPr>
            <w:noProof/>
            <w:webHidden/>
          </w:rPr>
          <w:fldChar w:fldCharType="begin"/>
        </w:r>
        <w:r w:rsidR="00094C9B">
          <w:rPr>
            <w:noProof/>
            <w:webHidden/>
          </w:rPr>
          <w:instrText xml:space="preserve"> PAGEREF _Toc73116903 \h </w:instrText>
        </w:r>
        <w:r w:rsidR="00094C9B">
          <w:rPr>
            <w:noProof/>
            <w:webHidden/>
          </w:rPr>
        </w:r>
        <w:r w:rsidR="00094C9B">
          <w:rPr>
            <w:noProof/>
            <w:webHidden/>
          </w:rPr>
          <w:fldChar w:fldCharType="separate"/>
        </w:r>
        <w:r w:rsidR="00D1269B">
          <w:rPr>
            <w:noProof/>
            <w:webHidden/>
          </w:rPr>
          <w:t>23</w:t>
        </w:r>
        <w:r w:rsidR="00094C9B">
          <w:rPr>
            <w:noProof/>
            <w:webHidden/>
          </w:rPr>
          <w:fldChar w:fldCharType="end"/>
        </w:r>
      </w:hyperlink>
    </w:p>
    <w:p w14:paraId="7D8DC512" w14:textId="10B42774" w:rsidR="00094C9B" w:rsidRDefault="007A16DD">
      <w:pPr>
        <w:pStyle w:val="TJ2"/>
        <w:rPr>
          <w:rFonts w:eastAsiaTheme="minorEastAsia" w:cstheme="minorBidi"/>
          <w:smallCaps w:val="0"/>
          <w:noProof/>
          <w:sz w:val="22"/>
          <w:szCs w:val="22"/>
          <w:lang w:eastAsia="hu-HU" w:bidi="ar-SA"/>
        </w:rPr>
      </w:pPr>
      <w:hyperlink w:anchor="_Toc73116904" w:history="1">
        <w:r w:rsidR="00094C9B" w:rsidRPr="000634F3">
          <w:rPr>
            <w:rStyle w:val="Hiperhivatkozs"/>
            <w:noProof/>
          </w:rPr>
          <w:t>VIII.9</w:t>
        </w:r>
        <w:r w:rsidR="00094C9B">
          <w:rPr>
            <w:rFonts w:eastAsiaTheme="minorEastAsia" w:cstheme="minorBidi"/>
            <w:smallCaps w:val="0"/>
            <w:noProof/>
            <w:sz w:val="22"/>
            <w:szCs w:val="22"/>
            <w:lang w:eastAsia="hu-HU" w:bidi="ar-SA"/>
          </w:rPr>
          <w:tab/>
        </w:r>
        <w:r w:rsidR="00094C9B" w:rsidRPr="000634F3">
          <w:rPr>
            <w:rStyle w:val="Hiperhivatkozs"/>
            <w:noProof/>
          </w:rPr>
          <w:t>Az érintett panasztételhez és jogorvoslathoz való joga</w:t>
        </w:r>
        <w:r w:rsidR="00094C9B">
          <w:rPr>
            <w:noProof/>
            <w:webHidden/>
          </w:rPr>
          <w:tab/>
        </w:r>
        <w:r w:rsidR="00094C9B">
          <w:rPr>
            <w:noProof/>
            <w:webHidden/>
          </w:rPr>
          <w:fldChar w:fldCharType="begin"/>
        </w:r>
        <w:r w:rsidR="00094C9B">
          <w:rPr>
            <w:noProof/>
            <w:webHidden/>
          </w:rPr>
          <w:instrText xml:space="preserve"> PAGEREF _Toc73116904 \h </w:instrText>
        </w:r>
        <w:r w:rsidR="00094C9B">
          <w:rPr>
            <w:noProof/>
            <w:webHidden/>
          </w:rPr>
        </w:r>
        <w:r w:rsidR="00094C9B">
          <w:rPr>
            <w:noProof/>
            <w:webHidden/>
          </w:rPr>
          <w:fldChar w:fldCharType="separate"/>
        </w:r>
        <w:r w:rsidR="00D1269B">
          <w:rPr>
            <w:noProof/>
            <w:webHidden/>
          </w:rPr>
          <w:t>24</w:t>
        </w:r>
        <w:r w:rsidR="00094C9B">
          <w:rPr>
            <w:noProof/>
            <w:webHidden/>
          </w:rPr>
          <w:fldChar w:fldCharType="end"/>
        </w:r>
      </w:hyperlink>
    </w:p>
    <w:p w14:paraId="42CE3415" w14:textId="229BE883" w:rsidR="00094C9B" w:rsidRDefault="007A16DD">
      <w:pPr>
        <w:pStyle w:val="TJ3"/>
        <w:rPr>
          <w:rFonts w:eastAsiaTheme="minorEastAsia" w:cstheme="minorBidi"/>
          <w:i w:val="0"/>
          <w:iCs w:val="0"/>
          <w:noProof/>
          <w:sz w:val="22"/>
          <w:szCs w:val="22"/>
          <w:lang w:eastAsia="hu-HU" w:bidi="ar-SA"/>
        </w:rPr>
      </w:pPr>
      <w:hyperlink w:anchor="_Toc73116905" w:history="1">
        <w:r w:rsidR="00094C9B" w:rsidRPr="000634F3">
          <w:rPr>
            <w:rStyle w:val="Hiperhivatkozs"/>
            <w:noProof/>
          </w:rPr>
          <w:t>VIII.9.1</w:t>
        </w:r>
        <w:r w:rsidR="00094C9B">
          <w:rPr>
            <w:rFonts w:eastAsiaTheme="minorEastAsia" w:cstheme="minorBidi"/>
            <w:i w:val="0"/>
            <w:iCs w:val="0"/>
            <w:noProof/>
            <w:sz w:val="22"/>
            <w:szCs w:val="22"/>
            <w:lang w:eastAsia="hu-HU" w:bidi="ar-SA"/>
          </w:rPr>
          <w:tab/>
        </w:r>
        <w:r w:rsidR="00094C9B" w:rsidRPr="000634F3">
          <w:rPr>
            <w:rStyle w:val="Hiperhivatkozs"/>
            <w:noProof/>
          </w:rPr>
          <w:t>A felügyeleti hatóságnál történő panasztételhez való jog</w:t>
        </w:r>
        <w:r w:rsidR="00094C9B">
          <w:rPr>
            <w:noProof/>
            <w:webHidden/>
          </w:rPr>
          <w:tab/>
        </w:r>
        <w:r w:rsidR="00094C9B">
          <w:rPr>
            <w:noProof/>
            <w:webHidden/>
          </w:rPr>
          <w:fldChar w:fldCharType="begin"/>
        </w:r>
        <w:r w:rsidR="00094C9B">
          <w:rPr>
            <w:noProof/>
            <w:webHidden/>
          </w:rPr>
          <w:instrText xml:space="preserve"> PAGEREF _Toc73116905 \h </w:instrText>
        </w:r>
        <w:r w:rsidR="00094C9B">
          <w:rPr>
            <w:noProof/>
            <w:webHidden/>
          </w:rPr>
        </w:r>
        <w:r w:rsidR="00094C9B">
          <w:rPr>
            <w:noProof/>
            <w:webHidden/>
          </w:rPr>
          <w:fldChar w:fldCharType="separate"/>
        </w:r>
        <w:r w:rsidR="00D1269B">
          <w:rPr>
            <w:noProof/>
            <w:webHidden/>
          </w:rPr>
          <w:t>24</w:t>
        </w:r>
        <w:r w:rsidR="00094C9B">
          <w:rPr>
            <w:noProof/>
            <w:webHidden/>
          </w:rPr>
          <w:fldChar w:fldCharType="end"/>
        </w:r>
      </w:hyperlink>
    </w:p>
    <w:p w14:paraId="7BB0DCDF" w14:textId="25E30FE3" w:rsidR="00094C9B" w:rsidRDefault="007A16DD">
      <w:pPr>
        <w:pStyle w:val="TJ3"/>
        <w:rPr>
          <w:rFonts w:eastAsiaTheme="minorEastAsia" w:cstheme="minorBidi"/>
          <w:i w:val="0"/>
          <w:iCs w:val="0"/>
          <w:noProof/>
          <w:sz w:val="22"/>
          <w:szCs w:val="22"/>
          <w:lang w:eastAsia="hu-HU" w:bidi="ar-SA"/>
        </w:rPr>
      </w:pPr>
      <w:hyperlink w:anchor="_Toc73116906" w:history="1">
        <w:r w:rsidR="00094C9B" w:rsidRPr="000634F3">
          <w:rPr>
            <w:rStyle w:val="Hiperhivatkozs"/>
            <w:noProof/>
          </w:rPr>
          <w:t>VIII.9.2</w:t>
        </w:r>
        <w:r w:rsidR="00094C9B">
          <w:rPr>
            <w:rFonts w:eastAsiaTheme="minorEastAsia" w:cstheme="minorBidi"/>
            <w:i w:val="0"/>
            <w:iCs w:val="0"/>
            <w:noProof/>
            <w:sz w:val="22"/>
            <w:szCs w:val="22"/>
            <w:lang w:eastAsia="hu-HU" w:bidi="ar-SA"/>
          </w:rPr>
          <w:tab/>
        </w:r>
        <w:r w:rsidR="00094C9B" w:rsidRPr="000634F3">
          <w:rPr>
            <w:rStyle w:val="Hiperhivatkozs"/>
            <w:noProof/>
          </w:rPr>
          <w:t>A felügyeleti hatósággal szembeni hatékony bírósági jogorvoslathoz való jog</w:t>
        </w:r>
        <w:r w:rsidR="00094C9B">
          <w:rPr>
            <w:noProof/>
            <w:webHidden/>
          </w:rPr>
          <w:tab/>
        </w:r>
        <w:r w:rsidR="00094C9B">
          <w:rPr>
            <w:noProof/>
            <w:webHidden/>
          </w:rPr>
          <w:fldChar w:fldCharType="begin"/>
        </w:r>
        <w:r w:rsidR="00094C9B">
          <w:rPr>
            <w:noProof/>
            <w:webHidden/>
          </w:rPr>
          <w:instrText xml:space="preserve"> PAGEREF _Toc73116906 \h </w:instrText>
        </w:r>
        <w:r w:rsidR="00094C9B">
          <w:rPr>
            <w:noProof/>
            <w:webHidden/>
          </w:rPr>
        </w:r>
        <w:r w:rsidR="00094C9B">
          <w:rPr>
            <w:noProof/>
            <w:webHidden/>
          </w:rPr>
          <w:fldChar w:fldCharType="separate"/>
        </w:r>
        <w:r w:rsidR="00D1269B">
          <w:rPr>
            <w:noProof/>
            <w:webHidden/>
          </w:rPr>
          <w:t>24</w:t>
        </w:r>
        <w:r w:rsidR="00094C9B">
          <w:rPr>
            <w:noProof/>
            <w:webHidden/>
          </w:rPr>
          <w:fldChar w:fldCharType="end"/>
        </w:r>
      </w:hyperlink>
    </w:p>
    <w:p w14:paraId="4B164FA5" w14:textId="7E98BB1B" w:rsidR="00094C9B" w:rsidRDefault="007A16DD">
      <w:pPr>
        <w:pStyle w:val="TJ3"/>
        <w:rPr>
          <w:rFonts w:eastAsiaTheme="minorEastAsia" w:cstheme="minorBidi"/>
          <w:i w:val="0"/>
          <w:iCs w:val="0"/>
          <w:noProof/>
          <w:sz w:val="22"/>
          <w:szCs w:val="22"/>
          <w:lang w:eastAsia="hu-HU" w:bidi="ar-SA"/>
        </w:rPr>
      </w:pPr>
      <w:hyperlink w:anchor="_Toc73116907" w:history="1">
        <w:r w:rsidR="00094C9B" w:rsidRPr="000634F3">
          <w:rPr>
            <w:rStyle w:val="Hiperhivatkozs"/>
            <w:noProof/>
          </w:rPr>
          <w:t>VIII.9.3</w:t>
        </w:r>
        <w:r w:rsidR="00094C9B">
          <w:rPr>
            <w:rFonts w:eastAsiaTheme="minorEastAsia" w:cstheme="minorBidi"/>
            <w:i w:val="0"/>
            <w:iCs w:val="0"/>
            <w:noProof/>
            <w:sz w:val="22"/>
            <w:szCs w:val="22"/>
            <w:lang w:eastAsia="hu-HU" w:bidi="ar-SA"/>
          </w:rPr>
          <w:tab/>
        </w:r>
        <w:r w:rsidR="00094C9B" w:rsidRPr="000634F3">
          <w:rPr>
            <w:rStyle w:val="Hiperhivatkozs"/>
            <w:noProof/>
          </w:rPr>
          <w:t>Az adatkezelővel vagy az adatfeldolgozóval szembeni hatékony bírósági jogorvoslathoz való jog</w:t>
        </w:r>
        <w:r w:rsidR="00094C9B">
          <w:rPr>
            <w:noProof/>
            <w:webHidden/>
          </w:rPr>
          <w:tab/>
        </w:r>
        <w:r w:rsidR="00094C9B">
          <w:rPr>
            <w:noProof/>
            <w:webHidden/>
          </w:rPr>
          <w:fldChar w:fldCharType="begin"/>
        </w:r>
        <w:r w:rsidR="00094C9B">
          <w:rPr>
            <w:noProof/>
            <w:webHidden/>
          </w:rPr>
          <w:instrText xml:space="preserve"> PAGEREF _Toc73116907 \h </w:instrText>
        </w:r>
        <w:r w:rsidR="00094C9B">
          <w:rPr>
            <w:noProof/>
            <w:webHidden/>
          </w:rPr>
        </w:r>
        <w:r w:rsidR="00094C9B">
          <w:rPr>
            <w:noProof/>
            <w:webHidden/>
          </w:rPr>
          <w:fldChar w:fldCharType="separate"/>
        </w:r>
        <w:r w:rsidR="00D1269B">
          <w:rPr>
            <w:noProof/>
            <w:webHidden/>
          </w:rPr>
          <w:t>24</w:t>
        </w:r>
        <w:r w:rsidR="00094C9B">
          <w:rPr>
            <w:noProof/>
            <w:webHidden/>
          </w:rPr>
          <w:fldChar w:fldCharType="end"/>
        </w:r>
      </w:hyperlink>
    </w:p>
    <w:p w14:paraId="31FA57DE" w14:textId="22CFECFB" w:rsidR="00094C9B" w:rsidRDefault="007A16DD">
      <w:pPr>
        <w:pStyle w:val="TJ2"/>
        <w:rPr>
          <w:rFonts w:eastAsiaTheme="minorEastAsia" w:cstheme="minorBidi"/>
          <w:smallCaps w:val="0"/>
          <w:noProof/>
          <w:sz w:val="22"/>
          <w:szCs w:val="22"/>
          <w:lang w:eastAsia="hu-HU" w:bidi="ar-SA"/>
        </w:rPr>
      </w:pPr>
      <w:hyperlink w:anchor="_Toc73116908" w:history="1">
        <w:r w:rsidR="00094C9B" w:rsidRPr="000634F3">
          <w:rPr>
            <w:rStyle w:val="Hiperhivatkozs"/>
            <w:noProof/>
          </w:rPr>
          <w:t>VIII.10</w:t>
        </w:r>
        <w:r w:rsidR="00094C9B">
          <w:rPr>
            <w:rFonts w:eastAsiaTheme="minorEastAsia" w:cstheme="minorBidi"/>
            <w:smallCaps w:val="0"/>
            <w:noProof/>
            <w:sz w:val="22"/>
            <w:szCs w:val="22"/>
            <w:lang w:eastAsia="hu-HU" w:bidi="ar-SA"/>
          </w:rPr>
          <w:tab/>
        </w:r>
        <w:r w:rsidR="00094C9B" w:rsidRPr="000634F3">
          <w:rPr>
            <w:rStyle w:val="Hiperhivatkozs"/>
            <w:noProof/>
          </w:rPr>
          <w:t>Korlátozások</w:t>
        </w:r>
        <w:r w:rsidR="00094C9B">
          <w:rPr>
            <w:noProof/>
            <w:webHidden/>
          </w:rPr>
          <w:tab/>
        </w:r>
        <w:r w:rsidR="00094C9B">
          <w:rPr>
            <w:noProof/>
            <w:webHidden/>
          </w:rPr>
          <w:fldChar w:fldCharType="begin"/>
        </w:r>
        <w:r w:rsidR="00094C9B">
          <w:rPr>
            <w:noProof/>
            <w:webHidden/>
          </w:rPr>
          <w:instrText xml:space="preserve"> PAGEREF _Toc73116908 \h </w:instrText>
        </w:r>
        <w:r w:rsidR="00094C9B">
          <w:rPr>
            <w:noProof/>
            <w:webHidden/>
          </w:rPr>
        </w:r>
        <w:r w:rsidR="00094C9B">
          <w:rPr>
            <w:noProof/>
            <w:webHidden/>
          </w:rPr>
          <w:fldChar w:fldCharType="separate"/>
        </w:r>
        <w:r w:rsidR="00D1269B">
          <w:rPr>
            <w:noProof/>
            <w:webHidden/>
          </w:rPr>
          <w:t>25</w:t>
        </w:r>
        <w:r w:rsidR="00094C9B">
          <w:rPr>
            <w:noProof/>
            <w:webHidden/>
          </w:rPr>
          <w:fldChar w:fldCharType="end"/>
        </w:r>
      </w:hyperlink>
    </w:p>
    <w:p w14:paraId="6C099AD7" w14:textId="642A631E" w:rsidR="00094C9B" w:rsidRDefault="007A16DD">
      <w:pPr>
        <w:pStyle w:val="TJ2"/>
        <w:rPr>
          <w:rFonts w:eastAsiaTheme="minorEastAsia" w:cstheme="minorBidi"/>
          <w:smallCaps w:val="0"/>
          <w:noProof/>
          <w:sz w:val="22"/>
          <w:szCs w:val="22"/>
          <w:lang w:eastAsia="hu-HU" w:bidi="ar-SA"/>
        </w:rPr>
      </w:pPr>
      <w:hyperlink w:anchor="_Toc73116909" w:history="1">
        <w:r w:rsidR="00094C9B" w:rsidRPr="000634F3">
          <w:rPr>
            <w:rStyle w:val="Hiperhivatkozs"/>
            <w:noProof/>
          </w:rPr>
          <w:t>VIII.11</w:t>
        </w:r>
        <w:r w:rsidR="00094C9B">
          <w:rPr>
            <w:rFonts w:eastAsiaTheme="minorEastAsia" w:cstheme="minorBidi"/>
            <w:smallCaps w:val="0"/>
            <w:noProof/>
            <w:sz w:val="22"/>
            <w:szCs w:val="22"/>
            <w:lang w:eastAsia="hu-HU" w:bidi="ar-SA"/>
          </w:rPr>
          <w:tab/>
        </w:r>
        <w:r w:rsidR="00094C9B" w:rsidRPr="000634F3">
          <w:rPr>
            <w:rStyle w:val="Hiperhivatkozs"/>
            <w:noProof/>
            <w:shd w:val="clear" w:color="auto" w:fill="FFFFFF"/>
          </w:rPr>
          <w:t>Az adatvédelmi incidensről történő tájékoztatás</w:t>
        </w:r>
        <w:r w:rsidR="00094C9B">
          <w:rPr>
            <w:noProof/>
            <w:webHidden/>
          </w:rPr>
          <w:tab/>
        </w:r>
        <w:r w:rsidR="00094C9B">
          <w:rPr>
            <w:noProof/>
            <w:webHidden/>
          </w:rPr>
          <w:fldChar w:fldCharType="begin"/>
        </w:r>
        <w:r w:rsidR="00094C9B">
          <w:rPr>
            <w:noProof/>
            <w:webHidden/>
          </w:rPr>
          <w:instrText xml:space="preserve"> PAGEREF _Toc73116909 \h </w:instrText>
        </w:r>
        <w:r w:rsidR="00094C9B">
          <w:rPr>
            <w:noProof/>
            <w:webHidden/>
          </w:rPr>
        </w:r>
        <w:r w:rsidR="00094C9B">
          <w:rPr>
            <w:noProof/>
            <w:webHidden/>
          </w:rPr>
          <w:fldChar w:fldCharType="separate"/>
        </w:r>
        <w:r w:rsidR="00D1269B">
          <w:rPr>
            <w:noProof/>
            <w:webHidden/>
          </w:rPr>
          <w:t>26</w:t>
        </w:r>
        <w:r w:rsidR="00094C9B">
          <w:rPr>
            <w:noProof/>
            <w:webHidden/>
          </w:rPr>
          <w:fldChar w:fldCharType="end"/>
        </w:r>
      </w:hyperlink>
    </w:p>
    <w:p w14:paraId="478616FA" w14:textId="53F59406"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10" w:history="1">
        <w:r w:rsidR="00094C9B" w:rsidRPr="000634F3">
          <w:rPr>
            <w:rStyle w:val="Hiperhivatkozs"/>
          </w:rPr>
          <w:t>IX.</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shd w:val="clear" w:color="auto" w:fill="FFFFFF"/>
          </w:rPr>
          <w:t>Az érintett kérelme esetén alkalmazandó eljárás</w:t>
        </w:r>
        <w:r w:rsidR="00094C9B">
          <w:rPr>
            <w:webHidden/>
          </w:rPr>
          <w:tab/>
        </w:r>
        <w:r w:rsidR="00094C9B">
          <w:rPr>
            <w:webHidden/>
          </w:rPr>
          <w:fldChar w:fldCharType="begin"/>
        </w:r>
        <w:r w:rsidR="00094C9B">
          <w:rPr>
            <w:webHidden/>
          </w:rPr>
          <w:instrText xml:space="preserve"> PAGEREF _Toc73116910 \h </w:instrText>
        </w:r>
        <w:r w:rsidR="00094C9B">
          <w:rPr>
            <w:webHidden/>
          </w:rPr>
        </w:r>
        <w:r w:rsidR="00094C9B">
          <w:rPr>
            <w:webHidden/>
          </w:rPr>
          <w:fldChar w:fldCharType="separate"/>
        </w:r>
        <w:r w:rsidR="00D1269B">
          <w:rPr>
            <w:webHidden/>
          </w:rPr>
          <w:t>27</w:t>
        </w:r>
        <w:r w:rsidR="00094C9B">
          <w:rPr>
            <w:webHidden/>
          </w:rPr>
          <w:fldChar w:fldCharType="end"/>
        </w:r>
      </w:hyperlink>
    </w:p>
    <w:p w14:paraId="7E2C4BCF" w14:textId="236FF9A6"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11" w:history="1">
        <w:r w:rsidR="00094C9B" w:rsidRPr="000634F3">
          <w:rPr>
            <w:rStyle w:val="Hiperhivatkozs"/>
          </w:rPr>
          <w:t>X.</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shd w:val="clear" w:color="auto" w:fill="FFFFFF"/>
          </w:rPr>
          <w:t>Adatvédelmi incidens esetén alkalmazandó eljárás</w:t>
        </w:r>
        <w:r w:rsidR="00094C9B">
          <w:rPr>
            <w:webHidden/>
          </w:rPr>
          <w:tab/>
        </w:r>
        <w:r w:rsidR="00094C9B">
          <w:rPr>
            <w:webHidden/>
          </w:rPr>
          <w:fldChar w:fldCharType="begin"/>
        </w:r>
        <w:r w:rsidR="00094C9B">
          <w:rPr>
            <w:webHidden/>
          </w:rPr>
          <w:instrText xml:space="preserve"> PAGEREF _Toc73116911 \h </w:instrText>
        </w:r>
        <w:r w:rsidR="00094C9B">
          <w:rPr>
            <w:webHidden/>
          </w:rPr>
        </w:r>
        <w:r w:rsidR="00094C9B">
          <w:rPr>
            <w:webHidden/>
          </w:rPr>
          <w:fldChar w:fldCharType="separate"/>
        </w:r>
        <w:r w:rsidR="00D1269B">
          <w:rPr>
            <w:webHidden/>
          </w:rPr>
          <w:t>28</w:t>
        </w:r>
        <w:r w:rsidR="00094C9B">
          <w:rPr>
            <w:webHidden/>
          </w:rPr>
          <w:fldChar w:fldCharType="end"/>
        </w:r>
      </w:hyperlink>
    </w:p>
    <w:p w14:paraId="04653FFC" w14:textId="53ACEC6F"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12" w:history="1">
        <w:r w:rsidR="00094C9B" w:rsidRPr="000634F3">
          <w:rPr>
            <w:rStyle w:val="Hiperhivatkozs"/>
          </w:rPr>
          <w:t>XI.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shd w:val="clear" w:color="auto" w:fill="FFFFFF"/>
          </w:rPr>
          <w:t>Az Egyesület munkaviszonnyal kapcsolatban folytatott adatkezelési tevékenységei</w:t>
        </w:r>
        <w:r w:rsidR="00094C9B">
          <w:rPr>
            <w:webHidden/>
          </w:rPr>
          <w:tab/>
        </w:r>
        <w:r w:rsidR="00094C9B">
          <w:rPr>
            <w:webHidden/>
          </w:rPr>
          <w:fldChar w:fldCharType="begin"/>
        </w:r>
        <w:r w:rsidR="00094C9B">
          <w:rPr>
            <w:webHidden/>
          </w:rPr>
          <w:instrText xml:space="preserve"> PAGEREF _Toc73116912 \h </w:instrText>
        </w:r>
        <w:r w:rsidR="00094C9B">
          <w:rPr>
            <w:webHidden/>
          </w:rPr>
        </w:r>
        <w:r w:rsidR="00094C9B">
          <w:rPr>
            <w:webHidden/>
          </w:rPr>
          <w:fldChar w:fldCharType="separate"/>
        </w:r>
        <w:r w:rsidR="00D1269B">
          <w:rPr>
            <w:webHidden/>
          </w:rPr>
          <w:t>29</w:t>
        </w:r>
        <w:r w:rsidR="00094C9B">
          <w:rPr>
            <w:webHidden/>
          </w:rPr>
          <w:fldChar w:fldCharType="end"/>
        </w:r>
      </w:hyperlink>
    </w:p>
    <w:p w14:paraId="3B545CB8" w14:textId="492672EB" w:rsidR="00094C9B" w:rsidRDefault="007A16DD">
      <w:pPr>
        <w:pStyle w:val="TJ2"/>
        <w:rPr>
          <w:rFonts w:eastAsiaTheme="minorEastAsia" w:cstheme="minorBidi"/>
          <w:smallCaps w:val="0"/>
          <w:noProof/>
          <w:sz w:val="22"/>
          <w:szCs w:val="22"/>
          <w:lang w:eastAsia="hu-HU" w:bidi="ar-SA"/>
        </w:rPr>
      </w:pPr>
      <w:hyperlink w:anchor="_Toc73116913" w:history="1">
        <w:r w:rsidR="00094C9B" w:rsidRPr="000634F3">
          <w:rPr>
            <w:rStyle w:val="Hiperhivatkozs"/>
            <w:noProof/>
          </w:rPr>
          <w:t>XI.1</w:t>
        </w:r>
        <w:r w:rsidR="00094C9B">
          <w:rPr>
            <w:rFonts w:eastAsiaTheme="minorEastAsia" w:cstheme="minorBidi"/>
            <w:smallCaps w:val="0"/>
            <w:noProof/>
            <w:sz w:val="22"/>
            <w:szCs w:val="22"/>
            <w:lang w:eastAsia="hu-HU" w:bidi="ar-SA"/>
          </w:rPr>
          <w:tab/>
        </w:r>
        <w:r w:rsidR="00094C9B" w:rsidRPr="000634F3">
          <w:rPr>
            <w:rStyle w:val="Hiperhivatkozs"/>
            <w:noProof/>
            <w:shd w:val="clear" w:color="auto" w:fill="FFFFFF"/>
          </w:rPr>
          <w:t>A Munkaviszony létesítését megelőzően folytatott adatkezelés</w:t>
        </w:r>
        <w:r w:rsidR="00094C9B">
          <w:rPr>
            <w:noProof/>
            <w:webHidden/>
          </w:rPr>
          <w:tab/>
        </w:r>
        <w:r w:rsidR="00094C9B">
          <w:rPr>
            <w:noProof/>
            <w:webHidden/>
          </w:rPr>
          <w:fldChar w:fldCharType="begin"/>
        </w:r>
        <w:r w:rsidR="00094C9B">
          <w:rPr>
            <w:noProof/>
            <w:webHidden/>
          </w:rPr>
          <w:instrText xml:space="preserve"> PAGEREF _Toc73116913 \h </w:instrText>
        </w:r>
        <w:r w:rsidR="00094C9B">
          <w:rPr>
            <w:noProof/>
            <w:webHidden/>
          </w:rPr>
        </w:r>
        <w:r w:rsidR="00094C9B">
          <w:rPr>
            <w:noProof/>
            <w:webHidden/>
          </w:rPr>
          <w:fldChar w:fldCharType="separate"/>
        </w:r>
        <w:r w:rsidR="00D1269B">
          <w:rPr>
            <w:noProof/>
            <w:webHidden/>
          </w:rPr>
          <w:t>29</w:t>
        </w:r>
        <w:r w:rsidR="00094C9B">
          <w:rPr>
            <w:noProof/>
            <w:webHidden/>
          </w:rPr>
          <w:fldChar w:fldCharType="end"/>
        </w:r>
      </w:hyperlink>
    </w:p>
    <w:p w14:paraId="2E75E532" w14:textId="7BE689BF" w:rsidR="00094C9B" w:rsidRDefault="007A16DD">
      <w:pPr>
        <w:pStyle w:val="TJ3"/>
        <w:rPr>
          <w:rFonts w:eastAsiaTheme="minorEastAsia" w:cstheme="minorBidi"/>
          <w:i w:val="0"/>
          <w:iCs w:val="0"/>
          <w:noProof/>
          <w:sz w:val="22"/>
          <w:szCs w:val="22"/>
          <w:lang w:eastAsia="hu-HU" w:bidi="ar-SA"/>
        </w:rPr>
      </w:pPr>
      <w:hyperlink w:anchor="_Toc73116914" w:history="1">
        <w:r w:rsidR="00094C9B" w:rsidRPr="000634F3">
          <w:rPr>
            <w:rStyle w:val="Hiperhivatkozs"/>
            <w:noProof/>
          </w:rPr>
          <w:t>XI.1.1</w:t>
        </w:r>
        <w:r w:rsidR="00094C9B">
          <w:rPr>
            <w:rFonts w:eastAsiaTheme="minorEastAsia" w:cstheme="minorBidi"/>
            <w:i w:val="0"/>
            <w:iCs w:val="0"/>
            <w:noProof/>
            <w:sz w:val="22"/>
            <w:szCs w:val="22"/>
            <w:lang w:eastAsia="hu-HU" w:bidi="ar-SA"/>
          </w:rPr>
          <w:tab/>
        </w:r>
        <w:r w:rsidR="00094C9B" w:rsidRPr="000634F3">
          <w:rPr>
            <w:rStyle w:val="Hiperhivatkozs"/>
            <w:noProof/>
            <w:shd w:val="clear" w:color="auto" w:fill="FFFFFF"/>
          </w:rPr>
          <w:t>A munkavállalók felvételére irányuló pályáztatási eljárás során folytatott adatkezelés</w:t>
        </w:r>
        <w:r w:rsidR="00094C9B">
          <w:rPr>
            <w:noProof/>
            <w:webHidden/>
          </w:rPr>
          <w:tab/>
        </w:r>
        <w:r w:rsidR="00094C9B">
          <w:rPr>
            <w:noProof/>
            <w:webHidden/>
          </w:rPr>
          <w:fldChar w:fldCharType="begin"/>
        </w:r>
        <w:r w:rsidR="00094C9B">
          <w:rPr>
            <w:noProof/>
            <w:webHidden/>
          </w:rPr>
          <w:instrText xml:space="preserve"> PAGEREF _Toc73116914 \h </w:instrText>
        </w:r>
        <w:r w:rsidR="00094C9B">
          <w:rPr>
            <w:noProof/>
            <w:webHidden/>
          </w:rPr>
        </w:r>
        <w:r w:rsidR="00094C9B">
          <w:rPr>
            <w:noProof/>
            <w:webHidden/>
          </w:rPr>
          <w:fldChar w:fldCharType="separate"/>
        </w:r>
        <w:r w:rsidR="00D1269B">
          <w:rPr>
            <w:noProof/>
            <w:webHidden/>
          </w:rPr>
          <w:t>29</w:t>
        </w:r>
        <w:r w:rsidR="00094C9B">
          <w:rPr>
            <w:noProof/>
            <w:webHidden/>
          </w:rPr>
          <w:fldChar w:fldCharType="end"/>
        </w:r>
      </w:hyperlink>
    </w:p>
    <w:p w14:paraId="7BE68DA5" w14:textId="5614886E" w:rsidR="00094C9B" w:rsidRDefault="007A16DD">
      <w:pPr>
        <w:pStyle w:val="TJ3"/>
        <w:rPr>
          <w:rFonts w:eastAsiaTheme="minorEastAsia" w:cstheme="minorBidi"/>
          <w:i w:val="0"/>
          <w:iCs w:val="0"/>
          <w:noProof/>
          <w:sz w:val="22"/>
          <w:szCs w:val="22"/>
          <w:lang w:eastAsia="hu-HU" w:bidi="ar-SA"/>
        </w:rPr>
      </w:pPr>
      <w:hyperlink w:anchor="_Toc73116915" w:history="1">
        <w:r w:rsidR="00094C9B" w:rsidRPr="000634F3">
          <w:rPr>
            <w:rStyle w:val="Hiperhivatkozs"/>
            <w:noProof/>
          </w:rPr>
          <w:t>XI.1.2</w:t>
        </w:r>
        <w:r w:rsidR="00094C9B">
          <w:rPr>
            <w:rFonts w:eastAsiaTheme="minorEastAsia" w:cstheme="minorBidi"/>
            <w:i w:val="0"/>
            <w:iCs w:val="0"/>
            <w:noProof/>
            <w:sz w:val="22"/>
            <w:szCs w:val="22"/>
            <w:lang w:eastAsia="hu-HU" w:bidi="ar-SA"/>
          </w:rPr>
          <w:tab/>
        </w:r>
        <w:r w:rsidR="00094C9B" w:rsidRPr="000634F3">
          <w:rPr>
            <w:rStyle w:val="Hiperhivatkozs"/>
            <w:noProof/>
            <w:shd w:val="clear" w:color="auto" w:fill="FFFFFF"/>
          </w:rPr>
          <w:t>Munkakörre való alkalmassági vizsgálat során végzett adatkezelés</w:t>
        </w:r>
        <w:r w:rsidR="00094C9B">
          <w:rPr>
            <w:noProof/>
            <w:webHidden/>
          </w:rPr>
          <w:tab/>
        </w:r>
        <w:r w:rsidR="00094C9B">
          <w:rPr>
            <w:noProof/>
            <w:webHidden/>
          </w:rPr>
          <w:fldChar w:fldCharType="begin"/>
        </w:r>
        <w:r w:rsidR="00094C9B">
          <w:rPr>
            <w:noProof/>
            <w:webHidden/>
          </w:rPr>
          <w:instrText xml:space="preserve"> PAGEREF _Toc73116915 \h </w:instrText>
        </w:r>
        <w:r w:rsidR="00094C9B">
          <w:rPr>
            <w:noProof/>
            <w:webHidden/>
          </w:rPr>
        </w:r>
        <w:r w:rsidR="00094C9B">
          <w:rPr>
            <w:noProof/>
            <w:webHidden/>
          </w:rPr>
          <w:fldChar w:fldCharType="separate"/>
        </w:r>
        <w:r w:rsidR="00D1269B">
          <w:rPr>
            <w:noProof/>
            <w:webHidden/>
          </w:rPr>
          <w:t>31</w:t>
        </w:r>
        <w:r w:rsidR="00094C9B">
          <w:rPr>
            <w:noProof/>
            <w:webHidden/>
          </w:rPr>
          <w:fldChar w:fldCharType="end"/>
        </w:r>
      </w:hyperlink>
    </w:p>
    <w:p w14:paraId="56D4F504" w14:textId="0834396A" w:rsidR="00094C9B" w:rsidRDefault="007A16DD">
      <w:pPr>
        <w:pStyle w:val="TJ2"/>
        <w:rPr>
          <w:rFonts w:eastAsiaTheme="minorEastAsia" w:cstheme="minorBidi"/>
          <w:smallCaps w:val="0"/>
          <w:noProof/>
          <w:sz w:val="22"/>
          <w:szCs w:val="22"/>
          <w:lang w:eastAsia="hu-HU" w:bidi="ar-SA"/>
        </w:rPr>
      </w:pPr>
      <w:hyperlink w:anchor="_Toc73116916" w:history="1">
        <w:r w:rsidR="00094C9B" w:rsidRPr="000634F3">
          <w:rPr>
            <w:rStyle w:val="Hiperhivatkozs"/>
            <w:noProof/>
          </w:rPr>
          <w:t>XI.2</w:t>
        </w:r>
        <w:r w:rsidR="00094C9B">
          <w:rPr>
            <w:rFonts w:eastAsiaTheme="minorEastAsia" w:cstheme="minorBidi"/>
            <w:smallCaps w:val="0"/>
            <w:noProof/>
            <w:sz w:val="22"/>
            <w:szCs w:val="22"/>
            <w:lang w:eastAsia="hu-HU" w:bidi="ar-SA"/>
          </w:rPr>
          <w:tab/>
        </w:r>
        <w:r w:rsidR="00094C9B" w:rsidRPr="000634F3">
          <w:rPr>
            <w:rStyle w:val="Hiperhivatkozs"/>
            <w:noProof/>
            <w:shd w:val="clear" w:color="auto" w:fill="FFFFFF"/>
          </w:rPr>
          <w:t>A munkaviszony fennállása alatt folytatott adatkezelés</w:t>
        </w:r>
        <w:r w:rsidR="00094C9B">
          <w:rPr>
            <w:noProof/>
            <w:webHidden/>
          </w:rPr>
          <w:tab/>
        </w:r>
        <w:r w:rsidR="00094C9B">
          <w:rPr>
            <w:noProof/>
            <w:webHidden/>
          </w:rPr>
          <w:fldChar w:fldCharType="begin"/>
        </w:r>
        <w:r w:rsidR="00094C9B">
          <w:rPr>
            <w:noProof/>
            <w:webHidden/>
          </w:rPr>
          <w:instrText xml:space="preserve"> PAGEREF _Toc73116916 \h </w:instrText>
        </w:r>
        <w:r w:rsidR="00094C9B">
          <w:rPr>
            <w:noProof/>
            <w:webHidden/>
          </w:rPr>
        </w:r>
        <w:r w:rsidR="00094C9B">
          <w:rPr>
            <w:noProof/>
            <w:webHidden/>
          </w:rPr>
          <w:fldChar w:fldCharType="separate"/>
        </w:r>
        <w:r w:rsidR="00D1269B">
          <w:rPr>
            <w:noProof/>
            <w:webHidden/>
          </w:rPr>
          <w:t>32</w:t>
        </w:r>
        <w:r w:rsidR="00094C9B">
          <w:rPr>
            <w:noProof/>
            <w:webHidden/>
          </w:rPr>
          <w:fldChar w:fldCharType="end"/>
        </w:r>
      </w:hyperlink>
    </w:p>
    <w:p w14:paraId="42C880E1" w14:textId="368F50D3" w:rsidR="00094C9B" w:rsidRDefault="007A16DD">
      <w:pPr>
        <w:pStyle w:val="TJ3"/>
        <w:rPr>
          <w:rFonts w:eastAsiaTheme="minorEastAsia" w:cstheme="minorBidi"/>
          <w:i w:val="0"/>
          <w:iCs w:val="0"/>
          <w:noProof/>
          <w:sz w:val="22"/>
          <w:szCs w:val="22"/>
          <w:lang w:eastAsia="hu-HU" w:bidi="ar-SA"/>
        </w:rPr>
      </w:pPr>
      <w:hyperlink w:anchor="_Toc73116917" w:history="1">
        <w:r w:rsidR="00094C9B" w:rsidRPr="000634F3">
          <w:rPr>
            <w:rStyle w:val="Hiperhivatkozs"/>
            <w:noProof/>
          </w:rPr>
          <w:t>XI.2.1</w:t>
        </w:r>
        <w:r w:rsidR="00094C9B">
          <w:rPr>
            <w:rFonts w:eastAsiaTheme="minorEastAsia" w:cstheme="minorBidi"/>
            <w:i w:val="0"/>
            <w:iCs w:val="0"/>
            <w:noProof/>
            <w:sz w:val="22"/>
            <w:szCs w:val="22"/>
            <w:lang w:eastAsia="hu-HU" w:bidi="ar-SA"/>
          </w:rPr>
          <w:tab/>
        </w:r>
        <w:r w:rsidR="00094C9B" w:rsidRPr="000634F3">
          <w:rPr>
            <w:rStyle w:val="Hiperhivatkozs"/>
            <w:noProof/>
            <w:shd w:val="clear" w:color="auto" w:fill="FFFFFF"/>
          </w:rPr>
          <w:t>Munkaügyi nyilvántartás keretében folytatott adatkezelés</w:t>
        </w:r>
        <w:r w:rsidR="00094C9B">
          <w:rPr>
            <w:noProof/>
            <w:webHidden/>
          </w:rPr>
          <w:tab/>
        </w:r>
        <w:r w:rsidR="00094C9B">
          <w:rPr>
            <w:noProof/>
            <w:webHidden/>
          </w:rPr>
          <w:fldChar w:fldCharType="begin"/>
        </w:r>
        <w:r w:rsidR="00094C9B">
          <w:rPr>
            <w:noProof/>
            <w:webHidden/>
          </w:rPr>
          <w:instrText xml:space="preserve"> PAGEREF _Toc73116917 \h </w:instrText>
        </w:r>
        <w:r w:rsidR="00094C9B">
          <w:rPr>
            <w:noProof/>
            <w:webHidden/>
          </w:rPr>
        </w:r>
        <w:r w:rsidR="00094C9B">
          <w:rPr>
            <w:noProof/>
            <w:webHidden/>
          </w:rPr>
          <w:fldChar w:fldCharType="separate"/>
        </w:r>
        <w:r w:rsidR="00D1269B">
          <w:rPr>
            <w:noProof/>
            <w:webHidden/>
          </w:rPr>
          <w:t>32</w:t>
        </w:r>
        <w:r w:rsidR="00094C9B">
          <w:rPr>
            <w:noProof/>
            <w:webHidden/>
          </w:rPr>
          <w:fldChar w:fldCharType="end"/>
        </w:r>
      </w:hyperlink>
    </w:p>
    <w:p w14:paraId="21051D32" w14:textId="6A288A5F" w:rsidR="00094C9B" w:rsidRDefault="007A16DD">
      <w:pPr>
        <w:pStyle w:val="TJ3"/>
        <w:rPr>
          <w:rFonts w:eastAsiaTheme="minorEastAsia" w:cstheme="minorBidi"/>
          <w:i w:val="0"/>
          <w:iCs w:val="0"/>
          <w:noProof/>
          <w:sz w:val="22"/>
          <w:szCs w:val="22"/>
          <w:lang w:eastAsia="hu-HU" w:bidi="ar-SA"/>
        </w:rPr>
      </w:pPr>
      <w:hyperlink w:anchor="_Toc73116918" w:history="1">
        <w:r w:rsidR="00094C9B" w:rsidRPr="000634F3">
          <w:rPr>
            <w:rStyle w:val="Hiperhivatkozs"/>
            <w:noProof/>
          </w:rPr>
          <w:t>XI.2.2</w:t>
        </w:r>
        <w:r w:rsidR="00094C9B">
          <w:rPr>
            <w:rFonts w:eastAsiaTheme="minorEastAsia" w:cstheme="minorBidi"/>
            <w:i w:val="0"/>
            <w:iCs w:val="0"/>
            <w:noProof/>
            <w:sz w:val="22"/>
            <w:szCs w:val="22"/>
            <w:lang w:eastAsia="hu-HU" w:bidi="ar-SA"/>
          </w:rPr>
          <w:tab/>
        </w:r>
        <w:r w:rsidR="00094C9B" w:rsidRPr="000634F3">
          <w:rPr>
            <w:rStyle w:val="Hiperhivatkozs"/>
            <w:noProof/>
            <w:shd w:val="clear" w:color="auto" w:fill="FFFFFF"/>
          </w:rPr>
          <w:t>A munkavállaló munkaviszonnyal összefüggő magatartásának ellenőrzése</w:t>
        </w:r>
        <w:r w:rsidR="00094C9B">
          <w:rPr>
            <w:noProof/>
            <w:webHidden/>
          </w:rPr>
          <w:tab/>
        </w:r>
        <w:r w:rsidR="00094C9B">
          <w:rPr>
            <w:noProof/>
            <w:webHidden/>
          </w:rPr>
          <w:fldChar w:fldCharType="begin"/>
        </w:r>
        <w:r w:rsidR="00094C9B">
          <w:rPr>
            <w:noProof/>
            <w:webHidden/>
          </w:rPr>
          <w:instrText xml:space="preserve"> PAGEREF _Toc73116918 \h </w:instrText>
        </w:r>
        <w:r w:rsidR="00094C9B">
          <w:rPr>
            <w:noProof/>
            <w:webHidden/>
          </w:rPr>
        </w:r>
        <w:r w:rsidR="00094C9B">
          <w:rPr>
            <w:noProof/>
            <w:webHidden/>
          </w:rPr>
          <w:fldChar w:fldCharType="separate"/>
        </w:r>
        <w:r w:rsidR="00D1269B">
          <w:rPr>
            <w:noProof/>
            <w:webHidden/>
          </w:rPr>
          <w:t>33</w:t>
        </w:r>
        <w:r w:rsidR="00094C9B">
          <w:rPr>
            <w:noProof/>
            <w:webHidden/>
          </w:rPr>
          <w:fldChar w:fldCharType="end"/>
        </w:r>
      </w:hyperlink>
    </w:p>
    <w:p w14:paraId="5C3DB864" w14:textId="3B91B0D4" w:rsidR="00094C9B" w:rsidRDefault="007A16DD">
      <w:pPr>
        <w:pStyle w:val="TJ4"/>
        <w:rPr>
          <w:rFonts w:eastAsiaTheme="minorEastAsia" w:cstheme="minorBidi"/>
          <w:noProof/>
          <w:sz w:val="22"/>
          <w:szCs w:val="22"/>
          <w:lang w:eastAsia="hu-HU" w:bidi="ar-SA"/>
        </w:rPr>
      </w:pPr>
      <w:hyperlink w:anchor="_Toc73116919" w:history="1">
        <w:r w:rsidR="00094C9B" w:rsidRPr="000634F3">
          <w:rPr>
            <w:rStyle w:val="Hiperhivatkozs"/>
            <w:noProof/>
          </w:rPr>
          <w:t>XI.2.2.1</w:t>
        </w:r>
        <w:r w:rsidR="00094C9B">
          <w:rPr>
            <w:rFonts w:eastAsiaTheme="minorEastAsia" w:cstheme="minorBidi"/>
            <w:noProof/>
            <w:sz w:val="22"/>
            <w:szCs w:val="22"/>
            <w:lang w:eastAsia="hu-HU" w:bidi="ar-SA"/>
          </w:rPr>
          <w:tab/>
        </w:r>
        <w:r w:rsidR="00094C9B" w:rsidRPr="000634F3">
          <w:rPr>
            <w:rStyle w:val="Hiperhivatkozs"/>
            <w:noProof/>
          </w:rPr>
          <w:t>Elektronikus megfigyelőrendszerrel kapcsolatos adatkezelés</w:t>
        </w:r>
        <w:r w:rsidR="00094C9B">
          <w:rPr>
            <w:noProof/>
            <w:webHidden/>
          </w:rPr>
          <w:tab/>
        </w:r>
        <w:r w:rsidR="00094C9B">
          <w:rPr>
            <w:noProof/>
            <w:webHidden/>
          </w:rPr>
          <w:fldChar w:fldCharType="begin"/>
        </w:r>
        <w:r w:rsidR="00094C9B">
          <w:rPr>
            <w:noProof/>
            <w:webHidden/>
          </w:rPr>
          <w:instrText xml:space="preserve"> PAGEREF _Toc73116919 \h </w:instrText>
        </w:r>
        <w:r w:rsidR="00094C9B">
          <w:rPr>
            <w:noProof/>
            <w:webHidden/>
          </w:rPr>
        </w:r>
        <w:r w:rsidR="00094C9B">
          <w:rPr>
            <w:noProof/>
            <w:webHidden/>
          </w:rPr>
          <w:fldChar w:fldCharType="separate"/>
        </w:r>
        <w:r w:rsidR="00D1269B">
          <w:rPr>
            <w:noProof/>
            <w:webHidden/>
          </w:rPr>
          <w:t>33</w:t>
        </w:r>
        <w:r w:rsidR="00094C9B">
          <w:rPr>
            <w:noProof/>
            <w:webHidden/>
          </w:rPr>
          <w:fldChar w:fldCharType="end"/>
        </w:r>
      </w:hyperlink>
    </w:p>
    <w:p w14:paraId="46D7BB21" w14:textId="3B61594E" w:rsidR="00094C9B" w:rsidRDefault="007A16DD">
      <w:pPr>
        <w:pStyle w:val="TJ4"/>
        <w:rPr>
          <w:rFonts w:eastAsiaTheme="minorEastAsia" w:cstheme="minorBidi"/>
          <w:noProof/>
          <w:sz w:val="22"/>
          <w:szCs w:val="22"/>
          <w:lang w:eastAsia="hu-HU" w:bidi="ar-SA"/>
        </w:rPr>
      </w:pPr>
      <w:hyperlink w:anchor="_Toc73116920" w:history="1">
        <w:r w:rsidR="00094C9B" w:rsidRPr="000634F3">
          <w:rPr>
            <w:rStyle w:val="Hiperhivatkozs"/>
            <w:noProof/>
          </w:rPr>
          <w:t>XI.2.2.2</w:t>
        </w:r>
        <w:r w:rsidR="00094C9B">
          <w:rPr>
            <w:rFonts w:eastAsiaTheme="minorEastAsia" w:cstheme="minorBidi"/>
            <w:noProof/>
            <w:sz w:val="22"/>
            <w:szCs w:val="22"/>
            <w:lang w:eastAsia="hu-HU" w:bidi="ar-SA"/>
          </w:rPr>
          <w:tab/>
        </w:r>
        <w:r w:rsidR="00094C9B" w:rsidRPr="000634F3">
          <w:rPr>
            <w:rStyle w:val="Hiperhivatkozs"/>
            <w:noProof/>
          </w:rPr>
          <w:t>Az Egyesület által a munkavállaló rendelkezésére bocsátott e-mail fiók használatával kapcsolatos adatkezelés</w:t>
        </w:r>
        <w:r w:rsidR="00094C9B">
          <w:rPr>
            <w:noProof/>
            <w:webHidden/>
          </w:rPr>
          <w:tab/>
        </w:r>
        <w:r w:rsidR="00094C9B">
          <w:rPr>
            <w:noProof/>
            <w:webHidden/>
          </w:rPr>
          <w:fldChar w:fldCharType="begin"/>
        </w:r>
        <w:r w:rsidR="00094C9B">
          <w:rPr>
            <w:noProof/>
            <w:webHidden/>
          </w:rPr>
          <w:instrText xml:space="preserve"> PAGEREF _Toc73116920 \h </w:instrText>
        </w:r>
        <w:r w:rsidR="00094C9B">
          <w:rPr>
            <w:noProof/>
            <w:webHidden/>
          </w:rPr>
        </w:r>
        <w:r w:rsidR="00094C9B">
          <w:rPr>
            <w:noProof/>
            <w:webHidden/>
          </w:rPr>
          <w:fldChar w:fldCharType="separate"/>
        </w:r>
        <w:r w:rsidR="00D1269B">
          <w:rPr>
            <w:noProof/>
            <w:webHidden/>
          </w:rPr>
          <w:t>33</w:t>
        </w:r>
        <w:r w:rsidR="00094C9B">
          <w:rPr>
            <w:noProof/>
            <w:webHidden/>
          </w:rPr>
          <w:fldChar w:fldCharType="end"/>
        </w:r>
      </w:hyperlink>
    </w:p>
    <w:p w14:paraId="5D32C2EB" w14:textId="7A7B6B97" w:rsidR="00094C9B" w:rsidRDefault="007A16DD">
      <w:pPr>
        <w:pStyle w:val="TJ4"/>
        <w:rPr>
          <w:rFonts w:eastAsiaTheme="minorEastAsia" w:cstheme="minorBidi"/>
          <w:noProof/>
          <w:sz w:val="22"/>
          <w:szCs w:val="22"/>
          <w:lang w:eastAsia="hu-HU" w:bidi="ar-SA"/>
        </w:rPr>
      </w:pPr>
      <w:hyperlink w:anchor="_Toc73116921" w:history="1">
        <w:r w:rsidR="00094C9B" w:rsidRPr="000634F3">
          <w:rPr>
            <w:rStyle w:val="Hiperhivatkozs"/>
            <w:noProof/>
          </w:rPr>
          <w:t>XI.2.2.3</w:t>
        </w:r>
        <w:r w:rsidR="00094C9B">
          <w:rPr>
            <w:rFonts w:eastAsiaTheme="minorEastAsia" w:cstheme="minorBidi"/>
            <w:noProof/>
            <w:sz w:val="22"/>
            <w:szCs w:val="22"/>
            <w:lang w:eastAsia="hu-HU" w:bidi="ar-SA"/>
          </w:rPr>
          <w:tab/>
        </w:r>
        <w:r w:rsidR="00094C9B" w:rsidRPr="000634F3">
          <w:rPr>
            <w:rStyle w:val="Hiperhivatkozs"/>
            <w:noProof/>
          </w:rPr>
          <w:t>Munkavállaló rendelkezésére bocsátott laptop, tablet, telefon használat ellenőrzése</w:t>
        </w:r>
        <w:r w:rsidR="00094C9B">
          <w:rPr>
            <w:noProof/>
            <w:webHidden/>
          </w:rPr>
          <w:tab/>
        </w:r>
        <w:r w:rsidR="00094C9B">
          <w:rPr>
            <w:noProof/>
            <w:webHidden/>
          </w:rPr>
          <w:fldChar w:fldCharType="begin"/>
        </w:r>
        <w:r w:rsidR="00094C9B">
          <w:rPr>
            <w:noProof/>
            <w:webHidden/>
          </w:rPr>
          <w:instrText xml:space="preserve"> PAGEREF _Toc73116921 \h </w:instrText>
        </w:r>
        <w:r w:rsidR="00094C9B">
          <w:rPr>
            <w:noProof/>
            <w:webHidden/>
          </w:rPr>
        </w:r>
        <w:r w:rsidR="00094C9B">
          <w:rPr>
            <w:noProof/>
            <w:webHidden/>
          </w:rPr>
          <w:fldChar w:fldCharType="separate"/>
        </w:r>
        <w:r w:rsidR="00D1269B">
          <w:rPr>
            <w:noProof/>
            <w:webHidden/>
          </w:rPr>
          <w:t>33</w:t>
        </w:r>
        <w:r w:rsidR="00094C9B">
          <w:rPr>
            <w:noProof/>
            <w:webHidden/>
          </w:rPr>
          <w:fldChar w:fldCharType="end"/>
        </w:r>
      </w:hyperlink>
    </w:p>
    <w:p w14:paraId="7F6C9AB7" w14:textId="5B573907"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22" w:history="1">
        <w:r w:rsidR="00094C9B" w:rsidRPr="000634F3">
          <w:rPr>
            <w:rStyle w:val="Hiperhivatkozs"/>
          </w:rPr>
          <w:t>XII.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shd w:val="clear" w:color="auto" w:fill="FFFFFF"/>
          </w:rPr>
          <w:t>Adatkezeléssel érintett egyéb tevékenységek és kezelt adatkörök</w:t>
        </w:r>
        <w:r w:rsidR="00094C9B">
          <w:rPr>
            <w:webHidden/>
          </w:rPr>
          <w:tab/>
        </w:r>
        <w:r w:rsidR="00094C9B">
          <w:rPr>
            <w:webHidden/>
          </w:rPr>
          <w:fldChar w:fldCharType="begin"/>
        </w:r>
        <w:r w:rsidR="00094C9B">
          <w:rPr>
            <w:webHidden/>
          </w:rPr>
          <w:instrText xml:space="preserve"> PAGEREF _Toc73116922 \h </w:instrText>
        </w:r>
        <w:r w:rsidR="00094C9B">
          <w:rPr>
            <w:webHidden/>
          </w:rPr>
        </w:r>
        <w:r w:rsidR="00094C9B">
          <w:rPr>
            <w:webHidden/>
          </w:rPr>
          <w:fldChar w:fldCharType="separate"/>
        </w:r>
        <w:r w:rsidR="00D1269B">
          <w:rPr>
            <w:webHidden/>
          </w:rPr>
          <w:t>34</w:t>
        </w:r>
        <w:r w:rsidR="00094C9B">
          <w:rPr>
            <w:webHidden/>
          </w:rPr>
          <w:fldChar w:fldCharType="end"/>
        </w:r>
      </w:hyperlink>
    </w:p>
    <w:p w14:paraId="04786D86" w14:textId="24583F34" w:rsidR="00094C9B" w:rsidRDefault="007A16DD">
      <w:pPr>
        <w:pStyle w:val="TJ2"/>
        <w:rPr>
          <w:rFonts w:eastAsiaTheme="minorEastAsia" w:cstheme="minorBidi"/>
          <w:smallCaps w:val="0"/>
          <w:noProof/>
          <w:sz w:val="22"/>
          <w:szCs w:val="22"/>
          <w:lang w:eastAsia="hu-HU" w:bidi="ar-SA"/>
        </w:rPr>
      </w:pPr>
      <w:hyperlink w:anchor="_Toc73116923" w:history="1">
        <w:r w:rsidR="00094C9B" w:rsidRPr="000634F3">
          <w:rPr>
            <w:rStyle w:val="Hiperhivatkozs"/>
            <w:i/>
            <w:noProof/>
          </w:rPr>
          <w:t>XII.1</w:t>
        </w:r>
        <w:r w:rsidR="00094C9B">
          <w:rPr>
            <w:rFonts w:eastAsiaTheme="minorEastAsia" w:cstheme="minorBidi"/>
            <w:smallCaps w:val="0"/>
            <w:noProof/>
            <w:sz w:val="22"/>
            <w:szCs w:val="22"/>
            <w:lang w:eastAsia="hu-HU" w:bidi="ar-SA"/>
          </w:rPr>
          <w:tab/>
        </w:r>
        <w:r w:rsidR="00094C9B" w:rsidRPr="000634F3">
          <w:rPr>
            <w:rStyle w:val="Hiperhivatkozs"/>
            <w:noProof/>
            <w:shd w:val="clear" w:color="auto" w:fill="FFFFFF"/>
          </w:rPr>
          <w:t>Jogi kötelezettségen alapuló adatkezelés</w:t>
        </w:r>
        <w:r w:rsidR="00094C9B">
          <w:rPr>
            <w:noProof/>
            <w:webHidden/>
          </w:rPr>
          <w:tab/>
        </w:r>
        <w:r w:rsidR="00094C9B">
          <w:rPr>
            <w:noProof/>
            <w:webHidden/>
          </w:rPr>
          <w:fldChar w:fldCharType="begin"/>
        </w:r>
        <w:r w:rsidR="00094C9B">
          <w:rPr>
            <w:noProof/>
            <w:webHidden/>
          </w:rPr>
          <w:instrText xml:space="preserve"> PAGEREF _Toc73116923 \h </w:instrText>
        </w:r>
        <w:r w:rsidR="00094C9B">
          <w:rPr>
            <w:noProof/>
            <w:webHidden/>
          </w:rPr>
        </w:r>
        <w:r w:rsidR="00094C9B">
          <w:rPr>
            <w:noProof/>
            <w:webHidden/>
          </w:rPr>
          <w:fldChar w:fldCharType="separate"/>
        </w:r>
        <w:r w:rsidR="00D1269B">
          <w:rPr>
            <w:noProof/>
            <w:webHidden/>
          </w:rPr>
          <w:t>34</w:t>
        </w:r>
        <w:r w:rsidR="00094C9B">
          <w:rPr>
            <w:noProof/>
            <w:webHidden/>
          </w:rPr>
          <w:fldChar w:fldCharType="end"/>
        </w:r>
      </w:hyperlink>
    </w:p>
    <w:p w14:paraId="1B0E57B8" w14:textId="31B32F48" w:rsidR="00094C9B" w:rsidRDefault="007A16DD">
      <w:pPr>
        <w:pStyle w:val="TJ3"/>
        <w:rPr>
          <w:rFonts w:eastAsiaTheme="minorEastAsia" w:cstheme="minorBidi"/>
          <w:i w:val="0"/>
          <w:iCs w:val="0"/>
          <w:noProof/>
          <w:sz w:val="22"/>
          <w:szCs w:val="22"/>
          <w:lang w:eastAsia="hu-HU" w:bidi="ar-SA"/>
        </w:rPr>
      </w:pPr>
      <w:hyperlink w:anchor="_Toc73116924" w:history="1">
        <w:r w:rsidR="00094C9B" w:rsidRPr="000634F3">
          <w:rPr>
            <w:rStyle w:val="Hiperhivatkozs"/>
            <w:noProof/>
          </w:rPr>
          <w:t>XII.1.1</w:t>
        </w:r>
        <w:r w:rsidR="00094C9B">
          <w:rPr>
            <w:rFonts w:eastAsiaTheme="minorEastAsia" w:cstheme="minorBidi"/>
            <w:i w:val="0"/>
            <w:iCs w:val="0"/>
            <w:noProof/>
            <w:sz w:val="22"/>
            <w:szCs w:val="22"/>
            <w:lang w:eastAsia="hu-HU" w:bidi="ar-SA"/>
          </w:rPr>
          <w:tab/>
        </w:r>
        <w:r w:rsidR="00094C9B" w:rsidRPr="000634F3">
          <w:rPr>
            <w:rStyle w:val="Hiperhivatkozs"/>
            <w:noProof/>
            <w:shd w:val="clear" w:color="auto" w:fill="FFFFFF"/>
          </w:rPr>
          <w:t>Az Egyesület tagnyilvántartásának adatkezelése</w:t>
        </w:r>
        <w:r w:rsidR="00094C9B">
          <w:rPr>
            <w:noProof/>
            <w:webHidden/>
          </w:rPr>
          <w:tab/>
        </w:r>
        <w:r w:rsidR="00094C9B">
          <w:rPr>
            <w:noProof/>
            <w:webHidden/>
          </w:rPr>
          <w:fldChar w:fldCharType="begin"/>
        </w:r>
        <w:r w:rsidR="00094C9B">
          <w:rPr>
            <w:noProof/>
            <w:webHidden/>
          </w:rPr>
          <w:instrText xml:space="preserve"> PAGEREF _Toc73116924 \h </w:instrText>
        </w:r>
        <w:r w:rsidR="00094C9B">
          <w:rPr>
            <w:noProof/>
            <w:webHidden/>
          </w:rPr>
        </w:r>
        <w:r w:rsidR="00094C9B">
          <w:rPr>
            <w:noProof/>
            <w:webHidden/>
          </w:rPr>
          <w:fldChar w:fldCharType="separate"/>
        </w:r>
        <w:r w:rsidR="00D1269B">
          <w:rPr>
            <w:noProof/>
            <w:webHidden/>
          </w:rPr>
          <w:t>34</w:t>
        </w:r>
        <w:r w:rsidR="00094C9B">
          <w:rPr>
            <w:noProof/>
            <w:webHidden/>
          </w:rPr>
          <w:fldChar w:fldCharType="end"/>
        </w:r>
      </w:hyperlink>
    </w:p>
    <w:p w14:paraId="1047DD80" w14:textId="52954661" w:rsidR="00094C9B" w:rsidRDefault="007A16DD">
      <w:pPr>
        <w:pStyle w:val="TJ3"/>
        <w:rPr>
          <w:rFonts w:eastAsiaTheme="minorEastAsia" w:cstheme="minorBidi"/>
          <w:i w:val="0"/>
          <w:iCs w:val="0"/>
          <w:noProof/>
          <w:sz w:val="22"/>
          <w:szCs w:val="22"/>
          <w:lang w:eastAsia="hu-HU" w:bidi="ar-SA"/>
        </w:rPr>
      </w:pPr>
      <w:hyperlink w:anchor="_Toc73116925" w:history="1">
        <w:r w:rsidR="00094C9B" w:rsidRPr="000634F3">
          <w:rPr>
            <w:rStyle w:val="Hiperhivatkozs"/>
            <w:noProof/>
          </w:rPr>
          <w:t>XII.1.2</w:t>
        </w:r>
        <w:r w:rsidR="00094C9B">
          <w:rPr>
            <w:rFonts w:eastAsiaTheme="minorEastAsia" w:cstheme="minorBidi"/>
            <w:i w:val="0"/>
            <w:iCs w:val="0"/>
            <w:noProof/>
            <w:sz w:val="22"/>
            <w:szCs w:val="22"/>
            <w:lang w:eastAsia="hu-HU" w:bidi="ar-SA"/>
          </w:rPr>
          <w:tab/>
        </w:r>
        <w:r w:rsidR="00094C9B" w:rsidRPr="000634F3">
          <w:rPr>
            <w:rStyle w:val="Hiperhivatkozs"/>
            <w:noProof/>
          </w:rPr>
          <w:t>Adatkezelés</w:t>
        </w:r>
        <w:r w:rsidR="00094C9B" w:rsidRPr="000634F3">
          <w:rPr>
            <w:rStyle w:val="Hiperhivatkozs"/>
            <w:noProof/>
            <w:shd w:val="clear" w:color="auto" w:fill="FFFFFF"/>
          </w:rPr>
          <w:t xml:space="preserve"> pénzmosás elleni kötelezettségek teljesítése céljából</w:t>
        </w:r>
        <w:r w:rsidR="00094C9B">
          <w:rPr>
            <w:noProof/>
            <w:webHidden/>
          </w:rPr>
          <w:tab/>
        </w:r>
        <w:r w:rsidR="00094C9B">
          <w:rPr>
            <w:noProof/>
            <w:webHidden/>
          </w:rPr>
          <w:fldChar w:fldCharType="begin"/>
        </w:r>
        <w:r w:rsidR="00094C9B">
          <w:rPr>
            <w:noProof/>
            <w:webHidden/>
          </w:rPr>
          <w:instrText xml:space="preserve"> PAGEREF _Toc73116925 \h </w:instrText>
        </w:r>
        <w:r w:rsidR="00094C9B">
          <w:rPr>
            <w:noProof/>
            <w:webHidden/>
          </w:rPr>
        </w:r>
        <w:r w:rsidR="00094C9B">
          <w:rPr>
            <w:noProof/>
            <w:webHidden/>
          </w:rPr>
          <w:fldChar w:fldCharType="separate"/>
        </w:r>
        <w:r w:rsidR="00D1269B">
          <w:rPr>
            <w:noProof/>
            <w:webHidden/>
          </w:rPr>
          <w:t>35</w:t>
        </w:r>
        <w:r w:rsidR="00094C9B">
          <w:rPr>
            <w:noProof/>
            <w:webHidden/>
          </w:rPr>
          <w:fldChar w:fldCharType="end"/>
        </w:r>
      </w:hyperlink>
    </w:p>
    <w:p w14:paraId="30093F0F" w14:textId="4E34544B" w:rsidR="00094C9B" w:rsidRDefault="007A16DD">
      <w:pPr>
        <w:pStyle w:val="TJ3"/>
        <w:rPr>
          <w:rFonts w:eastAsiaTheme="minorEastAsia" w:cstheme="minorBidi"/>
          <w:i w:val="0"/>
          <w:iCs w:val="0"/>
          <w:noProof/>
          <w:sz w:val="22"/>
          <w:szCs w:val="22"/>
          <w:lang w:eastAsia="hu-HU" w:bidi="ar-SA"/>
        </w:rPr>
      </w:pPr>
      <w:hyperlink w:anchor="_Toc73116926" w:history="1">
        <w:r w:rsidR="00094C9B" w:rsidRPr="000634F3">
          <w:rPr>
            <w:rStyle w:val="Hiperhivatkozs"/>
            <w:noProof/>
          </w:rPr>
          <w:t>XII.1.3</w:t>
        </w:r>
        <w:r w:rsidR="00094C9B">
          <w:rPr>
            <w:rFonts w:eastAsiaTheme="minorEastAsia" w:cstheme="minorBidi"/>
            <w:i w:val="0"/>
            <w:iCs w:val="0"/>
            <w:noProof/>
            <w:sz w:val="22"/>
            <w:szCs w:val="22"/>
            <w:lang w:eastAsia="hu-HU" w:bidi="ar-SA"/>
          </w:rPr>
          <w:tab/>
        </w:r>
        <w:r w:rsidR="00094C9B" w:rsidRPr="000634F3">
          <w:rPr>
            <w:rStyle w:val="Hiperhivatkozs"/>
            <w:noProof/>
            <w:shd w:val="clear" w:color="auto" w:fill="FFFFFF"/>
          </w:rPr>
          <w:t>Számviteli kötelezettségek teljes</w:t>
        </w:r>
        <w:r w:rsidR="00094C9B" w:rsidRPr="000634F3">
          <w:rPr>
            <w:rStyle w:val="Hiperhivatkozs"/>
            <w:noProof/>
          </w:rPr>
          <w:t>ítéséhez szükséges adatkezelés</w:t>
        </w:r>
        <w:r w:rsidR="00094C9B">
          <w:rPr>
            <w:noProof/>
            <w:webHidden/>
          </w:rPr>
          <w:tab/>
        </w:r>
        <w:r w:rsidR="00094C9B">
          <w:rPr>
            <w:noProof/>
            <w:webHidden/>
          </w:rPr>
          <w:fldChar w:fldCharType="begin"/>
        </w:r>
        <w:r w:rsidR="00094C9B">
          <w:rPr>
            <w:noProof/>
            <w:webHidden/>
          </w:rPr>
          <w:instrText xml:space="preserve"> PAGEREF _Toc73116926 \h </w:instrText>
        </w:r>
        <w:r w:rsidR="00094C9B">
          <w:rPr>
            <w:noProof/>
            <w:webHidden/>
          </w:rPr>
        </w:r>
        <w:r w:rsidR="00094C9B">
          <w:rPr>
            <w:noProof/>
            <w:webHidden/>
          </w:rPr>
          <w:fldChar w:fldCharType="separate"/>
        </w:r>
        <w:r w:rsidR="00D1269B">
          <w:rPr>
            <w:noProof/>
            <w:webHidden/>
          </w:rPr>
          <w:t>35</w:t>
        </w:r>
        <w:r w:rsidR="00094C9B">
          <w:rPr>
            <w:noProof/>
            <w:webHidden/>
          </w:rPr>
          <w:fldChar w:fldCharType="end"/>
        </w:r>
      </w:hyperlink>
    </w:p>
    <w:p w14:paraId="6DC4E7D5" w14:textId="3D9ED248" w:rsidR="00094C9B" w:rsidRDefault="007A16DD">
      <w:pPr>
        <w:pStyle w:val="TJ3"/>
        <w:rPr>
          <w:rFonts w:eastAsiaTheme="minorEastAsia" w:cstheme="minorBidi"/>
          <w:i w:val="0"/>
          <w:iCs w:val="0"/>
          <w:noProof/>
          <w:sz w:val="22"/>
          <w:szCs w:val="22"/>
          <w:lang w:eastAsia="hu-HU" w:bidi="ar-SA"/>
        </w:rPr>
      </w:pPr>
      <w:hyperlink w:anchor="_Toc73116927" w:history="1">
        <w:r w:rsidR="00094C9B" w:rsidRPr="000634F3">
          <w:rPr>
            <w:rStyle w:val="Hiperhivatkozs"/>
            <w:noProof/>
          </w:rPr>
          <w:t>XII.1.4</w:t>
        </w:r>
        <w:r w:rsidR="00094C9B">
          <w:rPr>
            <w:rFonts w:eastAsiaTheme="minorEastAsia" w:cstheme="minorBidi"/>
            <w:i w:val="0"/>
            <w:iCs w:val="0"/>
            <w:noProof/>
            <w:sz w:val="22"/>
            <w:szCs w:val="22"/>
            <w:lang w:eastAsia="hu-HU" w:bidi="ar-SA"/>
          </w:rPr>
          <w:tab/>
        </w:r>
        <w:r w:rsidR="00094C9B" w:rsidRPr="000634F3">
          <w:rPr>
            <w:rStyle w:val="Hiperhivatkozs"/>
            <w:noProof/>
          </w:rPr>
          <w:t>Adó- és járulékkötelezettségek teljesítéséhez kapcsolódó adatkezelés</w:t>
        </w:r>
        <w:r w:rsidR="00094C9B">
          <w:rPr>
            <w:noProof/>
            <w:webHidden/>
          </w:rPr>
          <w:tab/>
        </w:r>
        <w:r w:rsidR="00094C9B">
          <w:rPr>
            <w:noProof/>
            <w:webHidden/>
          </w:rPr>
          <w:fldChar w:fldCharType="begin"/>
        </w:r>
        <w:r w:rsidR="00094C9B">
          <w:rPr>
            <w:noProof/>
            <w:webHidden/>
          </w:rPr>
          <w:instrText xml:space="preserve"> PAGEREF _Toc73116927 \h </w:instrText>
        </w:r>
        <w:r w:rsidR="00094C9B">
          <w:rPr>
            <w:noProof/>
            <w:webHidden/>
          </w:rPr>
        </w:r>
        <w:r w:rsidR="00094C9B">
          <w:rPr>
            <w:noProof/>
            <w:webHidden/>
          </w:rPr>
          <w:fldChar w:fldCharType="separate"/>
        </w:r>
        <w:r w:rsidR="00D1269B">
          <w:rPr>
            <w:noProof/>
            <w:webHidden/>
          </w:rPr>
          <w:t>35</w:t>
        </w:r>
        <w:r w:rsidR="00094C9B">
          <w:rPr>
            <w:noProof/>
            <w:webHidden/>
          </w:rPr>
          <w:fldChar w:fldCharType="end"/>
        </w:r>
      </w:hyperlink>
    </w:p>
    <w:p w14:paraId="35FEB7DD" w14:textId="46255C65" w:rsidR="00094C9B" w:rsidRDefault="007A16DD">
      <w:pPr>
        <w:pStyle w:val="TJ2"/>
        <w:rPr>
          <w:rFonts w:eastAsiaTheme="minorEastAsia" w:cstheme="minorBidi"/>
          <w:smallCaps w:val="0"/>
          <w:noProof/>
          <w:sz w:val="22"/>
          <w:szCs w:val="22"/>
          <w:lang w:eastAsia="hu-HU" w:bidi="ar-SA"/>
        </w:rPr>
      </w:pPr>
      <w:hyperlink w:anchor="_Toc73116928" w:history="1">
        <w:r w:rsidR="00094C9B" w:rsidRPr="000634F3">
          <w:rPr>
            <w:rStyle w:val="Hiperhivatkozs"/>
            <w:noProof/>
            <w:color w:val="023160" w:themeColor="hyperlink" w:themeShade="80"/>
          </w:rPr>
          <w:t>XII.2</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Megállapodás megkötésével, szerződéssel kapcsolatos adatkezelés</w:t>
        </w:r>
        <w:r w:rsidR="00094C9B">
          <w:rPr>
            <w:noProof/>
            <w:webHidden/>
          </w:rPr>
          <w:tab/>
        </w:r>
        <w:r w:rsidR="00094C9B">
          <w:rPr>
            <w:noProof/>
            <w:webHidden/>
          </w:rPr>
          <w:fldChar w:fldCharType="begin"/>
        </w:r>
        <w:r w:rsidR="00094C9B">
          <w:rPr>
            <w:noProof/>
            <w:webHidden/>
          </w:rPr>
          <w:instrText xml:space="preserve"> PAGEREF _Toc73116928 \h </w:instrText>
        </w:r>
        <w:r w:rsidR="00094C9B">
          <w:rPr>
            <w:noProof/>
            <w:webHidden/>
          </w:rPr>
        </w:r>
        <w:r w:rsidR="00094C9B">
          <w:rPr>
            <w:noProof/>
            <w:webHidden/>
          </w:rPr>
          <w:fldChar w:fldCharType="separate"/>
        </w:r>
        <w:r w:rsidR="00D1269B">
          <w:rPr>
            <w:noProof/>
            <w:webHidden/>
          </w:rPr>
          <w:t>36</w:t>
        </w:r>
        <w:r w:rsidR="00094C9B">
          <w:rPr>
            <w:noProof/>
            <w:webHidden/>
          </w:rPr>
          <w:fldChar w:fldCharType="end"/>
        </w:r>
      </w:hyperlink>
    </w:p>
    <w:p w14:paraId="07E058E7" w14:textId="676B0149" w:rsidR="00094C9B" w:rsidRDefault="007A16DD">
      <w:pPr>
        <w:pStyle w:val="TJ3"/>
        <w:rPr>
          <w:rFonts w:eastAsiaTheme="minorEastAsia" w:cstheme="minorBidi"/>
          <w:i w:val="0"/>
          <w:iCs w:val="0"/>
          <w:noProof/>
          <w:sz w:val="22"/>
          <w:szCs w:val="22"/>
          <w:lang w:eastAsia="hu-HU" w:bidi="ar-SA"/>
        </w:rPr>
      </w:pPr>
      <w:hyperlink w:anchor="_Toc73116929" w:history="1">
        <w:r w:rsidR="00094C9B" w:rsidRPr="000634F3">
          <w:rPr>
            <w:rStyle w:val="Hiperhivatkozs"/>
            <w:noProof/>
          </w:rPr>
          <w:t>XII.2.1</w:t>
        </w:r>
        <w:r w:rsidR="00094C9B">
          <w:rPr>
            <w:rFonts w:eastAsiaTheme="minorEastAsia" w:cstheme="minorBidi"/>
            <w:i w:val="0"/>
            <w:iCs w:val="0"/>
            <w:noProof/>
            <w:sz w:val="22"/>
            <w:szCs w:val="22"/>
            <w:lang w:eastAsia="hu-HU" w:bidi="ar-SA"/>
          </w:rPr>
          <w:tab/>
        </w:r>
        <w:r w:rsidR="00094C9B" w:rsidRPr="000634F3">
          <w:rPr>
            <w:rStyle w:val="Hiperhivatkozs"/>
            <w:noProof/>
          </w:rPr>
          <w:t>Úszásoktatás adatkezelése</w:t>
        </w:r>
        <w:r w:rsidR="00094C9B">
          <w:rPr>
            <w:noProof/>
            <w:webHidden/>
          </w:rPr>
          <w:tab/>
        </w:r>
        <w:r w:rsidR="00094C9B">
          <w:rPr>
            <w:noProof/>
            <w:webHidden/>
          </w:rPr>
          <w:fldChar w:fldCharType="begin"/>
        </w:r>
        <w:r w:rsidR="00094C9B">
          <w:rPr>
            <w:noProof/>
            <w:webHidden/>
          </w:rPr>
          <w:instrText xml:space="preserve"> PAGEREF _Toc73116929 \h </w:instrText>
        </w:r>
        <w:r w:rsidR="00094C9B">
          <w:rPr>
            <w:noProof/>
            <w:webHidden/>
          </w:rPr>
        </w:r>
        <w:r w:rsidR="00094C9B">
          <w:rPr>
            <w:noProof/>
            <w:webHidden/>
          </w:rPr>
          <w:fldChar w:fldCharType="separate"/>
        </w:r>
        <w:r w:rsidR="00D1269B">
          <w:rPr>
            <w:noProof/>
            <w:webHidden/>
          </w:rPr>
          <w:t>37</w:t>
        </w:r>
        <w:r w:rsidR="00094C9B">
          <w:rPr>
            <w:noProof/>
            <w:webHidden/>
          </w:rPr>
          <w:fldChar w:fldCharType="end"/>
        </w:r>
      </w:hyperlink>
    </w:p>
    <w:p w14:paraId="44BF5190" w14:textId="6D507C85" w:rsidR="00094C9B" w:rsidRDefault="007A16DD">
      <w:pPr>
        <w:pStyle w:val="TJ3"/>
        <w:rPr>
          <w:rFonts w:eastAsiaTheme="minorEastAsia" w:cstheme="minorBidi"/>
          <w:i w:val="0"/>
          <w:iCs w:val="0"/>
          <w:noProof/>
          <w:sz w:val="22"/>
          <w:szCs w:val="22"/>
          <w:lang w:eastAsia="hu-HU" w:bidi="ar-SA"/>
        </w:rPr>
      </w:pPr>
      <w:hyperlink w:anchor="_Toc73116930" w:history="1">
        <w:r w:rsidR="00094C9B" w:rsidRPr="000634F3">
          <w:rPr>
            <w:rStyle w:val="Hiperhivatkozs"/>
            <w:noProof/>
          </w:rPr>
          <w:t>XII.2.2</w:t>
        </w:r>
        <w:r w:rsidR="00094C9B">
          <w:rPr>
            <w:rFonts w:eastAsiaTheme="minorEastAsia" w:cstheme="minorBidi"/>
            <w:i w:val="0"/>
            <w:iCs w:val="0"/>
            <w:noProof/>
            <w:sz w:val="22"/>
            <w:szCs w:val="22"/>
            <w:lang w:eastAsia="hu-HU" w:bidi="ar-SA"/>
          </w:rPr>
          <w:tab/>
        </w:r>
        <w:r w:rsidR="00094C9B" w:rsidRPr="000634F3">
          <w:rPr>
            <w:rStyle w:val="Hiperhivatkozs"/>
            <w:noProof/>
          </w:rPr>
          <w:t>Napközi tábor adatkezelése</w:t>
        </w:r>
        <w:r w:rsidR="00094C9B">
          <w:rPr>
            <w:noProof/>
            <w:webHidden/>
          </w:rPr>
          <w:tab/>
        </w:r>
        <w:r w:rsidR="00094C9B">
          <w:rPr>
            <w:noProof/>
            <w:webHidden/>
          </w:rPr>
          <w:fldChar w:fldCharType="begin"/>
        </w:r>
        <w:r w:rsidR="00094C9B">
          <w:rPr>
            <w:noProof/>
            <w:webHidden/>
          </w:rPr>
          <w:instrText xml:space="preserve"> PAGEREF _Toc73116930 \h </w:instrText>
        </w:r>
        <w:r w:rsidR="00094C9B">
          <w:rPr>
            <w:noProof/>
            <w:webHidden/>
          </w:rPr>
        </w:r>
        <w:r w:rsidR="00094C9B">
          <w:rPr>
            <w:noProof/>
            <w:webHidden/>
          </w:rPr>
          <w:fldChar w:fldCharType="separate"/>
        </w:r>
        <w:r w:rsidR="00D1269B">
          <w:rPr>
            <w:noProof/>
            <w:webHidden/>
          </w:rPr>
          <w:t>37</w:t>
        </w:r>
        <w:r w:rsidR="00094C9B">
          <w:rPr>
            <w:noProof/>
            <w:webHidden/>
          </w:rPr>
          <w:fldChar w:fldCharType="end"/>
        </w:r>
      </w:hyperlink>
    </w:p>
    <w:p w14:paraId="7AA8CB43" w14:textId="1D620F7B" w:rsidR="00094C9B" w:rsidRDefault="007A16DD">
      <w:pPr>
        <w:pStyle w:val="TJ3"/>
        <w:rPr>
          <w:rFonts w:eastAsiaTheme="minorEastAsia" w:cstheme="minorBidi"/>
          <w:i w:val="0"/>
          <w:iCs w:val="0"/>
          <w:noProof/>
          <w:sz w:val="22"/>
          <w:szCs w:val="22"/>
          <w:lang w:eastAsia="hu-HU" w:bidi="ar-SA"/>
        </w:rPr>
      </w:pPr>
      <w:hyperlink w:anchor="_Toc73116931" w:history="1">
        <w:r w:rsidR="00094C9B" w:rsidRPr="000634F3">
          <w:rPr>
            <w:rStyle w:val="Hiperhivatkozs"/>
            <w:noProof/>
          </w:rPr>
          <w:t>XII.2.3</w:t>
        </w:r>
        <w:r w:rsidR="00094C9B">
          <w:rPr>
            <w:rFonts w:eastAsiaTheme="minorEastAsia" w:cstheme="minorBidi"/>
            <w:i w:val="0"/>
            <w:iCs w:val="0"/>
            <w:noProof/>
            <w:sz w:val="22"/>
            <w:szCs w:val="22"/>
            <w:lang w:eastAsia="hu-HU" w:bidi="ar-SA"/>
          </w:rPr>
          <w:tab/>
        </w:r>
        <w:r w:rsidR="00094C9B" w:rsidRPr="000634F3">
          <w:rPr>
            <w:rStyle w:val="Hiperhivatkozs"/>
            <w:noProof/>
          </w:rPr>
          <w:t>Rendszeres kapcsolattartás során kezelt adatok</w:t>
        </w:r>
        <w:r w:rsidR="00094C9B">
          <w:rPr>
            <w:noProof/>
            <w:webHidden/>
          </w:rPr>
          <w:tab/>
        </w:r>
        <w:r w:rsidR="00094C9B">
          <w:rPr>
            <w:noProof/>
            <w:webHidden/>
          </w:rPr>
          <w:fldChar w:fldCharType="begin"/>
        </w:r>
        <w:r w:rsidR="00094C9B">
          <w:rPr>
            <w:noProof/>
            <w:webHidden/>
          </w:rPr>
          <w:instrText xml:space="preserve"> PAGEREF _Toc73116931 \h </w:instrText>
        </w:r>
        <w:r w:rsidR="00094C9B">
          <w:rPr>
            <w:noProof/>
            <w:webHidden/>
          </w:rPr>
        </w:r>
        <w:r w:rsidR="00094C9B">
          <w:rPr>
            <w:noProof/>
            <w:webHidden/>
          </w:rPr>
          <w:fldChar w:fldCharType="separate"/>
        </w:r>
        <w:r w:rsidR="00D1269B">
          <w:rPr>
            <w:noProof/>
            <w:webHidden/>
          </w:rPr>
          <w:t>38</w:t>
        </w:r>
        <w:r w:rsidR="00094C9B">
          <w:rPr>
            <w:noProof/>
            <w:webHidden/>
          </w:rPr>
          <w:fldChar w:fldCharType="end"/>
        </w:r>
      </w:hyperlink>
    </w:p>
    <w:p w14:paraId="388AD442" w14:textId="3C9EB625" w:rsidR="00094C9B" w:rsidRDefault="007A16DD">
      <w:pPr>
        <w:pStyle w:val="TJ2"/>
        <w:rPr>
          <w:rFonts w:eastAsiaTheme="minorEastAsia" w:cstheme="minorBidi"/>
          <w:smallCaps w:val="0"/>
          <w:noProof/>
          <w:sz w:val="22"/>
          <w:szCs w:val="22"/>
          <w:lang w:eastAsia="hu-HU" w:bidi="ar-SA"/>
        </w:rPr>
      </w:pPr>
      <w:hyperlink w:anchor="_Toc73116932" w:history="1">
        <w:r w:rsidR="00094C9B" w:rsidRPr="000634F3">
          <w:rPr>
            <w:rStyle w:val="Hiperhivatkozs"/>
            <w:noProof/>
          </w:rPr>
          <w:t>XII.3</w:t>
        </w:r>
        <w:r w:rsidR="00094C9B">
          <w:rPr>
            <w:rFonts w:eastAsiaTheme="minorEastAsia" w:cstheme="minorBidi"/>
            <w:smallCaps w:val="0"/>
            <w:noProof/>
            <w:sz w:val="22"/>
            <w:szCs w:val="22"/>
            <w:lang w:eastAsia="hu-HU" w:bidi="ar-SA"/>
          </w:rPr>
          <w:tab/>
        </w:r>
        <w:r w:rsidR="00094C9B" w:rsidRPr="000634F3">
          <w:rPr>
            <w:rStyle w:val="Hiperhivatkozs"/>
            <w:noProof/>
          </w:rPr>
          <w:t>Adattovábbítás az Adatkezelő Partnere felé</w:t>
        </w:r>
        <w:r w:rsidR="00094C9B">
          <w:rPr>
            <w:noProof/>
            <w:webHidden/>
          </w:rPr>
          <w:tab/>
        </w:r>
        <w:r w:rsidR="00094C9B">
          <w:rPr>
            <w:noProof/>
            <w:webHidden/>
          </w:rPr>
          <w:fldChar w:fldCharType="begin"/>
        </w:r>
        <w:r w:rsidR="00094C9B">
          <w:rPr>
            <w:noProof/>
            <w:webHidden/>
          </w:rPr>
          <w:instrText xml:space="preserve"> PAGEREF _Toc73116932 \h </w:instrText>
        </w:r>
        <w:r w:rsidR="00094C9B">
          <w:rPr>
            <w:noProof/>
            <w:webHidden/>
          </w:rPr>
        </w:r>
        <w:r w:rsidR="00094C9B">
          <w:rPr>
            <w:noProof/>
            <w:webHidden/>
          </w:rPr>
          <w:fldChar w:fldCharType="separate"/>
        </w:r>
        <w:r w:rsidR="00D1269B">
          <w:rPr>
            <w:noProof/>
            <w:webHidden/>
          </w:rPr>
          <w:t>39</w:t>
        </w:r>
        <w:r w:rsidR="00094C9B">
          <w:rPr>
            <w:noProof/>
            <w:webHidden/>
          </w:rPr>
          <w:fldChar w:fldCharType="end"/>
        </w:r>
      </w:hyperlink>
    </w:p>
    <w:p w14:paraId="40FDB8D3" w14:textId="39A29FA2" w:rsidR="00094C9B" w:rsidRDefault="007A16DD">
      <w:pPr>
        <w:pStyle w:val="TJ2"/>
        <w:rPr>
          <w:rFonts w:eastAsiaTheme="minorEastAsia" w:cstheme="minorBidi"/>
          <w:smallCaps w:val="0"/>
          <w:noProof/>
          <w:sz w:val="22"/>
          <w:szCs w:val="22"/>
          <w:lang w:eastAsia="hu-HU" w:bidi="ar-SA"/>
        </w:rPr>
      </w:pPr>
      <w:hyperlink w:anchor="_Toc73116933" w:history="1">
        <w:r w:rsidR="00094C9B" w:rsidRPr="000634F3">
          <w:rPr>
            <w:rStyle w:val="Hiperhivatkozs"/>
            <w:noProof/>
            <w:color w:val="023160" w:themeColor="hyperlink" w:themeShade="80"/>
          </w:rPr>
          <w:t>XII.4</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Banki adatokkal kapcsolatos adatkezelés</w:t>
        </w:r>
        <w:r w:rsidR="00094C9B">
          <w:rPr>
            <w:noProof/>
            <w:webHidden/>
          </w:rPr>
          <w:tab/>
        </w:r>
        <w:r w:rsidR="00094C9B">
          <w:rPr>
            <w:noProof/>
            <w:webHidden/>
          </w:rPr>
          <w:fldChar w:fldCharType="begin"/>
        </w:r>
        <w:r w:rsidR="00094C9B">
          <w:rPr>
            <w:noProof/>
            <w:webHidden/>
          </w:rPr>
          <w:instrText xml:space="preserve"> PAGEREF _Toc73116933 \h </w:instrText>
        </w:r>
        <w:r w:rsidR="00094C9B">
          <w:rPr>
            <w:noProof/>
            <w:webHidden/>
          </w:rPr>
        </w:r>
        <w:r w:rsidR="00094C9B">
          <w:rPr>
            <w:noProof/>
            <w:webHidden/>
          </w:rPr>
          <w:fldChar w:fldCharType="separate"/>
        </w:r>
        <w:r w:rsidR="00D1269B">
          <w:rPr>
            <w:noProof/>
            <w:webHidden/>
          </w:rPr>
          <w:t>40</w:t>
        </w:r>
        <w:r w:rsidR="00094C9B">
          <w:rPr>
            <w:noProof/>
            <w:webHidden/>
          </w:rPr>
          <w:fldChar w:fldCharType="end"/>
        </w:r>
      </w:hyperlink>
    </w:p>
    <w:p w14:paraId="60A8501D" w14:textId="694B07EE" w:rsidR="00094C9B" w:rsidRDefault="007A16DD">
      <w:pPr>
        <w:pStyle w:val="TJ2"/>
        <w:rPr>
          <w:rFonts w:eastAsiaTheme="minorEastAsia" w:cstheme="minorBidi"/>
          <w:smallCaps w:val="0"/>
          <w:noProof/>
          <w:sz w:val="22"/>
          <w:szCs w:val="22"/>
          <w:lang w:eastAsia="hu-HU" w:bidi="ar-SA"/>
        </w:rPr>
      </w:pPr>
      <w:hyperlink w:anchor="_Toc73116934" w:history="1">
        <w:r w:rsidR="00094C9B" w:rsidRPr="000634F3">
          <w:rPr>
            <w:rStyle w:val="Hiperhivatkozs"/>
            <w:noProof/>
            <w:color w:val="023160" w:themeColor="hyperlink" w:themeShade="80"/>
          </w:rPr>
          <w:t>XII.5</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Panaszkezelés</w:t>
        </w:r>
        <w:r w:rsidR="00094C9B">
          <w:rPr>
            <w:noProof/>
            <w:webHidden/>
          </w:rPr>
          <w:tab/>
        </w:r>
        <w:r w:rsidR="00094C9B">
          <w:rPr>
            <w:noProof/>
            <w:webHidden/>
          </w:rPr>
          <w:fldChar w:fldCharType="begin"/>
        </w:r>
        <w:r w:rsidR="00094C9B">
          <w:rPr>
            <w:noProof/>
            <w:webHidden/>
          </w:rPr>
          <w:instrText xml:space="preserve"> PAGEREF _Toc73116934 \h </w:instrText>
        </w:r>
        <w:r w:rsidR="00094C9B">
          <w:rPr>
            <w:noProof/>
            <w:webHidden/>
          </w:rPr>
        </w:r>
        <w:r w:rsidR="00094C9B">
          <w:rPr>
            <w:noProof/>
            <w:webHidden/>
          </w:rPr>
          <w:fldChar w:fldCharType="separate"/>
        </w:r>
        <w:r w:rsidR="00D1269B">
          <w:rPr>
            <w:noProof/>
            <w:webHidden/>
          </w:rPr>
          <w:t>41</w:t>
        </w:r>
        <w:r w:rsidR="00094C9B">
          <w:rPr>
            <w:noProof/>
            <w:webHidden/>
          </w:rPr>
          <w:fldChar w:fldCharType="end"/>
        </w:r>
      </w:hyperlink>
    </w:p>
    <w:p w14:paraId="34166418" w14:textId="7C887EEB" w:rsidR="00094C9B" w:rsidRDefault="007A16DD">
      <w:pPr>
        <w:pStyle w:val="TJ2"/>
        <w:rPr>
          <w:rFonts w:eastAsiaTheme="minorEastAsia" w:cstheme="minorBidi"/>
          <w:smallCaps w:val="0"/>
          <w:noProof/>
          <w:sz w:val="22"/>
          <w:szCs w:val="22"/>
          <w:lang w:eastAsia="hu-HU" w:bidi="ar-SA"/>
        </w:rPr>
      </w:pPr>
      <w:hyperlink w:anchor="_Toc73116935" w:history="1">
        <w:r w:rsidR="00094C9B" w:rsidRPr="000634F3">
          <w:rPr>
            <w:rStyle w:val="Hiperhivatkozs"/>
            <w:noProof/>
            <w:color w:val="023160" w:themeColor="hyperlink" w:themeShade="80"/>
          </w:rPr>
          <w:t>XII.6</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Munkabaleseti jegyzőkönyvvel kapcsolatos adatkezelés</w:t>
        </w:r>
        <w:r w:rsidR="00094C9B">
          <w:rPr>
            <w:noProof/>
            <w:webHidden/>
          </w:rPr>
          <w:tab/>
        </w:r>
        <w:r w:rsidR="00094C9B">
          <w:rPr>
            <w:noProof/>
            <w:webHidden/>
          </w:rPr>
          <w:fldChar w:fldCharType="begin"/>
        </w:r>
        <w:r w:rsidR="00094C9B">
          <w:rPr>
            <w:noProof/>
            <w:webHidden/>
          </w:rPr>
          <w:instrText xml:space="preserve"> PAGEREF _Toc73116935 \h </w:instrText>
        </w:r>
        <w:r w:rsidR="00094C9B">
          <w:rPr>
            <w:noProof/>
            <w:webHidden/>
          </w:rPr>
        </w:r>
        <w:r w:rsidR="00094C9B">
          <w:rPr>
            <w:noProof/>
            <w:webHidden/>
          </w:rPr>
          <w:fldChar w:fldCharType="separate"/>
        </w:r>
        <w:r w:rsidR="00D1269B">
          <w:rPr>
            <w:noProof/>
            <w:webHidden/>
          </w:rPr>
          <w:t>42</w:t>
        </w:r>
        <w:r w:rsidR="00094C9B">
          <w:rPr>
            <w:noProof/>
            <w:webHidden/>
          </w:rPr>
          <w:fldChar w:fldCharType="end"/>
        </w:r>
      </w:hyperlink>
    </w:p>
    <w:p w14:paraId="5A0AB459" w14:textId="34072ADF" w:rsidR="00094C9B" w:rsidRDefault="007A16DD">
      <w:pPr>
        <w:pStyle w:val="TJ2"/>
        <w:rPr>
          <w:rFonts w:eastAsiaTheme="minorEastAsia" w:cstheme="minorBidi"/>
          <w:smallCaps w:val="0"/>
          <w:noProof/>
          <w:sz w:val="22"/>
          <w:szCs w:val="22"/>
          <w:lang w:eastAsia="hu-HU" w:bidi="ar-SA"/>
        </w:rPr>
      </w:pPr>
      <w:hyperlink w:anchor="_Toc73116936" w:history="1">
        <w:r w:rsidR="00094C9B" w:rsidRPr="000634F3">
          <w:rPr>
            <w:rStyle w:val="Hiperhivatkozs"/>
            <w:noProof/>
            <w:color w:val="023160" w:themeColor="hyperlink" w:themeShade="80"/>
          </w:rPr>
          <w:t>XII.7</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Belső képzés során történő adatkezelés</w:t>
        </w:r>
        <w:r w:rsidR="00094C9B">
          <w:rPr>
            <w:noProof/>
            <w:webHidden/>
          </w:rPr>
          <w:tab/>
        </w:r>
        <w:r w:rsidR="00094C9B">
          <w:rPr>
            <w:noProof/>
            <w:webHidden/>
          </w:rPr>
          <w:fldChar w:fldCharType="begin"/>
        </w:r>
        <w:r w:rsidR="00094C9B">
          <w:rPr>
            <w:noProof/>
            <w:webHidden/>
          </w:rPr>
          <w:instrText xml:space="preserve"> PAGEREF _Toc73116936 \h </w:instrText>
        </w:r>
        <w:r w:rsidR="00094C9B">
          <w:rPr>
            <w:noProof/>
            <w:webHidden/>
          </w:rPr>
        </w:r>
        <w:r w:rsidR="00094C9B">
          <w:rPr>
            <w:noProof/>
            <w:webHidden/>
          </w:rPr>
          <w:fldChar w:fldCharType="separate"/>
        </w:r>
        <w:r w:rsidR="00D1269B">
          <w:rPr>
            <w:noProof/>
            <w:webHidden/>
          </w:rPr>
          <w:t>43</w:t>
        </w:r>
        <w:r w:rsidR="00094C9B">
          <w:rPr>
            <w:noProof/>
            <w:webHidden/>
          </w:rPr>
          <w:fldChar w:fldCharType="end"/>
        </w:r>
      </w:hyperlink>
    </w:p>
    <w:p w14:paraId="67B5AD0C" w14:textId="51C1D5DC" w:rsidR="00094C9B" w:rsidRDefault="007A16DD">
      <w:pPr>
        <w:pStyle w:val="TJ2"/>
        <w:rPr>
          <w:rFonts w:eastAsiaTheme="minorEastAsia" w:cstheme="minorBidi"/>
          <w:smallCaps w:val="0"/>
          <w:noProof/>
          <w:sz w:val="22"/>
          <w:szCs w:val="22"/>
          <w:lang w:eastAsia="hu-HU" w:bidi="ar-SA"/>
        </w:rPr>
      </w:pPr>
      <w:hyperlink w:anchor="_Toc73116937" w:history="1">
        <w:r w:rsidR="00094C9B" w:rsidRPr="000634F3">
          <w:rPr>
            <w:rStyle w:val="Hiperhivatkozs"/>
            <w:noProof/>
            <w:color w:val="023160" w:themeColor="hyperlink" w:themeShade="80"/>
          </w:rPr>
          <w:t>XII.8</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Hozzájárulási nyilatkozattal kapcsolatos adatkezelés</w:t>
        </w:r>
        <w:r w:rsidR="00094C9B">
          <w:rPr>
            <w:noProof/>
            <w:webHidden/>
          </w:rPr>
          <w:tab/>
        </w:r>
        <w:r w:rsidR="00094C9B">
          <w:rPr>
            <w:noProof/>
            <w:webHidden/>
          </w:rPr>
          <w:fldChar w:fldCharType="begin"/>
        </w:r>
        <w:r w:rsidR="00094C9B">
          <w:rPr>
            <w:noProof/>
            <w:webHidden/>
          </w:rPr>
          <w:instrText xml:space="preserve"> PAGEREF _Toc73116937 \h </w:instrText>
        </w:r>
        <w:r w:rsidR="00094C9B">
          <w:rPr>
            <w:noProof/>
            <w:webHidden/>
          </w:rPr>
        </w:r>
        <w:r w:rsidR="00094C9B">
          <w:rPr>
            <w:noProof/>
            <w:webHidden/>
          </w:rPr>
          <w:fldChar w:fldCharType="separate"/>
        </w:r>
        <w:r w:rsidR="00D1269B">
          <w:rPr>
            <w:noProof/>
            <w:webHidden/>
          </w:rPr>
          <w:t>44</w:t>
        </w:r>
        <w:r w:rsidR="00094C9B">
          <w:rPr>
            <w:noProof/>
            <w:webHidden/>
          </w:rPr>
          <w:fldChar w:fldCharType="end"/>
        </w:r>
      </w:hyperlink>
    </w:p>
    <w:p w14:paraId="3FBC82B8" w14:textId="7EF58C9F" w:rsidR="00094C9B" w:rsidRDefault="007A16DD">
      <w:pPr>
        <w:pStyle w:val="TJ2"/>
        <w:rPr>
          <w:rFonts w:eastAsiaTheme="minorEastAsia" w:cstheme="minorBidi"/>
          <w:smallCaps w:val="0"/>
          <w:noProof/>
          <w:sz w:val="22"/>
          <w:szCs w:val="22"/>
          <w:lang w:eastAsia="hu-HU" w:bidi="ar-SA"/>
        </w:rPr>
      </w:pPr>
      <w:hyperlink w:anchor="_Toc73116938" w:history="1">
        <w:r w:rsidR="00094C9B" w:rsidRPr="000634F3">
          <w:rPr>
            <w:rStyle w:val="Hiperhivatkozs"/>
            <w:noProof/>
            <w:color w:val="023160" w:themeColor="hyperlink" w:themeShade="80"/>
          </w:rPr>
          <w:t>XII.9</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Az Egyesület által üzemeltetett weboldallal összefüggő adatkezelés</w:t>
        </w:r>
        <w:r w:rsidR="00094C9B">
          <w:rPr>
            <w:noProof/>
            <w:webHidden/>
          </w:rPr>
          <w:tab/>
        </w:r>
        <w:r w:rsidR="00094C9B">
          <w:rPr>
            <w:noProof/>
            <w:webHidden/>
          </w:rPr>
          <w:fldChar w:fldCharType="begin"/>
        </w:r>
        <w:r w:rsidR="00094C9B">
          <w:rPr>
            <w:noProof/>
            <w:webHidden/>
          </w:rPr>
          <w:instrText xml:space="preserve"> PAGEREF _Toc73116938 \h </w:instrText>
        </w:r>
        <w:r w:rsidR="00094C9B">
          <w:rPr>
            <w:noProof/>
            <w:webHidden/>
          </w:rPr>
        </w:r>
        <w:r w:rsidR="00094C9B">
          <w:rPr>
            <w:noProof/>
            <w:webHidden/>
          </w:rPr>
          <w:fldChar w:fldCharType="separate"/>
        </w:r>
        <w:r w:rsidR="00D1269B">
          <w:rPr>
            <w:noProof/>
            <w:webHidden/>
          </w:rPr>
          <w:t>44</w:t>
        </w:r>
        <w:r w:rsidR="00094C9B">
          <w:rPr>
            <w:noProof/>
            <w:webHidden/>
          </w:rPr>
          <w:fldChar w:fldCharType="end"/>
        </w:r>
      </w:hyperlink>
    </w:p>
    <w:p w14:paraId="3DEFB31F" w14:textId="56CCADED" w:rsidR="00094C9B" w:rsidRDefault="007A16DD">
      <w:pPr>
        <w:pStyle w:val="TJ3"/>
        <w:rPr>
          <w:rFonts w:eastAsiaTheme="minorEastAsia" w:cstheme="minorBidi"/>
          <w:i w:val="0"/>
          <w:iCs w:val="0"/>
          <w:noProof/>
          <w:sz w:val="22"/>
          <w:szCs w:val="22"/>
          <w:lang w:eastAsia="hu-HU" w:bidi="ar-SA"/>
        </w:rPr>
      </w:pPr>
      <w:hyperlink w:anchor="_Toc73116939" w:history="1">
        <w:r w:rsidR="00094C9B" w:rsidRPr="000634F3">
          <w:rPr>
            <w:rStyle w:val="Hiperhivatkozs"/>
            <w:noProof/>
          </w:rPr>
          <w:t>XII.9.1</w:t>
        </w:r>
        <w:r w:rsidR="00094C9B">
          <w:rPr>
            <w:rFonts w:eastAsiaTheme="minorEastAsia" w:cstheme="minorBidi"/>
            <w:i w:val="0"/>
            <w:iCs w:val="0"/>
            <w:noProof/>
            <w:sz w:val="22"/>
            <w:szCs w:val="22"/>
            <w:lang w:eastAsia="hu-HU" w:bidi="ar-SA"/>
          </w:rPr>
          <w:tab/>
        </w:r>
        <w:r w:rsidR="00094C9B" w:rsidRPr="000634F3">
          <w:rPr>
            <w:rStyle w:val="Hiperhivatkozs"/>
            <w:noProof/>
          </w:rPr>
          <w:t>Az Egyesület honlapjára látogatók adataival kapcsolatos tájékoztatás</w:t>
        </w:r>
        <w:r w:rsidR="00094C9B">
          <w:rPr>
            <w:noProof/>
            <w:webHidden/>
          </w:rPr>
          <w:tab/>
        </w:r>
        <w:r w:rsidR="00094C9B">
          <w:rPr>
            <w:noProof/>
            <w:webHidden/>
          </w:rPr>
          <w:fldChar w:fldCharType="begin"/>
        </w:r>
        <w:r w:rsidR="00094C9B">
          <w:rPr>
            <w:noProof/>
            <w:webHidden/>
          </w:rPr>
          <w:instrText xml:space="preserve"> PAGEREF _Toc73116939 \h </w:instrText>
        </w:r>
        <w:r w:rsidR="00094C9B">
          <w:rPr>
            <w:noProof/>
            <w:webHidden/>
          </w:rPr>
        </w:r>
        <w:r w:rsidR="00094C9B">
          <w:rPr>
            <w:noProof/>
            <w:webHidden/>
          </w:rPr>
          <w:fldChar w:fldCharType="separate"/>
        </w:r>
        <w:r w:rsidR="00D1269B">
          <w:rPr>
            <w:noProof/>
            <w:webHidden/>
          </w:rPr>
          <w:t>45</w:t>
        </w:r>
        <w:r w:rsidR="00094C9B">
          <w:rPr>
            <w:noProof/>
            <w:webHidden/>
          </w:rPr>
          <w:fldChar w:fldCharType="end"/>
        </w:r>
      </w:hyperlink>
    </w:p>
    <w:p w14:paraId="2FB783C7" w14:textId="0144EC9C" w:rsidR="00094C9B" w:rsidRDefault="007A16DD">
      <w:pPr>
        <w:pStyle w:val="TJ3"/>
        <w:rPr>
          <w:rFonts w:eastAsiaTheme="minorEastAsia" w:cstheme="minorBidi"/>
          <w:i w:val="0"/>
          <w:iCs w:val="0"/>
          <w:noProof/>
          <w:sz w:val="22"/>
          <w:szCs w:val="22"/>
          <w:lang w:eastAsia="hu-HU" w:bidi="ar-SA"/>
        </w:rPr>
      </w:pPr>
      <w:hyperlink w:anchor="_Toc73116940" w:history="1">
        <w:r w:rsidR="00094C9B" w:rsidRPr="000634F3">
          <w:rPr>
            <w:rStyle w:val="Hiperhivatkozs"/>
            <w:noProof/>
            <w:lang w:eastAsia="hu-HU"/>
          </w:rPr>
          <w:t>XII.9.2</w:t>
        </w:r>
        <w:r w:rsidR="00094C9B">
          <w:rPr>
            <w:rFonts w:eastAsiaTheme="minorEastAsia" w:cstheme="minorBidi"/>
            <w:i w:val="0"/>
            <w:iCs w:val="0"/>
            <w:noProof/>
            <w:sz w:val="22"/>
            <w:szCs w:val="22"/>
            <w:lang w:eastAsia="hu-HU" w:bidi="ar-SA"/>
          </w:rPr>
          <w:tab/>
        </w:r>
        <w:r w:rsidR="00094C9B" w:rsidRPr="000634F3">
          <w:rPr>
            <w:rStyle w:val="Hiperhivatkozs"/>
            <w:noProof/>
            <w:lang w:eastAsia="hu-HU"/>
          </w:rPr>
          <w:t>Kapcsolatfelvétel</w:t>
        </w:r>
        <w:r w:rsidR="00094C9B">
          <w:rPr>
            <w:noProof/>
            <w:webHidden/>
          </w:rPr>
          <w:tab/>
        </w:r>
        <w:r w:rsidR="00094C9B">
          <w:rPr>
            <w:noProof/>
            <w:webHidden/>
          </w:rPr>
          <w:fldChar w:fldCharType="begin"/>
        </w:r>
        <w:r w:rsidR="00094C9B">
          <w:rPr>
            <w:noProof/>
            <w:webHidden/>
          </w:rPr>
          <w:instrText xml:space="preserve"> PAGEREF _Toc73116940 \h </w:instrText>
        </w:r>
        <w:r w:rsidR="00094C9B">
          <w:rPr>
            <w:noProof/>
            <w:webHidden/>
          </w:rPr>
        </w:r>
        <w:r w:rsidR="00094C9B">
          <w:rPr>
            <w:noProof/>
            <w:webHidden/>
          </w:rPr>
          <w:fldChar w:fldCharType="separate"/>
        </w:r>
        <w:r w:rsidR="00D1269B">
          <w:rPr>
            <w:noProof/>
            <w:webHidden/>
          </w:rPr>
          <w:t>46</w:t>
        </w:r>
        <w:r w:rsidR="00094C9B">
          <w:rPr>
            <w:noProof/>
            <w:webHidden/>
          </w:rPr>
          <w:fldChar w:fldCharType="end"/>
        </w:r>
      </w:hyperlink>
    </w:p>
    <w:p w14:paraId="2E474921" w14:textId="488A6773" w:rsidR="00094C9B" w:rsidRDefault="007A16DD">
      <w:pPr>
        <w:pStyle w:val="TJ3"/>
        <w:rPr>
          <w:rFonts w:eastAsiaTheme="minorEastAsia" w:cstheme="minorBidi"/>
          <w:i w:val="0"/>
          <w:iCs w:val="0"/>
          <w:noProof/>
          <w:sz w:val="22"/>
          <w:szCs w:val="22"/>
          <w:lang w:eastAsia="hu-HU" w:bidi="ar-SA"/>
        </w:rPr>
      </w:pPr>
      <w:hyperlink w:anchor="_Toc73116941" w:history="1">
        <w:r w:rsidR="00094C9B" w:rsidRPr="000634F3">
          <w:rPr>
            <w:rStyle w:val="Hiperhivatkozs"/>
            <w:noProof/>
            <w:lang w:eastAsia="hu-HU"/>
          </w:rPr>
          <w:t>XII.9.3</w:t>
        </w:r>
        <w:r w:rsidR="00094C9B">
          <w:rPr>
            <w:rFonts w:eastAsiaTheme="minorEastAsia" w:cstheme="minorBidi"/>
            <w:i w:val="0"/>
            <w:iCs w:val="0"/>
            <w:noProof/>
            <w:sz w:val="22"/>
            <w:szCs w:val="22"/>
            <w:lang w:eastAsia="hu-HU" w:bidi="ar-SA"/>
          </w:rPr>
          <w:tab/>
        </w:r>
        <w:r w:rsidR="00094C9B" w:rsidRPr="000634F3">
          <w:rPr>
            <w:rStyle w:val="Hiperhivatkozs"/>
            <w:noProof/>
            <w:lang w:eastAsia="hu-HU"/>
          </w:rPr>
          <w:t>Hírlevél küldés, a direkt marketing tevékenység</w:t>
        </w:r>
        <w:r w:rsidR="00094C9B">
          <w:rPr>
            <w:noProof/>
            <w:webHidden/>
          </w:rPr>
          <w:tab/>
        </w:r>
        <w:r w:rsidR="00094C9B">
          <w:rPr>
            <w:noProof/>
            <w:webHidden/>
          </w:rPr>
          <w:fldChar w:fldCharType="begin"/>
        </w:r>
        <w:r w:rsidR="00094C9B">
          <w:rPr>
            <w:noProof/>
            <w:webHidden/>
          </w:rPr>
          <w:instrText xml:space="preserve"> PAGEREF _Toc73116941 \h </w:instrText>
        </w:r>
        <w:r w:rsidR="00094C9B">
          <w:rPr>
            <w:noProof/>
            <w:webHidden/>
          </w:rPr>
        </w:r>
        <w:r w:rsidR="00094C9B">
          <w:rPr>
            <w:noProof/>
            <w:webHidden/>
          </w:rPr>
          <w:fldChar w:fldCharType="separate"/>
        </w:r>
        <w:r w:rsidR="00D1269B">
          <w:rPr>
            <w:noProof/>
            <w:webHidden/>
          </w:rPr>
          <w:t>47</w:t>
        </w:r>
        <w:r w:rsidR="00094C9B">
          <w:rPr>
            <w:noProof/>
            <w:webHidden/>
          </w:rPr>
          <w:fldChar w:fldCharType="end"/>
        </w:r>
      </w:hyperlink>
    </w:p>
    <w:p w14:paraId="7FCD36AC" w14:textId="699AEB69" w:rsidR="00094C9B" w:rsidRDefault="007A16DD">
      <w:pPr>
        <w:pStyle w:val="TJ3"/>
        <w:rPr>
          <w:rFonts w:eastAsiaTheme="minorEastAsia" w:cstheme="minorBidi"/>
          <w:i w:val="0"/>
          <w:iCs w:val="0"/>
          <w:noProof/>
          <w:sz w:val="22"/>
          <w:szCs w:val="22"/>
          <w:lang w:eastAsia="hu-HU" w:bidi="ar-SA"/>
        </w:rPr>
      </w:pPr>
      <w:hyperlink w:anchor="_Toc73116942" w:history="1">
        <w:r w:rsidR="00094C9B" w:rsidRPr="000634F3">
          <w:rPr>
            <w:rStyle w:val="Hiperhivatkozs"/>
            <w:noProof/>
          </w:rPr>
          <w:t>XII.9.4</w:t>
        </w:r>
        <w:r w:rsidR="00094C9B">
          <w:rPr>
            <w:rFonts w:eastAsiaTheme="minorEastAsia" w:cstheme="minorBidi"/>
            <w:i w:val="0"/>
            <w:iCs w:val="0"/>
            <w:noProof/>
            <w:sz w:val="22"/>
            <w:szCs w:val="22"/>
            <w:lang w:eastAsia="hu-HU" w:bidi="ar-SA"/>
          </w:rPr>
          <w:tab/>
        </w:r>
        <w:r w:rsidR="00094C9B" w:rsidRPr="000634F3">
          <w:rPr>
            <w:rStyle w:val="Hiperhivatkozs"/>
            <w:noProof/>
          </w:rPr>
          <w:t>Az Egyesület marketing tevékenysége a Facebook közösségi portálon</w:t>
        </w:r>
        <w:r w:rsidR="00094C9B">
          <w:rPr>
            <w:noProof/>
            <w:webHidden/>
          </w:rPr>
          <w:tab/>
        </w:r>
        <w:r w:rsidR="00094C9B">
          <w:rPr>
            <w:noProof/>
            <w:webHidden/>
          </w:rPr>
          <w:fldChar w:fldCharType="begin"/>
        </w:r>
        <w:r w:rsidR="00094C9B">
          <w:rPr>
            <w:noProof/>
            <w:webHidden/>
          </w:rPr>
          <w:instrText xml:space="preserve"> PAGEREF _Toc73116942 \h </w:instrText>
        </w:r>
        <w:r w:rsidR="00094C9B">
          <w:rPr>
            <w:noProof/>
            <w:webHidden/>
          </w:rPr>
        </w:r>
        <w:r w:rsidR="00094C9B">
          <w:rPr>
            <w:noProof/>
            <w:webHidden/>
          </w:rPr>
          <w:fldChar w:fldCharType="separate"/>
        </w:r>
        <w:r w:rsidR="00D1269B">
          <w:rPr>
            <w:noProof/>
            <w:webHidden/>
          </w:rPr>
          <w:t>48</w:t>
        </w:r>
        <w:r w:rsidR="00094C9B">
          <w:rPr>
            <w:noProof/>
            <w:webHidden/>
          </w:rPr>
          <w:fldChar w:fldCharType="end"/>
        </w:r>
      </w:hyperlink>
    </w:p>
    <w:p w14:paraId="7EB773D2" w14:textId="559FD8F8" w:rsidR="00094C9B" w:rsidRDefault="007A16DD">
      <w:pPr>
        <w:pStyle w:val="TJ3"/>
        <w:rPr>
          <w:rFonts w:eastAsiaTheme="minorEastAsia" w:cstheme="minorBidi"/>
          <w:i w:val="0"/>
          <w:iCs w:val="0"/>
          <w:noProof/>
          <w:sz w:val="22"/>
          <w:szCs w:val="22"/>
          <w:lang w:eastAsia="hu-HU" w:bidi="ar-SA"/>
        </w:rPr>
      </w:pPr>
      <w:hyperlink w:anchor="_Toc73116943" w:history="1">
        <w:r w:rsidR="00094C9B" w:rsidRPr="000634F3">
          <w:rPr>
            <w:rStyle w:val="Hiperhivatkozs"/>
            <w:noProof/>
          </w:rPr>
          <w:t>XII.9.5</w:t>
        </w:r>
        <w:r w:rsidR="00094C9B">
          <w:rPr>
            <w:rFonts w:eastAsiaTheme="minorEastAsia" w:cstheme="minorBidi"/>
            <w:i w:val="0"/>
            <w:iCs w:val="0"/>
            <w:noProof/>
            <w:sz w:val="22"/>
            <w:szCs w:val="22"/>
            <w:lang w:eastAsia="hu-HU" w:bidi="ar-SA"/>
          </w:rPr>
          <w:tab/>
        </w:r>
        <w:r w:rsidR="00094C9B" w:rsidRPr="000634F3">
          <w:rPr>
            <w:rStyle w:val="Hiperhivatkozs"/>
            <w:noProof/>
          </w:rPr>
          <w:t>Adománygyűjtés és adományok nyilvántartása, természetbeni hozzájárulás</w:t>
        </w:r>
        <w:r w:rsidR="00094C9B">
          <w:rPr>
            <w:noProof/>
            <w:webHidden/>
          </w:rPr>
          <w:tab/>
        </w:r>
        <w:r w:rsidR="00094C9B">
          <w:rPr>
            <w:noProof/>
            <w:webHidden/>
          </w:rPr>
          <w:fldChar w:fldCharType="begin"/>
        </w:r>
        <w:r w:rsidR="00094C9B">
          <w:rPr>
            <w:noProof/>
            <w:webHidden/>
          </w:rPr>
          <w:instrText xml:space="preserve"> PAGEREF _Toc73116943 \h </w:instrText>
        </w:r>
        <w:r w:rsidR="00094C9B">
          <w:rPr>
            <w:noProof/>
            <w:webHidden/>
          </w:rPr>
        </w:r>
        <w:r w:rsidR="00094C9B">
          <w:rPr>
            <w:noProof/>
            <w:webHidden/>
          </w:rPr>
          <w:fldChar w:fldCharType="separate"/>
        </w:r>
        <w:r w:rsidR="00D1269B">
          <w:rPr>
            <w:noProof/>
            <w:webHidden/>
          </w:rPr>
          <w:t>48</w:t>
        </w:r>
        <w:r w:rsidR="00094C9B">
          <w:rPr>
            <w:noProof/>
            <w:webHidden/>
          </w:rPr>
          <w:fldChar w:fldCharType="end"/>
        </w:r>
      </w:hyperlink>
    </w:p>
    <w:p w14:paraId="5EE32B8F" w14:textId="507DF233" w:rsidR="00094C9B" w:rsidRDefault="007A16DD">
      <w:pPr>
        <w:pStyle w:val="TJ3"/>
        <w:rPr>
          <w:rFonts w:eastAsiaTheme="minorEastAsia" w:cstheme="minorBidi"/>
          <w:i w:val="0"/>
          <w:iCs w:val="0"/>
          <w:noProof/>
          <w:sz w:val="22"/>
          <w:szCs w:val="22"/>
          <w:lang w:eastAsia="hu-HU" w:bidi="ar-SA"/>
        </w:rPr>
      </w:pPr>
      <w:hyperlink w:anchor="_Toc73116944" w:history="1">
        <w:r w:rsidR="00094C9B" w:rsidRPr="000634F3">
          <w:rPr>
            <w:rStyle w:val="Hiperhivatkozs"/>
            <w:noProof/>
          </w:rPr>
          <w:t>XII.9.6</w:t>
        </w:r>
        <w:r w:rsidR="00094C9B">
          <w:rPr>
            <w:rFonts w:eastAsiaTheme="minorEastAsia" w:cstheme="minorBidi"/>
            <w:i w:val="0"/>
            <w:iCs w:val="0"/>
            <w:noProof/>
            <w:sz w:val="22"/>
            <w:szCs w:val="22"/>
            <w:lang w:eastAsia="hu-HU" w:bidi="ar-SA"/>
          </w:rPr>
          <w:tab/>
        </w:r>
        <w:r w:rsidR="00094C9B" w:rsidRPr="000634F3">
          <w:rPr>
            <w:rStyle w:val="Hiperhivatkozs"/>
            <w:noProof/>
          </w:rPr>
          <w:t>Adományozók/önkéntesek nyilvántartása</w:t>
        </w:r>
        <w:r w:rsidR="00094C9B">
          <w:rPr>
            <w:noProof/>
            <w:webHidden/>
          </w:rPr>
          <w:tab/>
        </w:r>
        <w:r w:rsidR="00094C9B">
          <w:rPr>
            <w:noProof/>
            <w:webHidden/>
          </w:rPr>
          <w:fldChar w:fldCharType="begin"/>
        </w:r>
        <w:r w:rsidR="00094C9B">
          <w:rPr>
            <w:noProof/>
            <w:webHidden/>
          </w:rPr>
          <w:instrText xml:space="preserve"> PAGEREF _Toc73116944 \h </w:instrText>
        </w:r>
        <w:r w:rsidR="00094C9B">
          <w:rPr>
            <w:noProof/>
            <w:webHidden/>
          </w:rPr>
        </w:r>
        <w:r w:rsidR="00094C9B">
          <w:rPr>
            <w:noProof/>
            <w:webHidden/>
          </w:rPr>
          <w:fldChar w:fldCharType="separate"/>
        </w:r>
        <w:r w:rsidR="00D1269B">
          <w:rPr>
            <w:noProof/>
            <w:webHidden/>
          </w:rPr>
          <w:t>48</w:t>
        </w:r>
        <w:r w:rsidR="00094C9B">
          <w:rPr>
            <w:noProof/>
            <w:webHidden/>
          </w:rPr>
          <w:fldChar w:fldCharType="end"/>
        </w:r>
      </w:hyperlink>
    </w:p>
    <w:p w14:paraId="4C0AF8EC" w14:textId="38C23057" w:rsidR="00094C9B" w:rsidRDefault="007A16DD">
      <w:pPr>
        <w:pStyle w:val="TJ3"/>
        <w:rPr>
          <w:rFonts w:eastAsiaTheme="minorEastAsia" w:cstheme="minorBidi"/>
          <w:i w:val="0"/>
          <w:iCs w:val="0"/>
          <w:noProof/>
          <w:sz w:val="22"/>
          <w:szCs w:val="22"/>
          <w:lang w:eastAsia="hu-HU" w:bidi="ar-SA"/>
        </w:rPr>
      </w:pPr>
      <w:hyperlink w:anchor="_Toc73116945" w:history="1">
        <w:r w:rsidR="00094C9B" w:rsidRPr="000634F3">
          <w:rPr>
            <w:rStyle w:val="Hiperhivatkozs"/>
            <w:bCs/>
            <w:noProof/>
          </w:rPr>
          <w:t>XII.9.7</w:t>
        </w:r>
        <w:r w:rsidR="00094C9B">
          <w:rPr>
            <w:rFonts w:eastAsiaTheme="minorEastAsia" w:cstheme="minorBidi"/>
            <w:i w:val="0"/>
            <w:iCs w:val="0"/>
            <w:noProof/>
            <w:sz w:val="22"/>
            <w:szCs w:val="22"/>
            <w:lang w:eastAsia="hu-HU" w:bidi="ar-SA"/>
          </w:rPr>
          <w:tab/>
        </w:r>
        <w:r w:rsidR="00094C9B" w:rsidRPr="000634F3">
          <w:rPr>
            <w:rStyle w:val="Hiperhivatkozs"/>
            <w:bCs/>
            <w:noProof/>
          </w:rPr>
          <w:t>Kommunikáció, kampány, támogatói rendezvények</w:t>
        </w:r>
        <w:r w:rsidR="00094C9B">
          <w:rPr>
            <w:noProof/>
            <w:webHidden/>
          </w:rPr>
          <w:tab/>
        </w:r>
        <w:r w:rsidR="00094C9B">
          <w:rPr>
            <w:noProof/>
            <w:webHidden/>
          </w:rPr>
          <w:fldChar w:fldCharType="begin"/>
        </w:r>
        <w:r w:rsidR="00094C9B">
          <w:rPr>
            <w:noProof/>
            <w:webHidden/>
          </w:rPr>
          <w:instrText xml:space="preserve"> PAGEREF _Toc73116945 \h </w:instrText>
        </w:r>
        <w:r w:rsidR="00094C9B">
          <w:rPr>
            <w:noProof/>
            <w:webHidden/>
          </w:rPr>
        </w:r>
        <w:r w:rsidR="00094C9B">
          <w:rPr>
            <w:noProof/>
            <w:webHidden/>
          </w:rPr>
          <w:fldChar w:fldCharType="separate"/>
        </w:r>
        <w:r w:rsidR="00D1269B">
          <w:rPr>
            <w:noProof/>
            <w:webHidden/>
          </w:rPr>
          <w:t>48</w:t>
        </w:r>
        <w:r w:rsidR="00094C9B">
          <w:rPr>
            <w:noProof/>
            <w:webHidden/>
          </w:rPr>
          <w:fldChar w:fldCharType="end"/>
        </w:r>
      </w:hyperlink>
    </w:p>
    <w:p w14:paraId="5BFC45C2" w14:textId="05C674A1" w:rsidR="00094C9B" w:rsidRDefault="007A16DD">
      <w:pPr>
        <w:pStyle w:val="TJ2"/>
        <w:rPr>
          <w:rFonts w:eastAsiaTheme="minorEastAsia" w:cstheme="minorBidi"/>
          <w:smallCaps w:val="0"/>
          <w:noProof/>
          <w:sz w:val="22"/>
          <w:szCs w:val="22"/>
          <w:lang w:eastAsia="hu-HU" w:bidi="ar-SA"/>
        </w:rPr>
      </w:pPr>
      <w:hyperlink w:anchor="_Toc73116946" w:history="1">
        <w:r w:rsidR="00094C9B" w:rsidRPr="000634F3">
          <w:rPr>
            <w:rStyle w:val="Hiperhivatkozs"/>
            <w:noProof/>
            <w:color w:val="023160" w:themeColor="hyperlink" w:themeShade="80"/>
          </w:rPr>
          <w:t>XII.10</w:t>
        </w:r>
        <w:r w:rsidR="00094C9B">
          <w:rPr>
            <w:rFonts w:eastAsiaTheme="minorEastAsia" w:cstheme="minorBidi"/>
            <w:smallCaps w:val="0"/>
            <w:noProof/>
            <w:sz w:val="22"/>
            <w:szCs w:val="22"/>
            <w:lang w:eastAsia="hu-HU" w:bidi="ar-SA"/>
          </w:rPr>
          <w:tab/>
        </w:r>
        <w:r w:rsidR="00094C9B" w:rsidRPr="000634F3">
          <w:rPr>
            <w:rStyle w:val="Hiperhivatkozs"/>
            <w:noProof/>
            <w:color w:val="023160" w:themeColor="hyperlink" w:themeShade="80"/>
          </w:rPr>
          <w:t>Egyéb adatkezelések</w:t>
        </w:r>
        <w:r w:rsidR="00094C9B">
          <w:rPr>
            <w:noProof/>
            <w:webHidden/>
          </w:rPr>
          <w:tab/>
        </w:r>
        <w:r w:rsidR="00094C9B">
          <w:rPr>
            <w:noProof/>
            <w:webHidden/>
          </w:rPr>
          <w:fldChar w:fldCharType="begin"/>
        </w:r>
        <w:r w:rsidR="00094C9B">
          <w:rPr>
            <w:noProof/>
            <w:webHidden/>
          </w:rPr>
          <w:instrText xml:space="preserve"> PAGEREF _Toc73116946 \h </w:instrText>
        </w:r>
        <w:r w:rsidR="00094C9B">
          <w:rPr>
            <w:noProof/>
            <w:webHidden/>
          </w:rPr>
        </w:r>
        <w:r w:rsidR="00094C9B">
          <w:rPr>
            <w:noProof/>
            <w:webHidden/>
          </w:rPr>
          <w:fldChar w:fldCharType="separate"/>
        </w:r>
        <w:r w:rsidR="00D1269B">
          <w:rPr>
            <w:noProof/>
            <w:webHidden/>
          </w:rPr>
          <w:t>49</w:t>
        </w:r>
        <w:r w:rsidR="00094C9B">
          <w:rPr>
            <w:noProof/>
            <w:webHidden/>
          </w:rPr>
          <w:fldChar w:fldCharType="end"/>
        </w:r>
      </w:hyperlink>
    </w:p>
    <w:p w14:paraId="780CFD03" w14:textId="07599068"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47" w:history="1">
        <w:r w:rsidR="00094C9B" w:rsidRPr="000634F3">
          <w:rPr>
            <w:rStyle w:val="Hiperhivatkozs"/>
          </w:rPr>
          <w:t>XIII.</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Az adatfeldolgozással kapcsolatos szabályok</w:t>
        </w:r>
        <w:r w:rsidR="00094C9B">
          <w:rPr>
            <w:webHidden/>
          </w:rPr>
          <w:tab/>
        </w:r>
        <w:r w:rsidR="00094C9B">
          <w:rPr>
            <w:webHidden/>
          </w:rPr>
          <w:fldChar w:fldCharType="begin"/>
        </w:r>
        <w:r w:rsidR="00094C9B">
          <w:rPr>
            <w:webHidden/>
          </w:rPr>
          <w:instrText xml:space="preserve"> PAGEREF _Toc73116947 \h </w:instrText>
        </w:r>
        <w:r w:rsidR="00094C9B">
          <w:rPr>
            <w:webHidden/>
          </w:rPr>
        </w:r>
        <w:r w:rsidR="00094C9B">
          <w:rPr>
            <w:webHidden/>
          </w:rPr>
          <w:fldChar w:fldCharType="separate"/>
        </w:r>
        <w:r w:rsidR="00D1269B">
          <w:rPr>
            <w:webHidden/>
          </w:rPr>
          <w:t>50</w:t>
        </w:r>
        <w:r w:rsidR="00094C9B">
          <w:rPr>
            <w:webHidden/>
          </w:rPr>
          <w:fldChar w:fldCharType="end"/>
        </w:r>
      </w:hyperlink>
    </w:p>
    <w:p w14:paraId="25535E9E" w14:textId="7BC40B6C" w:rsidR="00094C9B" w:rsidRDefault="007A16DD">
      <w:pPr>
        <w:pStyle w:val="TJ2"/>
        <w:rPr>
          <w:rFonts w:eastAsiaTheme="minorEastAsia" w:cstheme="minorBidi"/>
          <w:smallCaps w:val="0"/>
          <w:noProof/>
          <w:sz w:val="22"/>
          <w:szCs w:val="22"/>
          <w:lang w:eastAsia="hu-HU" w:bidi="ar-SA"/>
        </w:rPr>
      </w:pPr>
      <w:hyperlink w:anchor="_Toc73116948" w:history="1">
        <w:r w:rsidR="00094C9B" w:rsidRPr="000634F3">
          <w:rPr>
            <w:rStyle w:val="Hiperhivatkozs"/>
            <w:noProof/>
          </w:rPr>
          <w:t>XIII.1</w:t>
        </w:r>
        <w:r w:rsidR="00094C9B">
          <w:rPr>
            <w:rFonts w:eastAsiaTheme="minorEastAsia" w:cstheme="minorBidi"/>
            <w:smallCaps w:val="0"/>
            <w:noProof/>
            <w:sz w:val="22"/>
            <w:szCs w:val="22"/>
            <w:lang w:eastAsia="hu-HU" w:bidi="ar-SA"/>
          </w:rPr>
          <w:tab/>
        </w:r>
        <w:r w:rsidR="00094C9B" w:rsidRPr="000634F3">
          <w:rPr>
            <w:rStyle w:val="Hiperhivatkozs"/>
            <w:noProof/>
          </w:rPr>
          <w:t>Az adatfeldolgozással kapcsolatos általános szabályok</w:t>
        </w:r>
        <w:r w:rsidR="00094C9B">
          <w:rPr>
            <w:noProof/>
            <w:webHidden/>
          </w:rPr>
          <w:tab/>
        </w:r>
        <w:r w:rsidR="00094C9B">
          <w:rPr>
            <w:noProof/>
            <w:webHidden/>
          </w:rPr>
          <w:fldChar w:fldCharType="begin"/>
        </w:r>
        <w:r w:rsidR="00094C9B">
          <w:rPr>
            <w:noProof/>
            <w:webHidden/>
          </w:rPr>
          <w:instrText xml:space="preserve"> PAGEREF _Toc73116948 \h </w:instrText>
        </w:r>
        <w:r w:rsidR="00094C9B">
          <w:rPr>
            <w:noProof/>
            <w:webHidden/>
          </w:rPr>
        </w:r>
        <w:r w:rsidR="00094C9B">
          <w:rPr>
            <w:noProof/>
            <w:webHidden/>
          </w:rPr>
          <w:fldChar w:fldCharType="separate"/>
        </w:r>
        <w:r w:rsidR="00D1269B">
          <w:rPr>
            <w:noProof/>
            <w:webHidden/>
          </w:rPr>
          <w:t>50</w:t>
        </w:r>
        <w:r w:rsidR="00094C9B">
          <w:rPr>
            <w:noProof/>
            <w:webHidden/>
          </w:rPr>
          <w:fldChar w:fldCharType="end"/>
        </w:r>
      </w:hyperlink>
    </w:p>
    <w:p w14:paraId="0A619710" w14:textId="65A0E8BF"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49" w:history="1">
        <w:r w:rsidR="00094C9B" w:rsidRPr="000634F3">
          <w:rPr>
            <w:rStyle w:val="Hiperhivatkozs"/>
          </w:rPr>
          <w:t>XIV.</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Az adatbiztonságra vonatkozó rendelkezések</w:t>
        </w:r>
        <w:r w:rsidR="00094C9B">
          <w:rPr>
            <w:webHidden/>
          </w:rPr>
          <w:tab/>
        </w:r>
        <w:r w:rsidR="00094C9B">
          <w:rPr>
            <w:webHidden/>
          </w:rPr>
          <w:fldChar w:fldCharType="begin"/>
        </w:r>
        <w:r w:rsidR="00094C9B">
          <w:rPr>
            <w:webHidden/>
          </w:rPr>
          <w:instrText xml:space="preserve"> PAGEREF _Toc73116949 \h </w:instrText>
        </w:r>
        <w:r w:rsidR="00094C9B">
          <w:rPr>
            <w:webHidden/>
          </w:rPr>
        </w:r>
        <w:r w:rsidR="00094C9B">
          <w:rPr>
            <w:webHidden/>
          </w:rPr>
          <w:fldChar w:fldCharType="separate"/>
        </w:r>
        <w:r w:rsidR="00D1269B">
          <w:rPr>
            <w:webHidden/>
          </w:rPr>
          <w:t>51</w:t>
        </w:r>
        <w:r w:rsidR="00094C9B">
          <w:rPr>
            <w:webHidden/>
          </w:rPr>
          <w:fldChar w:fldCharType="end"/>
        </w:r>
      </w:hyperlink>
    </w:p>
    <w:p w14:paraId="5CECF51C" w14:textId="51D4278F" w:rsidR="00094C9B" w:rsidRDefault="007A16DD">
      <w:pPr>
        <w:pStyle w:val="TJ2"/>
        <w:rPr>
          <w:rFonts w:eastAsiaTheme="minorEastAsia" w:cstheme="minorBidi"/>
          <w:smallCaps w:val="0"/>
          <w:noProof/>
          <w:sz w:val="22"/>
          <w:szCs w:val="22"/>
          <w:lang w:eastAsia="hu-HU" w:bidi="ar-SA"/>
        </w:rPr>
      </w:pPr>
      <w:hyperlink w:anchor="_Toc73116950" w:history="1">
        <w:r w:rsidR="00094C9B" w:rsidRPr="000634F3">
          <w:rPr>
            <w:rStyle w:val="Hiperhivatkozs"/>
            <w:noProof/>
          </w:rPr>
          <w:t>XIV.1</w:t>
        </w:r>
        <w:r w:rsidR="00094C9B">
          <w:rPr>
            <w:rFonts w:eastAsiaTheme="minorEastAsia" w:cstheme="minorBidi"/>
            <w:smallCaps w:val="0"/>
            <w:noProof/>
            <w:sz w:val="22"/>
            <w:szCs w:val="22"/>
            <w:lang w:eastAsia="hu-HU" w:bidi="ar-SA"/>
          </w:rPr>
          <w:tab/>
        </w:r>
        <w:r w:rsidR="00094C9B" w:rsidRPr="000634F3">
          <w:rPr>
            <w:rStyle w:val="Hiperhivatkozs"/>
            <w:noProof/>
          </w:rPr>
          <w:t>Az adatbiztonság megvalósításának elvei.</w:t>
        </w:r>
        <w:r w:rsidR="00094C9B">
          <w:rPr>
            <w:noProof/>
            <w:webHidden/>
          </w:rPr>
          <w:tab/>
        </w:r>
        <w:r w:rsidR="00094C9B">
          <w:rPr>
            <w:noProof/>
            <w:webHidden/>
          </w:rPr>
          <w:fldChar w:fldCharType="begin"/>
        </w:r>
        <w:r w:rsidR="00094C9B">
          <w:rPr>
            <w:noProof/>
            <w:webHidden/>
          </w:rPr>
          <w:instrText xml:space="preserve"> PAGEREF _Toc73116950 \h </w:instrText>
        </w:r>
        <w:r w:rsidR="00094C9B">
          <w:rPr>
            <w:noProof/>
            <w:webHidden/>
          </w:rPr>
        </w:r>
        <w:r w:rsidR="00094C9B">
          <w:rPr>
            <w:noProof/>
            <w:webHidden/>
          </w:rPr>
          <w:fldChar w:fldCharType="separate"/>
        </w:r>
        <w:r w:rsidR="00D1269B">
          <w:rPr>
            <w:noProof/>
            <w:webHidden/>
          </w:rPr>
          <w:t>51</w:t>
        </w:r>
        <w:r w:rsidR="00094C9B">
          <w:rPr>
            <w:noProof/>
            <w:webHidden/>
          </w:rPr>
          <w:fldChar w:fldCharType="end"/>
        </w:r>
      </w:hyperlink>
    </w:p>
    <w:p w14:paraId="09842B23" w14:textId="05F3E7A7" w:rsidR="00094C9B" w:rsidRDefault="007A16DD">
      <w:pPr>
        <w:pStyle w:val="TJ2"/>
        <w:rPr>
          <w:rFonts w:eastAsiaTheme="minorEastAsia" w:cstheme="minorBidi"/>
          <w:smallCaps w:val="0"/>
          <w:noProof/>
          <w:sz w:val="22"/>
          <w:szCs w:val="22"/>
          <w:lang w:eastAsia="hu-HU" w:bidi="ar-SA"/>
        </w:rPr>
      </w:pPr>
      <w:hyperlink w:anchor="_Toc73116951" w:history="1">
        <w:r w:rsidR="00094C9B" w:rsidRPr="000634F3">
          <w:rPr>
            <w:rStyle w:val="Hiperhivatkozs"/>
            <w:noProof/>
          </w:rPr>
          <w:t>XIV.2</w:t>
        </w:r>
        <w:r w:rsidR="00094C9B">
          <w:rPr>
            <w:rFonts w:eastAsiaTheme="minorEastAsia" w:cstheme="minorBidi"/>
            <w:smallCaps w:val="0"/>
            <w:noProof/>
            <w:sz w:val="22"/>
            <w:szCs w:val="22"/>
            <w:lang w:eastAsia="hu-HU" w:bidi="ar-SA"/>
          </w:rPr>
          <w:tab/>
        </w:r>
        <w:r w:rsidR="00094C9B" w:rsidRPr="000634F3">
          <w:rPr>
            <w:rStyle w:val="Hiperhivatkozs"/>
            <w:noProof/>
          </w:rPr>
          <w:t>Az Egyesület informatikai nyilvántartásainak védelme</w:t>
        </w:r>
        <w:r w:rsidR="00094C9B">
          <w:rPr>
            <w:noProof/>
            <w:webHidden/>
          </w:rPr>
          <w:tab/>
        </w:r>
        <w:r w:rsidR="00094C9B">
          <w:rPr>
            <w:noProof/>
            <w:webHidden/>
          </w:rPr>
          <w:fldChar w:fldCharType="begin"/>
        </w:r>
        <w:r w:rsidR="00094C9B">
          <w:rPr>
            <w:noProof/>
            <w:webHidden/>
          </w:rPr>
          <w:instrText xml:space="preserve"> PAGEREF _Toc73116951 \h </w:instrText>
        </w:r>
        <w:r w:rsidR="00094C9B">
          <w:rPr>
            <w:noProof/>
            <w:webHidden/>
          </w:rPr>
        </w:r>
        <w:r w:rsidR="00094C9B">
          <w:rPr>
            <w:noProof/>
            <w:webHidden/>
          </w:rPr>
          <w:fldChar w:fldCharType="separate"/>
        </w:r>
        <w:r w:rsidR="00D1269B">
          <w:rPr>
            <w:noProof/>
            <w:webHidden/>
          </w:rPr>
          <w:t>52</w:t>
        </w:r>
        <w:r w:rsidR="00094C9B">
          <w:rPr>
            <w:noProof/>
            <w:webHidden/>
          </w:rPr>
          <w:fldChar w:fldCharType="end"/>
        </w:r>
      </w:hyperlink>
    </w:p>
    <w:p w14:paraId="2E7789C6" w14:textId="2B1D4F35" w:rsidR="00094C9B" w:rsidRDefault="007A16DD">
      <w:pPr>
        <w:pStyle w:val="TJ2"/>
        <w:rPr>
          <w:rFonts w:eastAsiaTheme="minorEastAsia" w:cstheme="minorBidi"/>
          <w:smallCaps w:val="0"/>
          <w:noProof/>
          <w:sz w:val="22"/>
          <w:szCs w:val="22"/>
          <w:lang w:eastAsia="hu-HU" w:bidi="ar-SA"/>
        </w:rPr>
      </w:pPr>
      <w:hyperlink w:anchor="_Toc73116952" w:history="1">
        <w:r w:rsidR="00094C9B" w:rsidRPr="000634F3">
          <w:rPr>
            <w:rStyle w:val="Hiperhivatkozs"/>
            <w:noProof/>
          </w:rPr>
          <w:t>XIV.3</w:t>
        </w:r>
        <w:r w:rsidR="00094C9B">
          <w:rPr>
            <w:rFonts w:eastAsiaTheme="minorEastAsia" w:cstheme="minorBidi"/>
            <w:smallCaps w:val="0"/>
            <w:noProof/>
            <w:sz w:val="22"/>
            <w:szCs w:val="22"/>
            <w:lang w:eastAsia="hu-HU" w:bidi="ar-SA"/>
          </w:rPr>
          <w:tab/>
        </w:r>
        <w:r w:rsidR="00094C9B" w:rsidRPr="000634F3">
          <w:rPr>
            <w:rStyle w:val="Hiperhivatkozs"/>
            <w:noProof/>
          </w:rPr>
          <w:t>Az Egyesület papíralapú nyilvántartásainak védelme</w:t>
        </w:r>
        <w:r w:rsidR="00094C9B">
          <w:rPr>
            <w:noProof/>
            <w:webHidden/>
          </w:rPr>
          <w:tab/>
        </w:r>
        <w:r w:rsidR="00094C9B">
          <w:rPr>
            <w:noProof/>
            <w:webHidden/>
          </w:rPr>
          <w:fldChar w:fldCharType="begin"/>
        </w:r>
        <w:r w:rsidR="00094C9B">
          <w:rPr>
            <w:noProof/>
            <w:webHidden/>
          </w:rPr>
          <w:instrText xml:space="preserve"> PAGEREF _Toc73116952 \h </w:instrText>
        </w:r>
        <w:r w:rsidR="00094C9B">
          <w:rPr>
            <w:noProof/>
            <w:webHidden/>
          </w:rPr>
        </w:r>
        <w:r w:rsidR="00094C9B">
          <w:rPr>
            <w:noProof/>
            <w:webHidden/>
          </w:rPr>
          <w:fldChar w:fldCharType="separate"/>
        </w:r>
        <w:r w:rsidR="00D1269B">
          <w:rPr>
            <w:noProof/>
            <w:webHidden/>
          </w:rPr>
          <w:t>52</w:t>
        </w:r>
        <w:r w:rsidR="00094C9B">
          <w:rPr>
            <w:noProof/>
            <w:webHidden/>
          </w:rPr>
          <w:fldChar w:fldCharType="end"/>
        </w:r>
      </w:hyperlink>
    </w:p>
    <w:p w14:paraId="3AED4347" w14:textId="72281DA7" w:rsidR="00094C9B" w:rsidRDefault="007A16DD">
      <w:pPr>
        <w:pStyle w:val="TJ2"/>
        <w:rPr>
          <w:rFonts w:eastAsiaTheme="minorEastAsia" w:cstheme="minorBidi"/>
          <w:smallCaps w:val="0"/>
          <w:noProof/>
          <w:sz w:val="22"/>
          <w:szCs w:val="22"/>
          <w:lang w:eastAsia="hu-HU" w:bidi="ar-SA"/>
        </w:rPr>
      </w:pPr>
      <w:hyperlink w:anchor="_Toc73116953" w:history="1">
        <w:r w:rsidR="00094C9B" w:rsidRPr="000634F3">
          <w:rPr>
            <w:rStyle w:val="Hiperhivatkozs"/>
            <w:noProof/>
          </w:rPr>
          <w:t>XIV.4</w:t>
        </w:r>
        <w:r w:rsidR="00094C9B">
          <w:rPr>
            <w:rFonts w:eastAsiaTheme="minorEastAsia" w:cstheme="minorBidi"/>
            <w:smallCaps w:val="0"/>
            <w:noProof/>
            <w:sz w:val="22"/>
            <w:szCs w:val="22"/>
            <w:lang w:eastAsia="hu-HU" w:bidi="ar-SA"/>
          </w:rPr>
          <w:tab/>
        </w:r>
        <w:r w:rsidR="00094C9B" w:rsidRPr="000634F3">
          <w:rPr>
            <w:rStyle w:val="Hiperhivatkozs"/>
            <w:noProof/>
          </w:rPr>
          <w:t>Adatkezelések nyilvántartása tartalma:</w:t>
        </w:r>
        <w:r w:rsidR="00094C9B">
          <w:rPr>
            <w:noProof/>
            <w:webHidden/>
          </w:rPr>
          <w:tab/>
        </w:r>
        <w:r w:rsidR="00094C9B">
          <w:rPr>
            <w:noProof/>
            <w:webHidden/>
          </w:rPr>
          <w:fldChar w:fldCharType="begin"/>
        </w:r>
        <w:r w:rsidR="00094C9B">
          <w:rPr>
            <w:noProof/>
            <w:webHidden/>
          </w:rPr>
          <w:instrText xml:space="preserve"> PAGEREF _Toc73116953 \h </w:instrText>
        </w:r>
        <w:r w:rsidR="00094C9B">
          <w:rPr>
            <w:noProof/>
            <w:webHidden/>
          </w:rPr>
        </w:r>
        <w:r w:rsidR="00094C9B">
          <w:rPr>
            <w:noProof/>
            <w:webHidden/>
          </w:rPr>
          <w:fldChar w:fldCharType="separate"/>
        </w:r>
        <w:r w:rsidR="00D1269B">
          <w:rPr>
            <w:noProof/>
            <w:webHidden/>
          </w:rPr>
          <w:t>53</w:t>
        </w:r>
        <w:r w:rsidR="00094C9B">
          <w:rPr>
            <w:noProof/>
            <w:webHidden/>
          </w:rPr>
          <w:fldChar w:fldCharType="end"/>
        </w:r>
      </w:hyperlink>
    </w:p>
    <w:p w14:paraId="3B3AC62C" w14:textId="7C68CB2C" w:rsidR="00094C9B" w:rsidRDefault="007A16DD">
      <w:pPr>
        <w:pStyle w:val="TJ1"/>
      </w:pPr>
      <w:hyperlink w:anchor="_Toc73116954" w:history="1">
        <w:r w:rsidR="00094C9B" w:rsidRPr="000634F3">
          <w:rPr>
            <w:rStyle w:val="Hiperhivatkozs"/>
          </w:rPr>
          <w:t>XV.</w:t>
        </w:r>
        <w:r w:rsidR="00094C9B">
          <w:rPr>
            <w:rFonts w:asciiTheme="minorHAnsi" w:eastAsiaTheme="minorEastAsia" w:hAnsiTheme="minorHAnsi" w:cstheme="minorBidi"/>
            <w:b w:val="0"/>
            <w:bCs w:val="0"/>
            <w:caps w:val="0"/>
            <w:color w:val="auto"/>
            <w:sz w:val="22"/>
            <w:szCs w:val="22"/>
            <w:lang w:eastAsia="hu-HU" w:bidi="ar-SA"/>
          </w:rPr>
          <w:tab/>
        </w:r>
        <w:r w:rsidR="00094C9B" w:rsidRPr="000634F3">
          <w:rPr>
            <w:rStyle w:val="Hiperhivatkozs"/>
          </w:rPr>
          <w:t>Egyéb rendelkezések</w:t>
        </w:r>
        <w:r w:rsidR="00094C9B">
          <w:rPr>
            <w:webHidden/>
          </w:rPr>
          <w:tab/>
        </w:r>
        <w:r w:rsidR="00094C9B">
          <w:rPr>
            <w:webHidden/>
          </w:rPr>
          <w:fldChar w:fldCharType="begin"/>
        </w:r>
        <w:r w:rsidR="00094C9B">
          <w:rPr>
            <w:webHidden/>
          </w:rPr>
          <w:instrText xml:space="preserve"> PAGEREF _Toc73116954 \h </w:instrText>
        </w:r>
        <w:r w:rsidR="00094C9B">
          <w:rPr>
            <w:webHidden/>
          </w:rPr>
        </w:r>
        <w:r w:rsidR="00094C9B">
          <w:rPr>
            <w:webHidden/>
          </w:rPr>
          <w:fldChar w:fldCharType="separate"/>
        </w:r>
        <w:r w:rsidR="00D1269B">
          <w:rPr>
            <w:webHidden/>
          </w:rPr>
          <w:t>55</w:t>
        </w:r>
        <w:r w:rsidR="00094C9B">
          <w:rPr>
            <w:webHidden/>
          </w:rPr>
          <w:fldChar w:fldCharType="end"/>
        </w:r>
      </w:hyperlink>
    </w:p>
    <w:p w14:paraId="6D5B5D14" w14:textId="650EBE6D" w:rsidR="00024D20" w:rsidRDefault="00024D20" w:rsidP="00024D20">
      <w:pPr>
        <w:rPr>
          <w:rFonts w:eastAsiaTheme="minorEastAsia"/>
          <w:noProof/>
        </w:rPr>
      </w:pPr>
    </w:p>
    <w:p w14:paraId="01AC46AD" w14:textId="491FFD9D" w:rsidR="00024D20" w:rsidRDefault="00024D20" w:rsidP="00024D20">
      <w:pPr>
        <w:rPr>
          <w:rFonts w:eastAsiaTheme="minorEastAsia"/>
          <w:noProof/>
        </w:rPr>
      </w:pPr>
    </w:p>
    <w:p w14:paraId="6B5154AA" w14:textId="2A29EC6E" w:rsidR="00024D20" w:rsidRDefault="00024D20" w:rsidP="00024D20">
      <w:pPr>
        <w:rPr>
          <w:rFonts w:eastAsiaTheme="minorEastAsia"/>
          <w:noProof/>
        </w:rPr>
      </w:pPr>
    </w:p>
    <w:p w14:paraId="255FF661" w14:textId="77777777" w:rsidR="00024D20" w:rsidRPr="00024D20" w:rsidRDefault="00024D20" w:rsidP="00024D20">
      <w:pPr>
        <w:rPr>
          <w:rFonts w:eastAsiaTheme="minorEastAsia"/>
          <w:noProof/>
        </w:rPr>
      </w:pPr>
    </w:p>
    <w:p w14:paraId="58D1557B" w14:textId="5A954202"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55" w:history="1">
        <w:r w:rsidR="00024D20" w:rsidRPr="000634F3">
          <w:rPr>
            <w:rStyle w:val="Hiperhivatkozs"/>
            <w:caps w:val="0"/>
          </w:rPr>
          <w:t>Adatfeldolgozók, adattovábbítás nyilvántartása</w:t>
        </w:r>
        <w:r w:rsidR="00094C9B">
          <w:rPr>
            <w:webHidden/>
          </w:rPr>
          <w:tab/>
        </w:r>
        <w:r w:rsidR="00094C9B">
          <w:rPr>
            <w:webHidden/>
          </w:rPr>
          <w:fldChar w:fldCharType="begin"/>
        </w:r>
        <w:r w:rsidR="00094C9B">
          <w:rPr>
            <w:webHidden/>
          </w:rPr>
          <w:instrText xml:space="preserve"> PAGEREF _Toc73116955 \h </w:instrText>
        </w:r>
        <w:r w:rsidR="00094C9B">
          <w:rPr>
            <w:webHidden/>
          </w:rPr>
        </w:r>
        <w:r w:rsidR="00094C9B">
          <w:rPr>
            <w:webHidden/>
          </w:rPr>
          <w:fldChar w:fldCharType="separate"/>
        </w:r>
        <w:r w:rsidR="00D1269B">
          <w:rPr>
            <w:webHidden/>
          </w:rPr>
          <w:t>56</w:t>
        </w:r>
        <w:r w:rsidR="00094C9B">
          <w:rPr>
            <w:webHidden/>
          </w:rPr>
          <w:fldChar w:fldCharType="end"/>
        </w:r>
      </w:hyperlink>
    </w:p>
    <w:p w14:paraId="71C9452B" w14:textId="74272D70"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56" w:history="1">
        <w:r w:rsidR="00024D20" w:rsidRPr="000634F3">
          <w:rPr>
            <w:rStyle w:val="Hiperhivatkozs"/>
            <w:caps w:val="0"/>
          </w:rPr>
          <w:t>Adatkezelési tájékoztató álláspályázatra jelentkező pályázó esetén</w:t>
        </w:r>
        <w:r w:rsidR="00094C9B">
          <w:rPr>
            <w:webHidden/>
          </w:rPr>
          <w:tab/>
        </w:r>
        <w:r w:rsidR="00094C9B">
          <w:rPr>
            <w:webHidden/>
          </w:rPr>
          <w:fldChar w:fldCharType="begin"/>
        </w:r>
        <w:r w:rsidR="00094C9B">
          <w:rPr>
            <w:webHidden/>
          </w:rPr>
          <w:instrText xml:space="preserve"> PAGEREF _Toc73116956 \h </w:instrText>
        </w:r>
        <w:r w:rsidR="00094C9B">
          <w:rPr>
            <w:webHidden/>
          </w:rPr>
        </w:r>
        <w:r w:rsidR="00094C9B">
          <w:rPr>
            <w:webHidden/>
          </w:rPr>
          <w:fldChar w:fldCharType="separate"/>
        </w:r>
        <w:r w:rsidR="00D1269B">
          <w:rPr>
            <w:webHidden/>
          </w:rPr>
          <w:t>57</w:t>
        </w:r>
        <w:r w:rsidR="00094C9B">
          <w:rPr>
            <w:webHidden/>
          </w:rPr>
          <w:fldChar w:fldCharType="end"/>
        </w:r>
      </w:hyperlink>
    </w:p>
    <w:p w14:paraId="516F7BA1" w14:textId="0EBB06E6"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57" w:history="1">
        <w:r w:rsidR="00024D20" w:rsidRPr="000634F3">
          <w:rPr>
            <w:rStyle w:val="Hiperhivatkozs"/>
            <w:caps w:val="0"/>
          </w:rPr>
          <w:t>Válaszlevél minta önéletrajzokra</w:t>
        </w:r>
        <w:r w:rsidR="00094C9B">
          <w:rPr>
            <w:webHidden/>
          </w:rPr>
          <w:tab/>
        </w:r>
        <w:r w:rsidR="00094C9B">
          <w:rPr>
            <w:webHidden/>
          </w:rPr>
          <w:fldChar w:fldCharType="begin"/>
        </w:r>
        <w:r w:rsidR="00094C9B">
          <w:rPr>
            <w:webHidden/>
          </w:rPr>
          <w:instrText xml:space="preserve"> PAGEREF _Toc73116957 \h </w:instrText>
        </w:r>
        <w:r w:rsidR="00094C9B">
          <w:rPr>
            <w:webHidden/>
          </w:rPr>
        </w:r>
        <w:r w:rsidR="00094C9B">
          <w:rPr>
            <w:webHidden/>
          </w:rPr>
          <w:fldChar w:fldCharType="separate"/>
        </w:r>
        <w:r w:rsidR="00D1269B">
          <w:rPr>
            <w:webHidden/>
          </w:rPr>
          <w:t>58</w:t>
        </w:r>
        <w:r w:rsidR="00094C9B">
          <w:rPr>
            <w:webHidden/>
          </w:rPr>
          <w:fldChar w:fldCharType="end"/>
        </w:r>
      </w:hyperlink>
    </w:p>
    <w:p w14:paraId="3CE6B6D1" w14:textId="18150DE3"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58" w:history="1">
        <w:r w:rsidR="00024D20" w:rsidRPr="000634F3">
          <w:rPr>
            <w:rStyle w:val="Hiperhivatkozs"/>
            <w:caps w:val="0"/>
          </w:rPr>
          <w:t>Adatvédelmi tájékoztató munkaszerződés kiegészítéséhez</w:t>
        </w:r>
        <w:r w:rsidR="00094C9B">
          <w:rPr>
            <w:webHidden/>
          </w:rPr>
          <w:tab/>
        </w:r>
        <w:r w:rsidR="00094C9B">
          <w:rPr>
            <w:webHidden/>
          </w:rPr>
          <w:fldChar w:fldCharType="begin"/>
        </w:r>
        <w:r w:rsidR="00094C9B">
          <w:rPr>
            <w:webHidden/>
          </w:rPr>
          <w:instrText xml:space="preserve"> PAGEREF _Toc73116958 \h </w:instrText>
        </w:r>
        <w:r w:rsidR="00094C9B">
          <w:rPr>
            <w:webHidden/>
          </w:rPr>
        </w:r>
        <w:r w:rsidR="00094C9B">
          <w:rPr>
            <w:webHidden/>
          </w:rPr>
          <w:fldChar w:fldCharType="separate"/>
        </w:r>
        <w:r w:rsidR="00D1269B">
          <w:rPr>
            <w:webHidden/>
          </w:rPr>
          <w:t>59</w:t>
        </w:r>
        <w:r w:rsidR="00094C9B">
          <w:rPr>
            <w:webHidden/>
          </w:rPr>
          <w:fldChar w:fldCharType="end"/>
        </w:r>
      </w:hyperlink>
    </w:p>
    <w:p w14:paraId="7A0035E8" w14:textId="0F9C08ED"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59" w:history="1">
        <w:r w:rsidR="00024D20" w:rsidRPr="000634F3">
          <w:rPr>
            <w:rStyle w:val="Hiperhivatkozs"/>
            <w:caps w:val="0"/>
          </w:rPr>
          <w:t>Harmadik személy adatkezeléséről</w:t>
        </w:r>
        <w:r w:rsidR="00094C9B">
          <w:rPr>
            <w:webHidden/>
          </w:rPr>
          <w:tab/>
        </w:r>
        <w:r w:rsidR="00094C9B">
          <w:rPr>
            <w:webHidden/>
          </w:rPr>
          <w:fldChar w:fldCharType="begin"/>
        </w:r>
        <w:r w:rsidR="00094C9B">
          <w:rPr>
            <w:webHidden/>
          </w:rPr>
          <w:instrText xml:space="preserve"> PAGEREF _Toc73116959 \h </w:instrText>
        </w:r>
        <w:r w:rsidR="00094C9B">
          <w:rPr>
            <w:webHidden/>
          </w:rPr>
        </w:r>
        <w:r w:rsidR="00094C9B">
          <w:rPr>
            <w:webHidden/>
          </w:rPr>
          <w:fldChar w:fldCharType="separate"/>
        </w:r>
        <w:r w:rsidR="00D1269B">
          <w:rPr>
            <w:webHidden/>
          </w:rPr>
          <w:t>63</w:t>
        </w:r>
        <w:r w:rsidR="00094C9B">
          <w:rPr>
            <w:webHidden/>
          </w:rPr>
          <w:fldChar w:fldCharType="end"/>
        </w:r>
      </w:hyperlink>
    </w:p>
    <w:p w14:paraId="7520F825" w14:textId="0F8018F9"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0" w:history="1">
        <w:r w:rsidR="00024D20" w:rsidRPr="000634F3">
          <w:rPr>
            <w:rStyle w:val="Hiperhivatkozs"/>
            <w:caps w:val="0"/>
            <w:lang w:eastAsia="hu-HU"/>
          </w:rPr>
          <w:t>Munkavállaló hozzájárulása a munkaviszonnyal nem kötelezően összefüggő adatkezeléshez</w:t>
        </w:r>
        <w:r w:rsidR="00094C9B">
          <w:rPr>
            <w:webHidden/>
          </w:rPr>
          <w:tab/>
        </w:r>
        <w:r w:rsidR="00094C9B">
          <w:rPr>
            <w:webHidden/>
          </w:rPr>
          <w:fldChar w:fldCharType="begin"/>
        </w:r>
        <w:r w:rsidR="00094C9B">
          <w:rPr>
            <w:webHidden/>
          </w:rPr>
          <w:instrText xml:space="preserve"> PAGEREF _Toc73116960 \h </w:instrText>
        </w:r>
        <w:r w:rsidR="00094C9B">
          <w:rPr>
            <w:webHidden/>
          </w:rPr>
        </w:r>
        <w:r w:rsidR="00094C9B">
          <w:rPr>
            <w:webHidden/>
          </w:rPr>
          <w:fldChar w:fldCharType="separate"/>
        </w:r>
        <w:r w:rsidR="00D1269B">
          <w:rPr>
            <w:webHidden/>
          </w:rPr>
          <w:t>64</w:t>
        </w:r>
        <w:r w:rsidR="00094C9B">
          <w:rPr>
            <w:webHidden/>
          </w:rPr>
          <w:fldChar w:fldCharType="end"/>
        </w:r>
      </w:hyperlink>
    </w:p>
    <w:p w14:paraId="0CDC8ED1" w14:textId="1079F615"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1" w:history="1">
        <w:r w:rsidR="00024D20" w:rsidRPr="000634F3">
          <w:rPr>
            <w:rStyle w:val="Hiperhivatkozs"/>
            <w:caps w:val="0"/>
          </w:rPr>
          <w:t>Adattovábbítási nyilvántartás</w:t>
        </w:r>
        <w:r w:rsidR="00024D20">
          <w:rPr>
            <w:caps w:val="0"/>
            <w:webHidden/>
          </w:rPr>
          <w:tab/>
        </w:r>
        <w:r w:rsidR="00094C9B">
          <w:rPr>
            <w:webHidden/>
          </w:rPr>
          <w:fldChar w:fldCharType="begin"/>
        </w:r>
        <w:r w:rsidR="00094C9B">
          <w:rPr>
            <w:webHidden/>
          </w:rPr>
          <w:instrText xml:space="preserve"> PAGEREF _Toc73116961 \h </w:instrText>
        </w:r>
        <w:r w:rsidR="00094C9B">
          <w:rPr>
            <w:webHidden/>
          </w:rPr>
        </w:r>
        <w:r w:rsidR="00094C9B">
          <w:rPr>
            <w:webHidden/>
          </w:rPr>
          <w:fldChar w:fldCharType="separate"/>
        </w:r>
        <w:r w:rsidR="00D1269B">
          <w:rPr>
            <w:webHidden/>
          </w:rPr>
          <w:t>65</w:t>
        </w:r>
        <w:r w:rsidR="00094C9B">
          <w:rPr>
            <w:webHidden/>
          </w:rPr>
          <w:fldChar w:fldCharType="end"/>
        </w:r>
      </w:hyperlink>
    </w:p>
    <w:p w14:paraId="045FA6A5" w14:textId="4FA50A41"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2" w:history="1">
        <w:r w:rsidR="00024D20" w:rsidRPr="000634F3">
          <w:rPr>
            <w:rStyle w:val="Hiperhivatkozs"/>
            <w:caps w:val="0"/>
          </w:rPr>
          <w:t>Adattovábbítási</w:t>
        </w:r>
        <w:r w:rsidR="00094C9B" w:rsidRPr="000634F3">
          <w:rPr>
            <w:rStyle w:val="Hiperhivatkozs"/>
            <w:spacing w:val="-34"/>
          </w:rPr>
          <w:t xml:space="preserve"> </w:t>
        </w:r>
        <w:r w:rsidR="00024D20" w:rsidRPr="000634F3">
          <w:rPr>
            <w:rStyle w:val="Hiperhivatkozs"/>
            <w:caps w:val="0"/>
          </w:rPr>
          <w:t>tájékoztató</w:t>
        </w:r>
        <w:r w:rsidR="00094C9B" w:rsidRPr="000634F3">
          <w:rPr>
            <w:rStyle w:val="Hiperhivatkozs"/>
            <w:spacing w:val="-34"/>
          </w:rPr>
          <w:t xml:space="preserve"> </w:t>
        </w:r>
        <w:r w:rsidR="00024D20" w:rsidRPr="000634F3">
          <w:rPr>
            <w:rStyle w:val="Hiperhivatkozs"/>
            <w:caps w:val="0"/>
          </w:rPr>
          <w:t>és</w:t>
        </w:r>
        <w:r w:rsidR="00094C9B" w:rsidRPr="000634F3">
          <w:rPr>
            <w:rStyle w:val="Hiperhivatkozs"/>
            <w:spacing w:val="-34"/>
          </w:rPr>
          <w:t xml:space="preserve"> </w:t>
        </w:r>
        <w:r w:rsidR="00024D20" w:rsidRPr="000634F3">
          <w:rPr>
            <w:rStyle w:val="Hiperhivatkozs"/>
            <w:caps w:val="0"/>
          </w:rPr>
          <w:t>hozzájáruló</w:t>
        </w:r>
        <w:r w:rsidR="00094C9B" w:rsidRPr="000634F3">
          <w:rPr>
            <w:rStyle w:val="Hiperhivatkozs"/>
            <w:spacing w:val="-35"/>
          </w:rPr>
          <w:t xml:space="preserve"> </w:t>
        </w:r>
        <w:r w:rsidR="00024D20" w:rsidRPr="000634F3">
          <w:rPr>
            <w:rStyle w:val="Hiperhivatkozs"/>
            <w:caps w:val="0"/>
          </w:rPr>
          <w:t>nyilatkozat</w:t>
        </w:r>
        <w:r w:rsidR="00094C9B">
          <w:rPr>
            <w:webHidden/>
          </w:rPr>
          <w:tab/>
        </w:r>
        <w:r w:rsidR="00094C9B">
          <w:rPr>
            <w:webHidden/>
          </w:rPr>
          <w:fldChar w:fldCharType="begin"/>
        </w:r>
        <w:r w:rsidR="00094C9B">
          <w:rPr>
            <w:webHidden/>
          </w:rPr>
          <w:instrText xml:space="preserve"> PAGEREF _Toc73116962 \h </w:instrText>
        </w:r>
        <w:r w:rsidR="00094C9B">
          <w:rPr>
            <w:webHidden/>
          </w:rPr>
        </w:r>
        <w:r w:rsidR="00094C9B">
          <w:rPr>
            <w:webHidden/>
          </w:rPr>
          <w:fldChar w:fldCharType="separate"/>
        </w:r>
        <w:r w:rsidR="00D1269B">
          <w:rPr>
            <w:webHidden/>
          </w:rPr>
          <w:t>66</w:t>
        </w:r>
        <w:r w:rsidR="00094C9B">
          <w:rPr>
            <w:webHidden/>
          </w:rPr>
          <w:fldChar w:fldCharType="end"/>
        </w:r>
      </w:hyperlink>
    </w:p>
    <w:p w14:paraId="6488BCB0" w14:textId="24B0DD6F"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3" w:history="1">
        <w:r w:rsidR="00024D20" w:rsidRPr="000634F3">
          <w:rPr>
            <w:rStyle w:val="Hiperhivatkozs"/>
            <w:caps w:val="0"/>
          </w:rPr>
          <w:t>Munkáltatói igazolás (foglalkoztatásról és a munkavégzés helyéről)</w:t>
        </w:r>
        <w:r w:rsidR="00094C9B">
          <w:rPr>
            <w:webHidden/>
          </w:rPr>
          <w:tab/>
        </w:r>
        <w:r w:rsidR="00094C9B">
          <w:rPr>
            <w:webHidden/>
          </w:rPr>
          <w:fldChar w:fldCharType="begin"/>
        </w:r>
        <w:r w:rsidR="00094C9B">
          <w:rPr>
            <w:webHidden/>
          </w:rPr>
          <w:instrText xml:space="preserve"> PAGEREF _Toc73116963 \h </w:instrText>
        </w:r>
        <w:r w:rsidR="00094C9B">
          <w:rPr>
            <w:webHidden/>
          </w:rPr>
        </w:r>
        <w:r w:rsidR="00094C9B">
          <w:rPr>
            <w:webHidden/>
          </w:rPr>
          <w:fldChar w:fldCharType="separate"/>
        </w:r>
        <w:r w:rsidR="00D1269B">
          <w:rPr>
            <w:webHidden/>
          </w:rPr>
          <w:t>68</w:t>
        </w:r>
        <w:r w:rsidR="00094C9B">
          <w:rPr>
            <w:webHidden/>
          </w:rPr>
          <w:fldChar w:fldCharType="end"/>
        </w:r>
      </w:hyperlink>
    </w:p>
    <w:p w14:paraId="6CBBA758" w14:textId="178B8CB6"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4" w:history="1">
        <w:r w:rsidR="00024D20" w:rsidRPr="000634F3">
          <w:rPr>
            <w:rStyle w:val="Hiperhivatkozs"/>
            <w:caps w:val="0"/>
          </w:rPr>
          <w:t>Adatkezelési tájékoztató magánszemély részére</w:t>
        </w:r>
        <w:r w:rsidR="00094C9B">
          <w:rPr>
            <w:webHidden/>
          </w:rPr>
          <w:tab/>
        </w:r>
        <w:r w:rsidR="00094C9B">
          <w:rPr>
            <w:webHidden/>
          </w:rPr>
          <w:fldChar w:fldCharType="begin"/>
        </w:r>
        <w:r w:rsidR="00094C9B">
          <w:rPr>
            <w:webHidden/>
          </w:rPr>
          <w:instrText xml:space="preserve"> PAGEREF _Toc73116964 \h </w:instrText>
        </w:r>
        <w:r w:rsidR="00094C9B">
          <w:rPr>
            <w:webHidden/>
          </w:rPr>
        </w:r>
        <w:r w:rsidR="00094C9B">
          <w:rPr>
            <w:webHidden/>
          </w:rPr>
          <w:fldChar w:fldCharType="separate"/>
        </w:r>
        <w:r w:rsidR="00D1269B">
          <w:rPr>
            <w:webHidden/>
          </w:rPr>
          <w:t>71</w:t>
        </w:r>
        <w:r w:rsidR="00094C9B">
          <w:rPr>
            <w:webHidden/>
          </w:rPr>
          <w:fldChar w:fldCharType="end"/>
        </w:r>
      </w:hyperlink>
    </w:p>
    <w:p w14:paraId="760FBB06" w14:textId="61BC5529"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5" w:history="1">
        <w:r w:rsidR="00024D20" w:rsidRPr="000634F3">
          <w:rPr>
            <w:rStyle w:val="Hiperhivatkozs"/>
            <w:caps w:val="0"/>
          </w:rPr>
          <w:t>Adatkezelési tájékoztató szolgáltatást igénybe vevő fiatalkorú magánszemély szülői/gondviselői hozzájárulási nyilatkozata</w:t>
        </w:r>
        <w:r w:rsidR="00094C9B">
          <w:rPr>
            <w:webHidden/>
          </w:rPr>
          <w:tab/>
        </w:r>
        <w:r w:rsidR="00094C9B">
          <w:rPr>
            <w:webHidden/>
          </w:rPr>
          <w:fldChar w:fldCharType="begin"/>
        </w:r>
        <w:r w:rsidR="00094C9B">
          <w:rPr>
            <w:webHidden/>
          </w:rPr>
          <w:instrText xml:space="preserve"> PAGEREF _Toc73116965 \h </w:instrText>
        </w:r>
        <w:r w:rsidR="00094C9B">
          <w:rPr>
            <w:webHidden/>
          </w:rPr>
        </w:r>
        <w:r w:rsidR="00094C9B">
          <w:rPr>
            <w:webHidden/>
          </w:rPr>
          <w:fldChar w:fldCharType="separate"/>
        </w:r>
        <w:r w:rsidR="00D1269B">
          <w:rPr>
            <w:webHidden/>
          </w:rPr>
          <w:t>72</w:t>
        </w:r>
        <w:r w:rsidR="00094C9B">
          <w:rPr>
            <w:webHidden/>
          </w:rPr>
          <w:fldChar w:fldCharType="end"/>
        </w:r>
      </w:hyperlink>
    </w:p>
    <w:p w14:paraId="5486D049" w14:textId="78262127"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6" w:history="1">
        <w:r w:rsidR="00024D20" w:rsidRPr="000634F3">
          <w:rPr>
            <w:rStyle w:val="Hiperhivatkozs"/>
            <w:caps w:val="0"/>
            <w:shd w:val="clear" w:color="auto" w:fill="FFFFFF"/>
          </w:rPr>
          <w:t>Amőba sportegyesület adatkezelési tájékoztató</w:t>
        </w:r>
        <w:r w:rsidR="00094C9B">
          <w:rPr>
            <w:webHidden/>
          </w:rPr>
          <w:tab/>
        </w:r>
        <w:r w:rsidR="00094C9B">
          <w:rPr>
            <w:webHidden/>
          </w:rPr>
          <w:fldChar w:fldCharType="begin"/>
        </w:r>
        <w:r w:rsidR="00094C9B">
          <w:rPr>
            <w:webHidden/>
          </w:rPr>
          <w:instrText xml:space="preserve"> PAGEREF _Toc73116966 \h </w:instrText>
        </w:r>
        <w:r w:rsidR="00094C9B">
          <w:rPr>
            <w:webHidden/>
          </w:rPr>
        </w:r>
        <w:r w:rsidR="00094C9B">
          <w:rPr>
            <w:webHidden/>
          </w:rPr>
          <w:fldChar w:fldCharType="separate"/>
        </w:r>
        <w:r w:rsidR="00D1269B">
          <w:rPr>
            <w:webHidden/>
          </w:rPr>
          <w:t>73</w:t>
        </w:r>
        <w:r w:rsidR="00094C9B">
          <w:rPr>
            <w:webHidden/>
          </w:rPr>
          <w:fldChar w:fldCharType="end"/>
        </w:r>
      </w:hyperlink>
    </w:p>
    <w:p w14:paraId="52F16B24" w14:textId="55CC8C3A"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7" w:history="1">
        <w:r w:rsidR="00024D20" w:rsidRPr="000634F3">
          <w:rPr>
            <w:rStyle w:val="Hiperhivatkozs"/>
            <w:caps w:val="0"/>
          </w:rPr>
          <w:t>Adatfeldolgozási megbízási szerződés kiegészítés</w:t>
        </w:r>
        <w:r w:rsidR="00094C9B">
          <w:rPr>
            <w:webHidden/>
          </w:rPr>
          <w:tab/>
        </w:r>
        <w:r w:rsidR="00094C9B">
          <w:rPr>
            <w:webHidden/>
          </w:rPr>
          <w:fldChar w:fldCharType="begin"/>
        </w:r>
        <w:r w:rsidR="00094C9B">
          <w:rPr>
            <w:webHidden/>
          </w:rPr>
          <w:instrText xml:space="preserve"> PAGEREF _Toc73116967 \h </w:instrText>
        </w:r>
        <w:r w:rsidR="00094C9B">
          <w:rPr>
            <w:webHidden/>
          </w:rPr>
        </w:r>
        <w:r w:rsidR="00094C9B">
          <w:rPr>
            <w:webHidden/>
          </w:rPr>
          <w:fldChar w:fldCharType="separate"/>
        </w:r>
        <w:r w:rsidR="00D1269B">
          <w:rPr>
            <w:webHidden/>
          </w:rPr>
          <w:t>79</w:t>
        </w:r>
        <w:r w:rsidR="00094C9B">
          <w:rPr>
            <w:webHidden/>
          </w:rPr>
          <w:fldChar w:fldCharType="end"/>
        </w:r>
      </w:hyperlink>
    </w:p>
    <w:p w14:paraId="12A83021" w14:textId="7ACADAEC"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8" w:history="1">
        <w:r w:rsidR="00024D20" w:rsidRPr="000634F3">
          <w:rPr>
            <w:rStyle w:val="Hiperhivatkozs"/>
            <w:caps w:val="0"/>
            <w:shd w:val="clear" w:color="auto" w:fill="FFFFFF"/>
          </w:rPr>
          <w:t>Munkahelyi adatkezelési tájékoztató</w:t>
        </w:r>
        <w:r w:rsidR="00094C9B">
          <w:rPr>
            <w:webHidden/>
          </w:rPr>
          <w:tab/>
        </w:r>
        <w:r w:rsidR="00094C9B">
          <w:rPr>
            <w:webHidden/>
          </w:rPr>
          <w:fldChar w:fldCharType="begin"/>
        </w:r>
        <w:r w:rsidR="00094C9B">
          <w:rPr>
            <w:webHidden/>
          </w:rPr>
          <w:instrText xml:space="preserve"> PAGEREF _Toc73116968 \h </w:instrText>
        </w:r>
        <w:r w:rsidR="00094C9B">
          <w:rPr>
            <w:webHidden/>
          </w:rPr>
        </w:r>
        <w:r w:rsidR="00094C9B">
          <w:rPr>
            <w:webHidden/>
          </w:rPr>
          <w:fldChar w:fldCharType="separate"/>
        </w:r>
        <w:r w:rsidR="00D1269B">
          <w:rPr>
            <w:webHidden/>
          </w:rPr>
          <w:t>84</w:t>
        </w:r>
        <w:r w:rsidR="00094C9B">
          <w:rPr>
            <w:webHidden/>
          </w:rPr>
          <w:fldChar w:fldCharType="end"/>
        </w:r>
      </w:hyperlink>
    </w:p>
    <w:p w14:paraId="594B129E" w14:textId="7CF58E47"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69" w:history="1">
        <w:r w:rsidR="00024D20" w:rsidRPr="000634F3">
          <w:rPr>
            <w:rStyle w:val="Hiperhivatkozs"/>
            <w:caps w:val="0"/>
          </w:rPr>
          <w:t>Munkaviszonnyal kapcsolatos adatkezelések nyilvántartása</w:t>
        </w:r>
        <w:r w:rsidR="00094C9B">
          <w:rPr>
            <w:webHidden/>
          </w:rPr>
          <w:tab/>
        </w:r>
        <w:r w:rsidR="00094C9B">
          <w:rPr>
            <w:webHidden/>
          </w:rPr>
          <w:fldChar w:fldCharType="begin"/>
        </w:r>
        <w:r w:rsidR="00094C9B">
          <w:rPr>
            <w:webHidden/>
          </w:rPr>
          <w:instrText xml:space="preserve"> PAGEREF _Toc73116969 \h </w:instrText>
        </w:r>
        <w:r w:rsidR="00094C9B">
          <w:rPr>
            <w:webHidden/>
          </w:rPr>
        </w:r>
        <w:r w:rsidR="00094C9B">
          <w:rPr>
            <w:webHidden/>
          </w:rPr>
          <w:fldChar w:fldCharType="separate"/>
        </w:r>
        <w:r w:rsidR="00D1269B">
          <w:rPr>
            <w:webHidden/>
          </w:rPr>
          <w:t>93</w:t>
        </w:r>
        <w:r w:rsidR="00094C9B">
          <w:rPr>
            <w:webHidden/>
          </w:rPr>
          <w:fldChar w:fldCharType="end"/>
        </w:r>
      </w:hyperlink>
    </w:p>
    <w:p w14:paraId="30160CD1" w14:textId="4BF170BA"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0" w:history="1">
        <w:r w:rsidR="00024D20" w:rsidRPr="000634F3">
          <w:rPr>
            <w:rStyle w:val="Hiperhivatkozs"/>
            <w:rFonts w:eastAsia="Noto Sans CJK SC Regular"/>
            <w:caps w:val="0"/>
          </w:rPr>
          <w:t>Érdekmérlegelési tesztek</w:t>
        </w:r>
        <w:r w:rsidR="00094C9B">
          <w:rPr>
            <w:webHidden/>
          </w:rPr>
          <w:tab/>
        </w:r>
        <w:r w:rsidR="00094C9B">
          <w:rPr>
            <w:webHidden/>
          </w:rPr>
          <w:fldChar w:fldCharType="begin"/>
        </w:r>
        <w:r w:rsidR="00094C9B">
          <w:rPr>
            <w:webHidden/>
          </w:rPr>
          <w:instrText xml:space="preserve"> PAGEREF _Toc73116970 \h </w:instrText>
        </w:r>
        <w:r w:rsidR="00094C9B">
          <w:rPr>
            <w:webHidden/>
          </w:rPr>
        </w:r>
        <w:r w:rsidR="00094C9B">
          <w:rPr>
            <w:webHidden/>
          </w:rPr>
          <w:fldChar w:fldCharType="separate"/>
        </w:r>
        <w:r w:rsidR="00D1269B">
          <w:rPr>
            <w:webHidden/>
          </w:rPr>
          <w:t>99</w:t>
        </w:r>
        <w:r w:rsidR="00094C9B">
          <w:rPr>
            <w:webHidden/>
          </w:rPr>
          <w:fldChar w:fldCharType="end"/>
        </w:r>
      </w:hyperlink>
    </w:p>
    <w:p w14:paraId="58F68A76" w14:textId="76AF9B04" w:rsidR="00094C9B" w:rsidRDefault="007A16DD">
      <w:pPr>
        <w:pStyle w:val="TJ2"/>
        <w:rPr>
          <w:rFonts w:eastAsiaTheme="minorEastAsia" w:cstheme="minorBidi"/>
          <w:smallCaps w:val="0"/>
          <w:noProof/>
          <w:sz w:val="22"/>
          <w:szCs w:val="22"/>
          <w:lang w:eastAsia="hu-HU" w:bidi="ar-SA"/>
        </w:rPr>
      </w:pPr>
      <w:hyperlink w:anchor="_Toc73116971" w:history="1">
        <w:r w:rsidR="00024D20" w:rsidRPr="000634F3">
          <w:rPr>
            <w:rStyle w:val="Hiperhivatkozs"/>
            <w:rFonts w:eastAsia="Noto Sans CJK SC Regular"/>
            <w:noProof/>
          </w:rPr>
          <w:t>munkavállalói adatok kezelése kapcsolattartás céljából</w:t>
        </w:r>
        <w:r w:rsidR="00094C9B">
          <w:rPr>
            <w:noProof/>
            <w:webHidden/>
          </w:rPr>
          <w:tab/>
        </w:r>
        <w:r w:rsidR="00094C9B">
          <w:rPr>
            <w:noProof/>
            <w:webHidden/>
          </w:rPr>
          <w:fldChar w:fldCharType="begin"/>
        </w:r>
        <w:r w:rsidR="00094C9B">
          <w:rPr>
            <w:noProof/>
            <w:webHidden/>
          </w:rPr>
          <w:instrText xml:space="preserve"> PAGEREF _Toc73116971 \h </w:instrText>
        </w:r>
        <w:r w:rsidR="00094C9B">
          <w:rPr>
            <w:noProof/>
            <w:webHidden/>
          </w:rPr>
        </w:r>
        <w:r w:rsidR="00094C9B">
          <w:rPr>
            <w:noProof/>
            <w:webHidden/>
          </w:rPr>
          <w:fldChar w:fldCharType="separate"/>
        </w:r>
        <w:r w:rsidR="00D1269B">
          <w:rPr>
            <w:noProof/>
            <w:webHidden/>
          </w:rPr>
          <w:t>99</w:t>
        </w:r>
        <w:r w:rsidR="00094C9B">
          <w:rPr>
            <w:noProof/>
            <w:webHidden/>
          </w:rPr>
          <w:fldChar w:fldCharType="end"/>
        </w:r>
      </w:hyperlink>
    </w:p>
    <w:p w14:paraId="052AB739" w14:textId="6F63F808" w:rsidR="00094C9B" w:rsidRDefault="007A16DD">
      <w:pPr>
        <w:pStyle w:val="TJ2"/>
        <w:rPr>
          <w:rFonts w:eastAsiaTheme="minorEastAsia" w:cstheme="minorBidi"/>
          <w:smallCaps w:val="0"/>
          <w:noProof/>
          <w:sz w:val="22"/>
          <w:szCs w:val="22"/>
          <w:lang w:eastAsia="hu-HU" w:bidi="ar-SA"/>
        </w:rPr>
      </w:pPr>
      <w:hyperlink w:anchor="_Toc73116972" w:history="1">
        <w:r w:rsidR="00024D20" w:rsidRPr="000634F3">
          <w:rPr>
            <w:rStyle w:val="Hiperhivatkozs"/>
            <w:rFonts w:eastAsia="Noto Sans CJK SC Regular"/>
            <w:noProof/>
          </w:rPr>
          <w:t>a munkavállalók részére átadott eszközök nyilvántartásával kapcsolatos adatkezelés</w:t>
        </w:r>
        <w:r w:rsidR="00094C9B">
          <w:rPr>
            <w:noProof/>
            <w:webHidden/>
          </w:rPr>
          <w:tab/>
        </w:r>
        <w:r w:rsidR="00094C9B">
          <w:rPr>
            <w:noProof/>
            <w:webHidden/>
          </w:rPr>
          <w:fldChar w:fldCharType="begin"/>
        </w:r>
        <w:r w:rsidR="00094C9B">
          <w:rPr>
            <w:noProof/>
            <w:webHidden/>
          </w:rPr>
          <w:instrText xml:space="preserve"> PAGEREF _Toc73116972 \h </w:instrText>
        </w:r>
        <w:r w:rsidR="00094C9B">
          <w:rPr>
            <w:noProof/>
            <w:webHidden/>
          </w:rPr>
        </w:r>
        <w:r w:rsidR="00094C9B">
          <w:rPr>
            <w:noProof/>
            <w:webHidden/>
          </w:rPr>
          <w:fldChar w:fldCharType="separate"/>
        </w:r>
        <w:r w:rsidR="00D1269B">
          <w:rPr>
            <w:noProof/>
            <w:webHidden/>
          </w:rPr>
          <w:t>102</w:t>
        </w:r>
        <w:r w:rsidR="00094C9B">
          <w:rPr>
            <w:noProof/>
            <w:webHidden/>
          </w:rPr>
          <w:fldChar w:fldCharType="end"/>
        </w:r>
      </w:hyperlink>
    </w:p>
    <w:p w14:paraId="52C3BDD4" w14:textId="55F127E3"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3" w:history="1">
        <w:r w:rsidR="00024D20" w:rsidRPr="000634F3">
          <w:rPr>
            <w:rStyle w:val="Hiperhivatkozs"/>
            <w:rFonts w:eastAsia="Noto Sans CJK SC Regular"/>
            <w:caps w:val="0"/>
          </w:rPr>
          <w:t>Érdekmérlegelési teszt (minta)</w:t>
        </w:r>
        <w:r w:rsidR="00094C9B">
          <w:rPr>
            <w:webHidden/>
          </w:rPr>
          <w:tab/>
        </w:r>
        <w:r w:rsidR="00094C9B">
          <w:rPr>
            <w:webHidden/>
          </w:rPr>
          <w:fldChar w:fldCharType="begin"/>
        </w:r>
        <w:r w:rsidR="00094C9B">
          <w:rPr>
            <w:webHidden/>
          </w:rPr>
          <w:instrText xml:space="preserve"> PAGEREF _Toc73116973 \h </w:instrText>
        </w:r>
        <w:r w:rsidR="00094C9B">
          <w:rPr>
            <w:webHidden/>
          </w:rPr>
        </w:r>
        <w:r w:rsidR="00094C9B">
          <w:rPr>
            <w:webHidden/>
          </w:rPr>
          <w:fldChar w:fldCharType="separate"/>
        </w:r>
        <w:r w:rsidR="00D1269B">
          <w:rPr>
            <w:webHidden/>
          </w:rPr>
          <w:t>105</w:t>
        </w:r>
        <w:r w:rsidR="00094C9B">
          <w:rPr>
            <w:webHidden/>
          </w:rPr>
          <w:fldChar w:fldCharType="end"/>
        </w:r>
      </w:hyperlink>
    </w:p>
    <w:p w14:paraId="3A5649BB" w14:textId="0E3B5B3E"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4" w:history="1">
        <w:r w:rsidR="00024D20" w:rsidRPr="000634F3">
          <w:rPr>
            <w:rStyle w:val="Hiperhivatkozs"/>
            <w:caps w:val="0"/>
          </w:rPr>
          <w:t>Adatvédelmi hatásvizsgálat (minta)</w:t>
        </w:r>
        <w:r w:rsidR="00094C9B">
          <w:rPr>
            <w:webHidden/>
          </w:rPr>
          <w:tab/>
        </w:r>
        <w:r w:rsidR="00094C9B">
          <w:rPr>
            <w:webHidden/>
          </w:rPr>
          <w:fldChar w:fldCharType="begin"/>
        </w:r>
        <w:r w:rsidR="00094C9B">
          <w:rPr>
            <w:webHidden/>
          </w:rPr>
          <w:instrText xml:space="preserve"> PAGEREF _Toc73116974 \h </w:instrText>
        </w:r>
        <w:r w:rsidR="00094C9B">
          <w:rPr>
            <w:webHidden/>
          </w:rPr>
        </w:r>
        <w:r w:rsidR="00094C9B">
          <w:rPr>
            <w:webHidden/>
          </w:rPr>
          <w:fldChar w:fldCharType="separate"/>
        </w:r>
        <w:r w:rsidR="00D1269B">
          <w:rPr>
            <w:webHidden/>
          </w:rPr>
          <w:t>107</w:t>
        </w:r>
        <w:r w:rsidR="00094C9B">
          <w:rPr>
            <w:webHidden/>
          </w:rPr>
          <w:fldChar w:fldCharType="end"/>
        </w:r>
      </w:hyperlink>
    </w:p>
    <w:p w14:paraId="1B574B00" w14:textId="1AC0DC94"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5" w:history="1">
        <w:r w:rsidR="00024D20" w:rsidRPr="000634F3">
          <w:rPr>
            <w:rStyle w:val="Hiperhivatkozs"/>
            <w:caps w:val="0"/>
          </w:rPr>
          <w:t>Ügyféladatok (szerződéses vevők/szállítók) kezelésére vonatkozó nyilvántartás</w:t>
        </w:r>
        <w:r w:rsidR="00094C9B">
          <w:rPr>
            <w:webHidden/>
          </w:rPr>
          <w:tab/>
        </w:r>
        <w:r w:rsidR="00094C9B">
          <w:rPr>
            <w:webHidden/>
          </w:rPr>
          <w:fldChar w:fldCharType="begin"/>
        </w:r>
        <w:r w:rsidR="00094C9B">
          <w:rPr>
            <w:webHidden/>
          </w:rPr>
          <w:instrText xml:space="preserve"> PAGEREF _Toc73116975 \h </w:instrText>
        </w:r>
        <w:r w:rsidR="00094C9B">
          <w:rPr>
            <w:webHidden/>
          </w:rPr>
        </w:r>
        <w:r w:rsidR="00094C9B">
          <w:rPr>
            <w:webHidden/>
          </w:rPr>
          <w:fldChar w:fldCharType="separate"/>
        </w:r>
        <w:r w:rsidR="00D1269B">
          <w:rPr>
            <w:webHidden/>
          </w:rPr>
          <w:t>108</w:t>
        </w:r>
        <w:r w:rsidR="00094C9B">
          <w:rPr>
            <w:webHidden/>
          </w:rPr>
          <w:fldChar w:fldCharType="end"/>
        </w:r>
      </w:hyperlink>
    </w:p>
    <w:p w14:paraId="7EE4FE16" w14:textId="2D9BA2B4"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6" w:history="1">
        <w:r w:rsidR="00024D20" w:rsidRPr="000634F3">
          <w:rPr>
            <w:rStyle w:val="Hiperhivatkozs"/>
            <w:caps w:val="0"/>
          </w:rPr>
          <w:t>Adatvédelmi incidensek nyilvántartása</w:t>
        </w:r>
        <w:r w:rsidR="00094C9B">
          <w:rPr>
            <w:webHidden/>
          </w:rPr>
          <w:tab/>
        </w:r>
        <w:r w:rsidR="00094C9B">
          <w:rPr>
            <w:webHidden/>
          </w:rPr>
          <w:fldChar w:fldCharType="begin"/>
        </w:r>
        <w:r w:rsidR="00094C9B">
          <w:rPr>
            <w:webHidden/>
          </w:rPr>
          <w:instrText xml:space="preserve"> PAGEREF _Toc73116976 \h </w:instrText>
        </w:r>
        <w:r w:rsidR="00094C9B">
          <w:rPr>
            <w:webHidden/>
          </w:rPr>
        </w:r>
        <w:r w:rsidR="00094C9B">
          <w:rPr>
            <w:webHidden/>
          </w:rPr>
          <w:fldChar w:fldCharType="separate"/>
        </w:r>
        <w:r w:rsidR="00D1269B">
          <w:rPr>
            <w:webHidden/>
          </w:rPr>
          <w:t>110</w:t>
        </w:r>
        <w:r w:rsidR="00094C9B">
          <w:rPr>
            <w:webHidden/>
          </w:rPr>
          <w:fldChar w:fldCharType="end"/>
        </w:r>
      </w:hyperlink>
    </w:p>
    <w:p w14:paraId="31F48FF3" w14:textId="73895AAD"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7" w:history="1">
        <w:r w:rsidR="00024D20" w:rsidRPr="000634F3">
          <w:rPr>
            <w:rStyle w:val="Hiperhivatkozs"/>
            <w:caps w:val="0"/>
          </w:rPr>
          <w:t>Adatvédelmi incidens bejelentése</w:t>
        </w:r>
        <w:r w:rsidR="00094C9B">
          <w:rPr>
            <w:webHidden/>
          </w:rPr>
          <w:tab/>
        </w:r>
        <w:r w:rsidR="00094C9B">
          <w:rPr>
            <w:webHidden/>
          </w:rPr>
          <w:fldChar w:fldCharType="begin"/>
        </w:r>
        <w:r w:rsidR="00094C9B">
          <w:rPr>
            <w:webHidden/>
          </w:rPr>
          <w:instrText xml:space="preserve"> PAGEREF _Toc73116977 \h </w:instrText>
        </w:r>
        <w:r w:rsidR="00094C9B">
          <w:rPr>
            <w:webHidden/>
          </w:rPr>
        </w:r>
        <w:r w:rsidR="00094C9B">
          <w:rPr>
            <w:webHidden/>
          </w:rPr>
          <w:fldChar w:fldCharType="separate"/>
        </w:r>
        <w:r w:rsidR="00D1269B">
          <w:rPr>
            <w:webHidden/>
          </w:rPr>
          <w:t>111</w:t>
        </w:r>
        <w:r w:rsidR="00094C9B">
          <w:rPr>
            <w:webHidden/>
          </w:rPr>
          <w:fldChar w:fldCharType="end"/>
        </w:r>
      </w:hyperlink>
    </w:p>
    <w:p w14:paraId="0E431DCB" w14:textId="00352F4E"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78" w:history="1">
        <w:r w:rsidR="00024D20" w:rsidRPr="000634F3">
          <w:rPr>
            <w:rStyle w:val="Hiperhivatkozs"/>
            <w:caps w:val="0"/>
          </w:rPr>
          <w:t>Weboldal adatvédelmi tájékoztató</w:t>
        </w:r>
        <w:r w:rsidR="00094C9B">
          <w:rPr>
            <w:webHidden/>
          </w:rPr>
          <w:tab/>
        </w:r>
        <w:r w:rsidR="00094C9B">
          <w:rPr>
            <w:webHidden/>
          </w:rPr>
          <w:fldChar w:fldCharType="begin"/>
        </w:r>
        <w:r w:rsidR="00094C9B">
          <w:rPr>
            <w:webHidden/>
          </w:rPr>
          <w:instrText xml:space="preserve"> PAGEREF _Toc73116978 \h </w:instrText>
        </w:r>
        <w:r w:rsidR="00094C9B">
          <w:rPr>
            <w:webHidden/>
          </w:rPr>
        </w:r>
        <w:r w:rsidR="00094C9B">
          <w:rPr>
            <w:webHidden/>
          </w:rPr>
          <w:fldChar w:fldCharType="separate"/>
        </w:r>
        <w:r w:rsidR="00D1269B">
          <w:rPr>
            <w:webHidden/>
          </w:rPr>
          <w:t>112</w:t>
        </w:r>
        <w:r w:rsidR="00094C9B">
          <w:rPr>
            <w:webHidden/>
          </w:rPr>
          <w:fldChar w:fldCharType="end"/>
        </w:r>
      </w:hyperlink>
    </w:p>
    <w:p w14:paraId="3FDAB748" w14:textId="11AA4A2B" w:rsidR="00094C9B" w:rsidRDefault="007A16DD">
      <w:pPr>
        <w:pStyle w:val="TJ2"/>
        <w:rPr>
          <w:rFonts w:eastAsiaTheme="minorEastAsia" w:cstheme="minorBidi"/>
          <w:smallCaps w:val="0"/>
          <w:noProof/>
          <w:sz w:val="22"/>
          <w:szCs w:val="22"/>
          <w:lang w:eastAsia="hu-HU" w:bidi="ar-SA"/>
        </w:rPr>
      </w:pPr>
      <w:hyperlink w:anchor="_Toc73116979" w:history="1">
        <w:r w:rsidR="00094C9B" w:rsidRPr="000634F3">
          <w:rPr>
            <w:rStyle w:val="Hiperhivatkozs"/>
            <w:noProof/>
          </w:rPr>
          <w:t>1.</w:t>
        </w:r>
        <w:r w:rsidR="00094C9B">
          <w:rPr>
            <w:rFonts w:eastAsiaTheme="minorEastAsia" w:cstheme="minorBidi"/>
            <w:smallCaps w:val="0"/>
            <w:noProof/>
            <w:sz w:val="22"/>
            <w:szCs w:val="22"/>
            <w:lang w:eastAsia="hu-HU" w:bidi="ar-SA"/>
          </w:rPr>
          <w:tab/>
        </w:r>
        <w:r w:rsidR="00024D20" w:rsidRPr="000634F3">
          <w:rPr>
            <w:rStyle w:val="Hiperhivatkozs"/>
            <w:noProof/>
          </w:rPr>
          <w:t>Munkaviszonnyal kapcsolatos adatkezelés</w:t>
        </w:r>
        <w:r w:rsidR="00094C9B">
          <w:rPr>
            <w:noProof/>
            <w:webHidden/>
          </w:rPr>
          <w:tab/>
        </w:r>
        <w:r w:rsidR="00094C9B">
          <w:rPr>
            <w:noProof/>
            <w:webHidden/>
          </w:rPr>
          <w:fldChar w:fldCharType="begin"/>
        </w:r>
        <w:r w:rsidR="00094C9B">
          <w:rPr>
            <w:noProof/>
            <w:webHidden/>
          </w:rPr>
          <w:instrText xml:space="preserve"> PAGEREF _Toc73116979 \h </w:instrText>
        </w:r>
        <w:r w:rsidR="00094C9B">
          <w:rPr>
            <w:noProof/>
            <w:webHidden/>
          </w:rPr>
        </w:r>
        <w:r w:rsidR="00094C9B">
          <w:rPr>
            <w:noProof/>
            <w:webHidden/>
          </w:rPr>
          <w:fldChar w:fldCharType="separate"/>
        </w:r>
        <w:r w:rsidR="00D1269B">
          <w:rPr>
            <w:noProof/>
            <w:webHidden/>
          </w:rPr>
          <w:t>114</w:t>
        </w:r>
        <w:r w:rsidR="00094C9B">
          <w:rPr>
            <w:noProof/>
            <w:webHidden/>
          </w:rPr>
          <w:fldChar w:fldCharType="end"/>
        </w:r>
      </w:hyperlink>
    </w:p>
    <w:p w14:paraId="44B62A62" w14:textId="16E697A2" w:rsidR="00094C9B" w:rsidRDefault="007A16DD">
      <w:pPr>
        <w:pStyle w:val="TJ2"/>
        <w:rPr>
          <w:rFonts w:eastAsiaTheme="minorEastAsia" w:cstheme="minorBidi"/>
          <w:smallCaps w:val="0"/>
          <w:noProof/>
          <w:sz w:val="22"/>
          <w:szCs w:val="22"/>
          <w:lang w:eastAsia="hu-HU" w:bidi="ar-SA"/>
        </w:rPr>
      </w:pPr>
      <w:hyperlink w:anchor="_Toc73116980" w:history="1">
        <w:r w:rsidR="00094C9B" w:rsidRPr="000634F3">
          <w:rPr>
            <w:rStyle w:val="Hiperhivatkozs"/>
            <w:noProof/>
          </w:rPr>
          <w:t>2.</w:t>
        </w:r>
        <w:r w:rsidR="00094C9B">
          <w:rPr>
            <w:rFonts w:eastAsiaTheme="minorEastAsia" w:cstheme="minorBidi"/>
            <w:smallCaps w:val="0"/>
            <w:noProof/>
            <w:sz w:val="22"/>
            <w:szCs w:val="22"/>
            <w:lang w:eastAsia="hu-HU" w:bidi="ar-SA"/>
          </w:rPr>
          <w:tab/>
        </w:r>
        <w:r w:rsidR="00024D20" w:rsidRPr="000634F3">
          <w:rPr>
            <w:rStyle w:val="Hiperhivatkozs"/>
            <w:noProof/>
          </w:rPr>
          <w:t>Kapcsolattartás</w:t>
        </w:r>
        <w:r w:rsidR="00094C9B">
          <w:rPr>
            <w:noProof/>
            <w:webHidden/>
          </w:rPr>
          <w:tab/>
        </w:r>
        <w:r w:rsidR="00094C9B">
          <w:rPr>
            <w:noProof/>
            <w:webHidden/>
          </w:rPr>
          <w:fldChar w:fldCharType="begin"/>
        </w:r>
        <w:r w:rsidR="00094C9B">
          <w:rPr>
            <w:noProof/>
            <w:webHidden/>
          </w:rPr>
          <w:instrText xml:space="preserve"> PAGEREF _Toc73116980 \h </w:instrText>
        </w:r>
        <w:r w:rsidR="00094C9B">
          <w:rPr>
            <w:noProof/>
            <w:webHidden/>
          </w:rPr>
        </w:r>
        <w:r w:rsidR="00094C9B">
          <w:rPr>
            <w:noProof/>
            <w:webHidden/>
          </w:rPr>
          <w:fldChar w:fldCharType="separate"/>
        </w:r>
        <w:r w:rsidR="00D1269B">
          <w:rPr>
            <w:noProof/>
            <w:webHidden/>
          </w:rPr>
          <w:t>114</w:t>
        </w:r>
        <w:r w:rsidR="00094C9B">
          <w:rPr>
            <w:noProof/>
            <w:webHidden/>
          </w:rPr>
          <w:fldChar w:fldCharType="end"/>
        </w:r>
      </w:hyperlink>
    </w:p>
    <w:p w14:paraId="1B84DAA7" w14:textId="5722FE10" w:rsidR="00094C9B" w:rsidRDefault="007A16DD">
      <w:pPr>
        <w:pStyle w:val="TJ2"/>
        <w:rPr>
          <w:rFonts w:eastAsiaTheme="minorEastAsia" w:cstheme="minorBidi"/>
          <w:smallCaps w:val="0"/>
          <w:noProof/>
          <w:sz w:val="22"/>
          <w:szCs w:val="22"/>
          <w:lang w:eastAsia="hu-HU" w:bidi="ar-SA"/>
        </w:rPr>
      </w:pPr>
      <w:hyperlink w:anchor="_Toc73116981" w:history="1">
        <w:r w:rsidR="00094C9B" w:rsidRPr="000634F3">
          <w:rPr>
            <w:rStyle w:val="Hiperhivatkozs"/>
            <w:noProof/>
          </w:rPr>
          <w:t>3.</w:t>
        </w:r>
        <w:r w:rsidR="00094C9B">
          <w:rPr>
            <w:rFonts w:eastAsiaTheme="minorEastAsia" w:cstheme="minorBidi"/>
            <w:smallCaps w:val="0"/>
            <w:noProof/>
            <w:sz w:val="22"/>
            <w:szCs w:val="22"/>
            <w:lang w:eastAsia="hu-HU" w:bidi="ar-SA"/>
          </w:rPr>
          <w:tab/>
        </w:r>
        <w:r w:rsidR="00024D20" w:rsidRPr="000634F3">
          <w:rPr>
            <w:rStyle w:val="Hiperhivatkozs"/>
            <w:noProof/>
          </w:rPr>
          <w:t>Kapcsolat felvétel honlapról</w:t>
        </w:r>
        <w:r w:rsidR="00094C9B">
          <w:rPr>
            <w:noProof/>
            <w:webHidden/>
          </w:rPr>
          <w:tab/>
        </w:r>
        <w:r w:rsidR="00094C9B">
          <w:rPr>
            <w:noProof/>
            <w:webHidden/>
          </w:rPr>
          <w:fldChar w:fldCharType="begin"/>
        </w:r>
        <w:r w:rsidR="00094C9B">
          <w:rPr>
            <w:noProof/>
            <w:webHidden/>
          </w:rPr>
          <w:instrText xml:space="preserve"> PAGEREF _Toc73116981 \h </w:instrText>
        </w:r>
        <w:r w:rsidR="00094C9B">
          <w:rPr>
            <w:noProof/>
            <w:webHidden/>
          </w:rPr>
        </w:r>
        <w:r w:rsidR="00094C9B">
          <w:rPr>
            <w:noProof/>
            <w:webHidden/>
          </w:rPr>
          <w:fldChar w:fldCharType="separate"/>
        </w:r>
        <w:r w:rsidR="00D1269B">
          <w:rPr>
            <w:noProof/>
            <w:webHidden/>
          </w:rPr>
          <w:t>115</w:t>
        </w:r>
        <w:r w:rsidR="00094C9B">
          <w:rPr>
            <w:noProof/>
            <w:webHidden/>
          </w:rPr>
          <w:fldChar w:fldCharType="end"/>
        </w:r>
      </w:hyperlink>
    </w:p>
    <w:p w14:paraId="52C50578" w14:textId="7958F7AD" w:rsidR="00094C9B" w:rsidRDefault="007A16DD">
      <w:pPr>
        <w:pStyle w:val="TJ2"/>
        <w:rPr>
          <w:rFonts w:eastAsiaTheme="minorEastAsia" w:cstheme="minorBidi"/>
          <w:smallCaps w:val="0"/>
          <w:noProof/>
          <w:sz w:val="22"/>
          <w:szCs w:val="22"/>
          <w:lang w:eastAsia="hu-HU" w:bidi="ar-SA"/>
        </w:rPr>
      </w:pPr>
      <w:hyperlink w:anchor="_Toc73116982" w:history="1">
        <w:r w:rsidR="00094C9B" w:rsidRPr="000634F3">
          <w:rPr>
            <w:rStyle w:val="Hiperhivatkozs"/>
            <w:noProof/>
          </w:rPr>
          <w:t>4.</w:t>
        </w:r>
        <w:r w:rsidR="00094C9B">
          <w:rPr>
            <w:rFonts w:eastAsiaTheme="minorEastAsia" w:cstheme="minorBidi"/>
            <w:smallCaps w:val="0"/>
            <w:noProof/>
            <w:sz w:val="22"/>
            <w:szCs w:val="22"/>
            <w:lang w:eastAsia="hu-HU" w:bidi="ar-SA"/>
          </w:rPr>
          <w:tab/>
        </w:r>
        <w:r w:rsidR="00024D20" w:rsidRPr="000634F3">
          <w:rPr>
            <w:rStyle w:val="Hiperhivatkozs"/>
            <w:noProof/>
          </w:rPr>
          <w:t>Hírlevél küldés</w:t>
        </w:r>
        <w:r w:rsidR="00094C9B">
          <w:rPr>
            <w:noProof/>
            <w:webHidden/>
          </w:rPr>
          <w:tab/>
        </w:r>
        <w:r w:rsidR="00094C9B">
          <w:rPr>
            <w:noProof/>
            <w:webHidden/>
          </w:rPr>
          <w:fldChar w:fldCharType="begin"/>
        </w:r>
        <w:r w:rsidR="00094C9B">
          <w:rPr>
            <w:noProof/>
            <w:webHidden/>
          </w:rPr>
          <w:instrText xml:space="preserve"> PAGEREF _Toc73116982 \h </w:instrText>
        </w:r>
        <w:r w:rsidR="00094C9B">
          <w:rPr>
            <w:noProof/>
            <w:webHidden/>
          </w:rPr>
        </w:r>
        <w:r w:rsidR="00094C9B">
          <w:rPr>
            <w:noProof/>
            <w:webHidden/>
          </w:rPr>
          <w:fldChar w:fldCharType="separate"/>
        </w:r>
        <w:r w:rsidR="00D1269B">
          <w:rPr>
            <w:noProof/>
            <w:webHidden/>
          </w:rPr>
          <w:t>115</w:t>
        </w:r>
        <w:r w:rsidR="00094C9B">
          <w:rPr>
            <w:noProof/>
            <w:webHidden/>
          </w:rPr>
          <w:fldChar w:fldCharType="end"/>
        </w:r>
      </w:hyperlink>
    </w:p>
    <w:p w14:paraId="6B6FAD66" w14:textId="7C1A5D89" w:rsidR="00094C9B" w:rsidRDefault="007A16DD">
      <w:pPr>
        <w:pStyle w:val="TJ2"/>
        <w:rPr>
          <w:rFonts w:eastAsiaTheme="minorEastAsia" w:cstheme="minorBidi"/>
          <w:smallCaps w:val="0"/>
          <w:noProof/>
          <w:sz w:val="22"/>
          <w:szCs w:val="22"/>
          <w:lang w:eastAsia="hu-HU" w:bidi="ar-SA"/>
        </w:rPr>
      </w:pPr>
      <w:hyperlink w:anchor="_Toc73116983" w:history="1">
        <w:r w:rsidR="00094C9B" w:rsidRPr="000634F3">
          <w:rPr>
            <w:rStyle w:val="Hiperhivatkozs"/>
            <w:noProof/>
          </w:rPr>
          <w:t>5.</w:t>
        </w:r>
        <w:r w:rsidR="00094C9B">
          <w:rPr>
            <w:rFonts w:eastAsiaTheme="minorEastAsia" w:cstheme="minorBidi"/>
            <w:smallCaps w:val="0"/>
            <w:noProof/>
            <w:sz w:val="22"/>
            <w:szCs w:val="22"/>
            <w:lang w:eastAsia="hu-HU" w:bidi="ar-SA"/>
          </w:rPr>
          <w:tab/>
        </w:r>
        <w:r w:rsidR="00024D20" w:rsidRPr="000634F3">
          <w:rPr>
            <w:rStyle w:val="Hiperhivatkozs"/>
            <w:noProof/>
          </w:rPr>
          <w:t>Közösségi portálok (</w:t>
        </w:r>
        <w:r w:rsidR="00024D20" w:rsidRPr="000634F3">
          <w:rPr>
            <w:rStyle w:val="Hiperhivatkozs"/>
            <w:noProof/>
            <w:lang w:eastAsia="hu-HU"/>
          </w:rPr>
          <w:t>google analitics, facebook</w:t>
        </w:r>
        <w:r w:rsidR="00094C9B" w:rsidRPr="000634F3">
          <w:rPr>
            <w:rStyle w:val="Hiperhivatkozs"/>
            <w:noProof/>
          </w:rPr>
          <w:t>)</w:t>
        </w:r>
        <w:r w:rsidR="00094C9B">
          <w:rPr>
            <w:noProof/>
            <w:webHidden/>
          </w:rPr>
          <w:tab/>
        </w:r>
        <w:r w:rsidR="00094C9B">
          <w:rPr>
            <w:noProof/>
            <w:webHidden/>
          </w:rPr>
          <w:fldChar w:fldCharType="begin"/>
        </w:r>
        <w:r w:rsidR="00094C9B">
          <w:rPr>
            <w:noProof/>
            <w:webHidden/>
          </w:rPr>
          <w:instrText xml:space="preserve"> PAGEREF _Toc73116983 \h </w:instrText>
        </w:r>
        <w:r w:rsidR="00094C9B">
          <w:rPr>
            <w:noProof/>
            <w:webHidden/>
          </w:rPr>
        </w:r>
        <w:r w:rsidR="00094C9B">
          <w:rPr>
            <w:noProof/>
            <w:webHidden/>
          </w:rPr>
          <w:fldChar w:fldCharType="separate"/>
        </w:r>
        <w:r w:rsidR="00D1269B">
          <w:rPr>
            <w:noProof/>
            <w:webHidden/>
          </w:rPr>
          <w:t>115</w:t>
        </w:r>
        <w:r w:rsidR="00094C9B">
          <w:rPr>
            <w:noProof/>
            <w:webHidden/>
          </w:rPr>
          <w:fldChar w:fldCharType="end"/>
        </w:r>
      </w:hyperlink>
    </w:p>
    <w:p w14:paraId="365C15F8" w14:textId="3CC8BB21" w:rsidR="00094C9B" w:rsidRDefault="007A16DD">
      <w:pPr>
        <w:pStyle w:val="TJ2"/>
        <w:rPr>
          <w:rFonts w:eastAsiaTheme="minorEastAsia" w:cstheme="minorBidi"/>
          <w:smallCaps w:val="0"/>
          <w:noProof/>
          <w:sz w:val="22"/>
          <w:szCs w:val="22"/>
          <w:lang w:eastAsia="hu-HU" w:bidi="ar-SA"/>
        </w:rPr>
      </w:pPr>
      <w:hyperlink w:anchor="_Toc73116984" w:history="1">
        <w:r w:rsidR="00094C9B" w:rsidRPr="000634F3">
          <w:rPr>
            <w:rStyle w:val="Hiperhivatkozs"/>
            <w:noProof/>
          </w:rPr>
          <w:t>6.</w:t>
        </w:r>
        <w:r w:rsidR="00094C9B">
          <w:rPr>
            <w:rFonts w:eastAsiaTheme="minorEastAsia" w:cstheme="minorBidi"/>
            <w:smallCaps w:val="0"/>
            <w:noProof/>
            <w:sz w:val="22"/>
            <w:szCs w:val="22"/>
            <w:lang w:eastAsia="hu-HU" w:bidi="ar-SA"/>
          </w:rPr>
          <w:tab/>
        </w:r>
        <w:r w:rsidR="00024D20" w:rsidRPr="000634F3">
          <w:rPr>
            <w:rStyle w:val="Hiperhivatkozs"/>
            <w:noProof/>
          </w:rPr>
          <w:t>Cookiek (sütik) kezelése</w:t>
        </w:r>
        <w:r w:rsidR="00094C9B">
          <w:rPr>
            <w:noProof/>
            <w:webHidden/>
          </w:rPr>
          <w:tab/>
        </w:r>
        <w:r w:rsidR="00094C9B">
          <w:rPr>
            <w:noProof/>
            <w:webHidden/>
          </w:rPr>
          <w:fldChar w:fldCharType="begin"/>
        </w:r>
        <w:r w:rsidR="00094C9B">
          <w:rPr>
            <w:noProof/>
            <w:webHidden/>
          </w:rPr>
          <w:instrText xml:space="preserve"> PAGEREF _Toc73116984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05C3A4F0" w14:textId="0624408B" w:rsidR="00094C9B" w:rsidRDefault="007A16DD">
      <w:pPr>
        <w:pStyle w:val="TJ2"/>
        <w:rPr>
          <w:rFonts w:eastAsiaTheme="minorEastAsia" w:cstheme="minorBidi"/>
          <w:smallCaps w:val="0"/>
          <w:noProof/>
          <w:sz w:val="22"/>
          <w:szCs w:val="22"/>
          <w:lang w:eastAsia="hu-HU" w:bidi="ar-SA"/>
        </w:rPr>
      </w:pPr>
      <w:hyperlink w:anchor="_Toc73116985" w:history="1">
        <w:r w:rsidR="00024D20" w:rsidRPr="000634F3">
          <w:rPr>
            <w:rStyle w:val="Hiperhivatkozs"/>
            <w:noProof/>
          </w:rPr>
          <w:t>álla</w:t>
        </w:r>
        <w:r w:rsidR="00094C9B" w:rsidRPr="000634F3">
          <w:rPr>
            <w:rStyle w:val="Hiperhivatkozs"/>
            <w:noProof/>
          </w:rPr>
          <w:t>ndó vagy ideiglenes sütik</w:t>
        </w:r>
        <w:r w:rsidR="00094C9B">
          <w:rPr>
            <w:noProof/>
            <w:webHidden/>
          </w:rPr>
          <w:tab/>
        </w:r>
        <w:r w:rsidR="00094C9B">
          <w:rPr>
            <w:noProof/>
            <w:webHidden/>
          </w:rPr>
          <w:fldChar w:fldCharType="begin"/>
        </w:r>
        <w:r w:rsidR="00094C9B">
          <w:rPr>
            <w:noProof/>
            <w:webHidden/>
          </w:rPr>
          <w:instrText xml:space="preserve"> PAGEREF _Toc73116985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3D9B367F" w14:textId="47681E63" w:rsidR="00094C9B" w:rsidRDefault="007A16DD">
      <w:pPr>
        <w:pStyle w:val="TJ2"/>
        <w:rPr>
          <w:rFonts w:eastAsiaTheme="minorEastAsia" w:cstheme="minorBidi"/>
          <w:smallCaps w:val="0"/>
          <w:noProof/>
          <w:sz w:val="22"/>
          <w:szCs w:val="22"/>
          <w:lang w:eastAsia="hu-HU" w:bidi="ar-SA"/>
        </w:rPr>
      </w:pPr>
      <w:hyperlink w:anchor="_Toc73116986" w:history="1">
        <w:r w:rsidR="00024D20" w:rsidRPr="000634F3">
          <w:rPr>
            <w:rStyle w:val="Hiperhivatkozs"/>
            <w:noProof/>
          </w:rPr>
          <w:t>munkamenet (session) sütik</w:t>
        </w:r>
        <w:r w:rsidR="00094C9B">
          <w:rPr>
            <w:noProof/>
            <w:webHidden/>
          </w:rPr>
          <w:tab/>
        </w:r>
        <w:r w:rsidR="00094C9B">
          <w:rPr>
            <w:noProof/>
            <w:webHidden/>
          </w:rPr>
          <w:fldChar w:fldCharType="begin"/>
        </w:r>
        <w:r w:rsidR="00094C9B">
          <w:rPr>
            <w:noProof/>
            <w:webHidden/>
          </w:rPr>
          <w:instrText xml:space="preserve"> PAGEREF _Toc73116986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06867F88" w14:textId="5F9E6294" w:rsidR="00094C9B" w:rsidRDefault="007A16DD">
      <w:pPr>
        <w:pStyle w:val="TJ2"/>
        <w:rPr>
          <w:rFonts w:eastAsiaTheme="minorEastAsia" w:cstheme="minorBidi"/>
          <w:smallCaps w:val="0"/>
          <w:noProof/>
          <w:sz w:val="22"/>
          <w:szCs w:val="22"/>
          <w:lang w:eastAsia="hu-HU" w:bidi="ar-SA"/>
        </w:rPr>
      </w:pPr>
      <w:hyperlink w:anchor="_Toc73116987" w:history="1">
        <w:r w:rsidR="00024D20" w:rsidRPr="000634F3">
          <w:rPr>
            <w:rStyle w:val="Hiperhivatkozs"/>
            <w:noProof/>
          </w:rPr>
          <w:t>teljesítményt biztosító sütik (analitika)</w:t>
        </w:r>
        <w:r w:rsidR="00094C9B">
          <w:rPr>
            <w:noProof/>
            <w:webHidden/>
          </w:rPr>
          <w:tab/>
        </w:r>
        <w:r w:rsidR="00094C9B">
          <w:rPr>
            <w:noProof/>
            <w:webHidden/>
          </w:rPr>
          <w:fldChar w:fldCharType="begin"/>
        </w:r>
        <w:r w:rsidR="00094C9B">
          <w:rPr>
            <w:noProof/>
            <w:webHidden/>
          </w:rPr>
          <w:instrText xml:space="preserve"> PAGEREF _Toc73116987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70D72C44" w14:textId="4A93CC3F" w:rsidR="00094C9B" w:rsidRDefault="007A16DD">
      <w:pPr>
        <w:pStyle w:val="TJ2"/>
        <w:rPr>
          <w:rFonts w:eastAsiaTheme="minorEastAsia" w:cstheme="minorBidi"/>
          <w:smallCaps w:val="0"/>
          <w:noProof/>
          <w:sz w:val="22"/>
          <w:szCs w:val="22"/>
          <w:lang w:eastAsia="hu-HU" w:bidi="ar-SA"/>
        </w:rPr>
      </w:pPr>
      <w:hyperlink w:anchor="_Toc73116988" w:history="1">
        <w:r w:rsidR="00024D20" w:rsidRPr="000634F3">
          <w:rPr>
            <w:rStyle w:val="Hiperhivatkozs"/>
            <w:noProof/>
          </w:rPr>
          <w:t>célzó vagy reklám sütik</w:t>
        </w:r>
        <w:r w:rsidR="00094C9B">
          <w:rPr>
            <w:noProof/>
            <w:webHidden/>
          </w:rPr>
          <w:tab/>
        </w:r>
        <w:r w:rsidR="00094C9B">
          <w:rPr>
            <w:noProof/>
            <w:webHidden/>
          </w:rPr>
          <w:fldChar w:fldCharType="begin"/>
        </w:r>
        <w:r w:rsidR="00094C9B">
          <w:rPr>
            <w:noProof/>
            <w:webHidden/>
          </w:rPr>
          <w:instrText xml:space="preserve"> PAGEREF _Toc73116988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09CA1ED3" w14:textId="1EBCD813" w:rsidR="00094C9B" w:rsidRDefault="007A16DD">
      <w:pPr>
        <w:pStyle w:val="TJ2"/>
        <w:rPr>
          <w:rFonts w:eastAsiaTheme="minorEastAsia" w:cstheme="minorBidi"/>
          <w:smallCaps w:val="0"/>
          <w:noProof/>
          <w:sz w:val="22"/>
          <w:szCs w:val="22"/>
          <w:lang w:eastAsia="hu-HU" w:bidi="ar-SA"/>
        </w:rPr>
      </w:pPr>
      <w:hyperlink w:anchor="_Toc73116989" w:history="1">
        <w:r w:rsidR="00024D20" w:rsidRPr="000634F3">
          <w:rPr>
            <w:rStyle w:val="Hiperhivatkozs"/>
            <w:noProof/>
          </w:rPr>
          <w:t>használatot elősegítő, ún. Funkcionális sütik</w:t>
        </w:r>
        <w:r w:rsidR="00094C9B">
          <w:rPr>
            <w:noProof/>
            <w:webHidden/>
          </w:rPr>
          <w:tab/>
        </w:r>
        <w:r w:rsidR="00094C9B">
          <w:rPr>
            <w:noProof/>
            <w:webHidden/>
          </w:rPr>
          <w:fldChar w:fldCharType="begin"/>
        </w:r>
        <w:r w:rsidR="00094C9B">
          <w:rPr>
            <w:noProof/>
            <w:webHidden/>
          </w:rPr>
          <w:instrText xml:space="preserve"> PAGEREF _Toc73116989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2A0D2A58" w14:textId="77CD664C" w:rsidR="00094C9B" w:rsidRDefault="007A16DD">
      <w:pPr>
        <w:pStyle w:val="TJ2"/>
        <w:rPr>
          <w:rFonts w:eastAsiaTheme="minorEastAsia" w:cstheme="minorBidi"/>
          <w:smallCaps w:val="0"/>
          <w:noProof/>
          <w:sz w:val="22"/>
          <w:szCs w:val="22"/>
          <w:lang w:eastAsia="hu-HU" w:bidi="ar-SA"/>
        </w:rPr>
      </w:pPr>
      <w:hyperlink w:anchor="_Toc73116990" w:history="1">
        <w:r w:rsidR="00024D20" w:rsidRPr="000634F3">
          <w:rPr>
            <w:rStyle w:val="Hiperhivatkozs"/>
            <w:noProof/>
          </w:rPr>
          <w:t>harmadik féltől származó sütik</w:t>
        </w:r>
        <w:r w:rsidR="00094C9B">
          <w:rPr>
            <w:noProof/>
            <w:webHidden/>
          </w:rPr>
          <w:tab/>
        </w:r>
        <w:r w:rsidR="00094C9B">
          <w:rPr>
            <w:noProof/>
            <w:webHidden/>
          </w:rPr>
          <w:fldChar w:fldCharType="begin"/>
        </w:r>
        <w:r w:rsidR="00094C9B">
          <w:rPr>
            <w:noProof/>
            <w:webHidden/>
          </w:rPr>
          <w:instrText xml:space="preserve"> PAGEREF _Toc73116990 \h </w:instrText>
        </w:r>
        <w:r w:rsidR="00094C9B">
          <w:rPr>
            <w:noProof/>
            <w:webHidden/>
          </w:rPr>
        </w:r>
        <w:r w:rsidR="00094C9B">
          <w:rPr>
            <w:noProof/>
            <w:webHidden/>
          </w:rPr>
          <w:fldChar w:fldCharType="separate"/>
        </w:r>
        <w:r w:rsidR="00D1269B">
          <w:rPr>
            <w:noProof/>
            <w:webHidden/>
          </w:rPr>
          <w:t>117</w:t>
        </w:r>
        <w:r w:rsidR="00094C9B">
          <w:rPr>
            <w:noProof/>
            <w:webHidden/>
          </w:rPr>
          <w:fldChar w:fldCharType="end"/>
        </w:r>
      </w:hyperlink>
    </w:p>
    <w:p w14:paraId="561E3374" w14:textId="61C8793D" w:rsidR="00094C9B" w:rsidRDefault="007A16DD">
      <w:pPr>
        <w:pStyle w:val="TJ2"/>
        <w:rPr>
          <w:rFonts w:eastAsiaTheme="minorEastAsia" w:cstheme="minorBidi"/>
          <w:smallCaps w:val="0"/>
          <w:noProof/>
          <w:sz w:val="22"/>
          <w:szCs w:val="22"/>
          <w:lang w:eastAsia="hu-HU" w:bidi="ar-SA"/>
        </w:rPr>
      </w:pPr>
      <w:hyperlink w:anchor="_Toc73116991" w:history="1">
        <w:r w:rsidR="00024D20" w:rsidRPr="000634F3">
          <w:rPr>
            <w:rStyle w:val="Hiperhivatkozs"/>
            <w:noProof/>
          </w:rPr>
          <w:t>böngésző beállítása</w:t>
        </w:r>
        <w:r w:rsidR="00094C9B">
          <w:rPr>
            <w:noProof/>
            <w:webHidden/>
          </w:rPr>
          <w:tab/>
        </w:r>
        <w:r w:rsidR="00094C9B">
          <w:rPr>
            <w:noProof/>
            <w:webHidden/>
          </w:rPr>
          <w:fldChar w:fldCharType="begin"/>
        </w:r>
        <w:r w:rsidR="00094C9B">
          <w:rPr>
            <w:noProof/>
            <w:webHidden/>
          </w:rPr>
          <w:instrText xml:space="preserve"> PAGEREF _Toc73116991 \h </w:instrText>
        </w:r>
        <w:r w:rsidR="00094C9B">
          <w:rPr>
            <w:noProof/>
            <w:webHidden/>
          </w:rPr>
        </w:r>
        <w:r w:rsidR="00094C9B">
          <w:rPr>
            <w:noProof/>
            <w:webHidden/>
          </w:rPr>
          <w:fldChar w:fldCharType="separate"/>
        </w:r>
        <w:r w:rsidR="00D1269B">
          <w:rPr>
            <w:noProof/>
            <w:webHidden/>
          </w:rPr>
          <w:t>118</w:t>
        </w:r>
        <w:r w:rsidR="00094C9B">
          <w:rPr>
            <w:noProof/>
            <w:webHidden/>
          </w:rPr>
          <w:fldChar w:fldCharType="end"/>
        </w:r>
      </w:hyperlink>
    </w:p>
    <w:p w14:paraId="5FA8DFE6" w14:textId="446BB952" w:rsidR="00094C9B" w:rsidRDefault="007A16DD">
      <w:pPr>
        <w:pStyle w:val="TJ2"/>
        <w:rPr>
          <w:rFonts w:eastAsiaTheme="minorEastAsia" w:cstheme="minorBidi"/>
          <w:smallCaps w:val="0"/>
          <w:noProof/>
          <w:sz w:val="22"/>
          <w:szCs w:val="22"/>
          <w:lang w:eastAsia="hu-HU" w:bidi="ar-SA"/>
        </w:rPr>
      </w:pPr>
      <w:hyperlink w:anchor="_Toc73116992" w:history="1">
        <w:r w:rsidR="00094C9B" w:rsidRPr="000634F3">
          <w:rPr>
            <w:rStyle w:val="Hiperhivatkozs"/>
            <w:noProof/>
          </w:rPr>
          <w:t>7.</w:t>
        </w:r>
        <w:r w:rsidR="00094C9B">
          <w:rPr>
            <w:rFonts w:eastAsiaTheme="minorEastAsia" w:cstheme="minorBidi"/>
            <w:smallCaps w:val="0"/>
            <w:noProof/>
            <w:sz w:val="22"/>
            <w:szCs w:val="22"/>
            <w:lang w:eastAsia="hu-HU" w:bidi="ar-SA"/>
          </w:rPr>
          <w:tab/>
        </w:r>
        <w:r w:rsidR="00024D20" w:rsidRPr="000634F3">
          <w:rPr>
            <w:rStyle w:val="Hiperhivatkozs"/>
            <w:noProof/>
          </w:rPr>
          <w:t>Egyéb adatkezelések</w:t>
        </w:r>
        <w:r w:rsidR="00094C9B">
          <w:rPr>
            <w:noProof/>
            <w:webHidden/>
          </w:rPr>
          <w:tab/>
        </w:r>
        <w:r w:rsidR="00094C9B">
          <w:rPr>
            <w:noProof/>
            <w:webHidden/>
          </w:rPr>
          <w:fldChar w:fldCharType="begin"/>
        </w:r>
        <w:r w:rsidR="00094C9B">
          <w:rPr>
            <w:noProof/>
            <w:webHidden/>
          </w:rPr>
          <w:instrText xml:space="preserve"> PAGEREF _Toc73116992 \h </w:instrText>
        </w:r>
        <w:r w:rsidR="00094C9B">
          <w:rPr>
            <w:noProof/>
            <w:webHidden/>
          </w:rPr>
        </w:r>
        <w:r w:rsidR="00094C9B">
          <w:rPr>
            <w:noProof/>
            <w:webHidden/>
          </w:rPr>
          <w:fldChar w:fldCharType="separate"/>
        </w:r>
        <w:r w:rsidR="00D1269B">
          <w:rPr>
            <w:noProof/>
            <w:webHidden/>
          </w:rPr>
          <w:t>118</w:t>
        </w:r>
        <w:r w:rsidR="00094C9B">
          <w:rPr>
            <w:noProof/>
            <w:webHidden/>
          </w:rPr>
          <w:fldChar w:fldCharType="end"/>
        </w:r>
      </w:hyperlink>
    </w:p>
    <w:p w14:paraId="6CA276EF" w14:textId="72E76995" w:rsidR="00094C9B" w:rsidRDefault="007A16DD">
      <w:pPr>
        <w:pStyle w:val="TJ2"/>
        <w:rPr>
          <w:rFonts w:eastAsiaTheme="minorEastAsia" w:cstheme="minorBidi"/>
          <w:smallCaps w:val="0"/>
          <w:noProof/>
          <w:sz w:val="22"/>
          <w:szCs w:val="22"/>
          <w:lang w:eastAsia="hu-HU" w:bidi="ar-SA"/>
        </w:rPr>
      </w:pPr>
      <w:hyperlink w:anchor="_Toc73116993" w:history="1">
        <w:r w:rsidR="00094C9B" w:rsidRPr="000634F3">
          <w:rPr>
            <w:rStyle w:val="Hiperhivatkozs"/>
            <w:noProof/>
          </w:rPr>
          <w:t>8.</w:t>
        </w:r>
        <w:r w:rsidR="00094C9B">
          <w:rPr>
            <w:rFonts w:eastAsiaTheme="minorEastAsia" w:cstheme="minorBidi"/>
            <w:smallCaps w:val="0"/>
            <w:noProof/>
            <w:sz w:val="22"/>
            <w:szCs w:val="22"/>
            <w:lang w:eastAsia="hu-HU" w:bidi="ar-SA"/>
          </w:rPr>
          <w:tab/>
        </w:r>
        <w:r w:rsidR="00024D20" w:rsidRPr="000634F3">
          <w:rPr>
            <w:rStyle w:val="Hiperhivatkozs"/>
            <w:noProof/>
          </w:rPr>
          <w:t>Az adatok továbbítása, adatfeldolgozók igénybevétele</w:t>
        </w:r>
        <w:r w:rsidR="00094C9B">
          <w:rPr>
            <w:noProof/>
            <w:webHidden/>
          </w:rPr>
          <w:tab/>
        </w:r>
        <w:r w:rsidR="00094C9B">
          <w:rPr>
            <w:noProof/>
            <w:webHidden/>
          </w:rPr>
          <w:fldChar w:fldCharType="begin"/>
        </w:r>
        <w:r w:rsidR="00094C9B">
          <w:rPr>
            <w:noProof/>
            <w:webHidden/>
          </w:rPr>
          <w:instrText xml:space="preserve"> PAGEREF _Toc73116993 \h </w:instrText>
        </w:r>
        <w:r w:rsidR="00094C9B">
          <w:rPr>
            <w:noProof/>
            <w:webHidden/>
          </w:rPr>
        </w:r>
        <w:r w:rsidR="00094C9B">
          <w:rPr>
            <w:noProof/>
            <w:webHidden/>
          </w:rPr>
          <w:fldChar w:fldCharType="separate"/>
        </w:r>
        <w:r w:rsidR="00D1269B">
          <w:rPr>
            <w:noProof/>
            <w:webHidden/>
          </w:rPr>
          <w:t>118</w:t>
        </w:r>
        <w:r w:rsidR="00094C9B">
          <w:rPr>
            <w:noProof/>
            <w:webHidden/>
          </w:rPr>
          <w:fldChar w:fldCharType="end"/>
        </w:r>
      </w:hyperlink>
    </w:p>
    <w:p w14:paraId="2FB99CBF" w14:textId="1D277D6C" w:rsidR="00094C9B" w:rsidRDefault="007A16DD">
      <w:pPr>
        <w:pStyle w:val="TJ2"/>
        <w:rPr>
          <w:rFonts w:eastAsiaTheme="minorEastAsia" w:cstheme="minorBidi"/>
          <w:smallCaps w:val="0"/>
          <w:noProof/>
          <w:sz w:val="22"/>
          <w:szCs w:val="22"/>
          <w:lang w:eastAsia="hu-HU" w:bidi="ar-SA"/>
        </w:rPr>
      </w:pPr>
      <w:hyperlink w:anchor="_Toc73116994" w:history="1">
        <w:r w:rsidR="00094C9B" w:rsidRPr="000634F3">
          <w:rPr>
            <w:rStyle w:val="Hiperhivatkozs"/>
            <w:noProof/>
          </w:rPr>
          <w:t>9.</w:t>
        </w:r>
        <w:r w:rsidR="00094C9B">
          <w:rPr>
            <w:rFonts w:eastAsiaTheme="minorEastAsia" w:cstheme="minorBidi"/>
            <w:smallCaps w:val="0"/>
            <w:noProof/>
            <w:sz w:val="22"/>
            <w:szCs w:val="22"/>
            <w:lang w:eastAsia="hu-HU" w:bidi="ar-SA"/>
          </w:rPr>
          <w:tab/>
        </w:r>
        <w:r w:rsidR="00024D20" w:rsidRPr="000634F3">
          <w:rPr>
            <w:rStyle w:val="Hiperhivatkozs"/>
            <w:noProof/>
          </w:rPr>
          <w:t>A személyes adatok tárolásának módja, az adatkezelés biztonsága</w:t>
        </w:r>
        <w:r w:rsidR="00094C9B">
          <w:rPr>
            <w:noProof/>
            <w:webHidden/>
          </w:rPr>
          <w:tab/>
        </w:r>
        <w:r w:rsidR="00094C9B">
          <w:rPr>
            <w:noProof/>
            <w:webHidden/>
          </w:rPr>
          <w:fldChar w:fldCharType="begin"/>
        </w:r>
        <w:r w:rsidR="00094C9B">
          <w:rPr>
            <w:noProof/>
            <w:webHidden/>
          </w:rPr>
          <w:instrText xml:space="preserve"> PAGEREF _Toc73116994 \h </w:instrText>
        </w:r>
        <w:r w:rsidR="00094C9B">
          <w:rPr>
            <w:noProof/>
            <w:webHidden/>
          </w:rPr>
        </w:r>
        <w:r w:rsidR="00094C9B">
          <w:rPr>
            <w:noProof/>
            <w:webHidden/>
          </w:rPr>
          <w:fldChar w:fldCharType="separate"/>
        </w:r>
        <w:r w:rsidR="00D1269B">
          <w:rPr>
            <w:noProof/>
            <w:webHidden/>
          </w:rPr>
          <w:t>119</w:t>
        </w:r>
        <w:r w:rsidR="00094C9B">
          <w:rPr>
            <w:noProof/>
            <w:webHidden/>
          </w:rPr>
          <w:fldChar w:fldCharType="end"/>
        </w:r>
      </w:hyperlink>
    </w:p>
    <w:p w14:paraId="7EBF10D7" w14:textId="0C9075E3" w:rsidR="00094C9B" w:rsidRDefault="007A16DD">
      <w:pPr>
        <w:pStyle w:val="TJ2"/>
        <w:rPr>
          <w:rFonts w:eastAsiaTheme="minorEastAsia" w:cstheme="minorBidi"/>
          <w:smallCaps w:val="0"/>
          <w:noProof/>
          <w:sz w:val="22"/>
          <w:szCs w:val="22"/>
          <w:lang w:eastAsia="hu-HU" w:bidi="ar-SA"/>
        </w:rPr>
      </w:pPr>
      <w:hyperlink w:anchor="_Toc73116995" w:history="1">
        <w:r w:rsidR="00094C9B" w:rsidRPr="000634F3">
          <w:rPr>
            <w:rStyle w:val="Hiperhivatkozs"/>
            <w:noProof/>
          </w:rPr>
          <w:t>10.</w:t>
        </w:r>
        <w:r w:rsidR="00094C9B">
          <w:rPr>
            <w:rFonts w:eastAsiaTheme="minorEastAsia" w:cstheme="minorBidi"/>
            <w:smallCaps w:val="0"/>
            <w:noProof/>
            <w:sz w:val="22"/>
            <w:szCs w:val="22"/>
            <w:lang w:eastAsia="hu-HU" w:bidi="ar-SA"/>
          </w:rPr>
          <w:tab/>
        </w:r>
        <w:r w:rsidR="00024D20" w:rsidRPr="000634F3">
          <w:rPr>
            <w:rStyle w:val="Hiperhivatkozs"/>
            <w:noProof/>
          </w:rPr>
          <w:t>Adatvédelmi incidens</w:t>
        </w:r>
        <w:r w:rsidR="00094C9B">
          <w:rPr>
            <w:noProof/>
            <w:webHidden/>
          </w:rPr>
          <w:tab/>
        </w:r>
        <w:r w:rsidR="00094C9B">
          <w:rPr>
            <w:noProof/>
            <w:webHidden/>
          </w:rPr>
          <w:fldChar w:fldCharType="begin"/>
        </w:r>
        <w:r w:rsidR="00094C9B">
          <w:rPr>
            <w:noProof/>
            <w:webHidden/>
          </w:rPr>
          <w:instrText xml:space="preserve"> PAGEREF _Toc73116995 \h </w:instrText>
        </w:r>
        <w:r w:rsidR="00094C9B">
          <w:rPr>
            <w:noProof/>
            <w:webHidden/>
          </w:rPr>
        </w:r>
        <w:r w:rsidR="00094C9B">
          <w:rPr>
            <w:noProof/>
            <w:webHidden/>
          </w:rPr>
          <w:fldChar w:fldCharType="separate"/>
        </w:r>
        <w:r w:rsidR="00D1269B">
          <w:rPr>
            <w:noProof/>
            <w:webHidden/>
          </w:rPr>
          <w:t>120</w:t>
        </w:r>
        <w:r w:rsidR="00094C9B">
          <w:rPr>
            <w:noProof/>
            <w:webHidden/>
          </w:rPr>
          <w:fldChar w:fldCharType="end"/>
        </w:r>
      </w:hyperlink>
    </w:p>
    <w:p w14:paraId="02F616EC" w14:textId="3A7C1793" w:rsidR="00094C9B" w:rsidRDefault="007A16DD">
      <w:pPr>
        <w:pStyle w:val="TJ2"/>
        <w:rPr>
          <w:rFonts w:eastAsiaTheme="minorEastAsia" w:cstheme="minorBidi"/>
          <w:smallCaps w:val="0"/>
          <w:noProof/>
          <w:sz w:val="22"/>
          <w:szCs w:val="22"/>
          <w:lang w:eastAsia="hu-HU" w:bidi="ar-SA"/>
        </w:rPr>
      </w:pPr>
      <w:hyperlink w:anchor="_Toc73116996" w:history="1">
        <w:r w:rsidR="00094C9B" w:rsidRPr="000634F3">
          <w:rPr>
            <w:rStyle w:val="Hiperhivatkozs"/>
            <w:noProof/>
          </w:rPr>
          <w:t>11.</w:t>
        </w:r>
        <w:r w:rsidR="00094C9B">
          <w:rPr>
            <w:rFonts w:eastAsiaTheme="minorEastAsia" w:cstheme="minorBidi"/>
            <w:smallCaps w:val="0"/>
            <w:noProof/>
            <w:sz w:val="22"/>
            <w:szCs w:val="22"/>
            <w:lang w:eastAsia="hu-HU" w:bidi="ar-SA"/>
          </w:rPr>
          <w:tab/>
        </w:r>
        <w:r w:rsidR="00024D20" w:rsidRPr="000634F3">
          <w:rPr>
            <w:rStyle w:val="Hiperhivatkozs"/>
            <w:noProof/>
          </w:rPr>
          <w:t>Az érintettek jogai</w:t>
        </w:r>
        <w:r w:rsidR="00094C9B">
          <w:rPr>
            <w:noProof/>
            <w:webHidden/>
          </w:rPr>
          <w:tab/>
        </w:r>
        <w:r w:rsidR="00094C9B">
          <w:rPr>
            <w:noProof/>
            <w:webHidden/>
          </w:rPr>
          <w:fldChar w:fldCharType="begin"/>
        </w:r>
        <w:r w:rsidR="00094C9B">
          <w:rPr>
            <w:noProof/>
            <w:webHidden/>
          </w:rPr>
          <w:instrText xml:space="preserve"> PAGEREF _Toc73116996 \h </w:instrText>
        </w:r>
        <w:r w:rsidR="00094C9B">
          <w:rPr>
            <w:noProof/>
            <w:webHidden/>
          </w:rPr>
        </w:r>
        <w:r w:rsidR="00094C9B">
          <w:rPr>
            <w:noProof/>
            <w:webHidden/>
          </w:rPr>
          <w:fldChar w:fldCharType="separate"/>
        </w:r>
        <w:r w:rsidR="00D1269B">
          <w:rPr>
            <w:noProof/>
            <w:webHidden/>
          </w:rPr>
          <w:t>121</w:t>
        </w:r>
        <w:r w:rsidR="00094C9B">
          <w:rPr>
            <w:noProof/>
            <w:webHidden/>
          </w:rPr>
          <w:fldChar w:fldCharType="end"/>
        </w:r>
      </w:hyperlink>
    </w:p>
    <w:p w14:paraId="35DA174E" w14:textId="558288D7" w:rsidR="00094C9B" w:rsidRDefault="007A16DD">
      <w:pPr>
        <w:pStyle w:val="TJ2"/>
        <w:rPr>
          <w:rFonts w:eastAsiaTheme="minorEastAsia" w:cstheme="minorBidi"/>
          <w:smallCaps w:val="0"/>
          <w:noProof/>
          <w:sz w:val="22"/>
          <w:szCs w:val="22"/>
          <w:lang w:eastAsia="hu-HU" w:bidi="ar-SA"/>
        </w:rPr>
      </w:pPr>
      <w:hyperlink w:anchor="_Toc73116997" w:history="1">
        <w:r w:rsidR="00094C9B" w:rsidRPr="000634F3">
          <w:rPr>
            <w:rStyle w:val="Hiperhivatkozs"/>
            <w:noProof/>
            <w:lang w:eastAsia="hu-HU"/>
          </w:rPr>
          <w:t>Zárszó</w:t>
        </w:r>
        <w:r w:rsidR="00094C9B">
          <w:rPr>
            <w:noProof/>
            <w:webHidden/>
          </w:rPr>
          <w:tab/>
        </w:r>
        <w:r w:rsidR="00094C9B">
          <w:rPr>
            <w:noProof/>
            <w:webHidden/>
          </w:rPr>
          <w:fldChar w:fldCharType="begin"/>
        </w:r>
        <w:r w:rsidR="00094C9B">
          <w:rPr>
            <w:noProof/>
            <w:webHidden/>
          </w:rPr>
          <w:instrText xml:space="preserve"> PAGEREF _Toc73116997 \h </w:instrText>
        </w:r>
        <w:r w:rsidR="00094C9B">
          <w:rPr>
            <w:noProof/>
            <w:webHidden/>
          </w:rPr>
        </w:r>
        <w:r w:rsidR="00094C9B">
          <w:rPr>
            <w:noProof/>
            <w:webHidden/>
          </w:rPr>
          <w:fldChar w:fldCharType="separate"/>
        </w:r>
        <w:r w:rsidR="00D1269B">
          <w:rPr>
            <w:noProof/>
            <w:webHidden/>
          </w:rPr>
          <w:t>121</w:t>
        </w:r>
        <w:r w:rsidR="00094C9B">
          <w:rPr>
            <w:noProof/>
            <w:webHidden/>
          </w:rPr>
          <w:fldChar w:fldCharType="end"/>
        </w:r>
      </w:hyperlink>
    </w:p>
    <w:p w14:paraId="0ABCCE54" w14:textId="280047CD"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98" w:history="1">
        <w:r w:rsidR="00024D20" w:rsidRPr="000634F3">
          <w:rPr>
            <w:rStyle w:val="Hiperhivatkozs"/>
            <w:caps w:val="0"/>
          </w:rPr>
          <w:t>Adatvédelmi tisztviselő</w:t>
        </w:r>
        <w:r w:rsidR="00094C9B">
          <w:rPr>
            <w:webHidden/>
          </w:rPr>
          <w:tab/>
        </w:r>
        <w:r w:rsidR="00094C9B">
          <w:rPr>
            <w:webHidden/>
          </w:rPr>
          <w:fldChar w:fldCharType="begin"/>
        </w:r>
        <w:r w:rsidR="00094C9B">
          <w:rPr>
            <w:webHidden/>
          </w:rPr>
          <w:instrText xml:space="preserve"> PAGEREF _Toc73116998 \h </w:instrText>
        </w:r>
        <w:r w:rsidR="00094C9B">
          <w:rPr>
            <w:webHidden/>
          </w:rPr>
        </w:r>
        <w:r w:rsidR="00094C9B">
          <w:rPr>
            <w:webHidden/>
          </w:rPr>
          <w:fldChar w:fldCharType="separate"/>
        </w:r>
        <w:r w:rsidR="00D1269B">
          <w:rPr>
            <w:webHidden/>
          </w:rPr>
          <w:t>122</w:t>
        </w:r>
        <w:r w:rsidR="00094C9B">
          <w:rPr>
            <w:webHidden/>
          </w:rPr>
          <w:fldChar w:fldCharType="end"/>
        </w:r>
      </w:hyperlink>
    </w:p>
    <w:p w14:paraId="08441F78" w14:textId="0202F3E0"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6999" w:history="1">
        <w:r w:rsidR="00024D20" w:rsidRPr="000634F3">
          <w:rPr>
            <w:rStyle w:val="Hiperhivatkozs"/>
            <w:caps w:val="0"/>
          </w:rPr>
          <w:t>Gdpr oktatás  jelenléti ív</w:t>
        </w:r>
        <w:r w:rsidR="00094C9B">
          <w:rPr>
            <w:webHidden/>
          </w:rPr>
          <w:tab/>
        </w:r>
        <w:r w:rsidR="00094C9B">
          <w:rPr>
            <w:webHidden/>
          </w:rPr>
          <w:fldChar w:fldCharType="begin"/>
        </w:r>
        <w:r w:rsidR="00094C9B">
          <w:rPr>
            <w:webHidden/>
          </w:rPr>
          <w:instrText xml:space="preserve"> PAGEREF _Toc73116999 \h </w:instrText>
        </w:r>
        <w:r w:rsidR="00094C9B">
          <w:rPr>
            <w:webHidden/>
          </w:rPr>
        </w:r>
        <w:r w:rsidR="00094C9B">
          <w:rPr>
            <w:webHidden/>
          </w:rPr>
          <w:fldChar w:fldCharType="separate"/>
        </w:r>
        <w:r w:rsidR="00D1269B">
          <w:rPr>
            <w:webHidden/>
          </w:rPr>
          <w:t>124</w:t>
        </w:r>
        <w:r w:rsidR="00094C9B">
          <w:rPr>
            <w:webHidden/>
          </w:rPr>
          <w:fldChar w:fldCharType="end"/>
        </w:r>
      </w:hyperlink>
    </w:p>
    <w:p w14:paraId="387805DA" w14:textId="6772DFE0"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0" w:history="1">
        <w:r w:rsidR="00024D20" w:rsidRPr="000634F3">
          <w:rPr>
            <w:rStyle w:val="Hiperhivatkozs"/>
            <w:rFonts w:ascii="Cambria" w:hAnsi="Cambria"/>
            <w:caps w:val="0"/>
          </w:rPr>
          <w:t>Adatmegsemmisítési jegyzőkönyv</w:t>
        </w:r>
        <w:r w:rsidR="00094C9B">
          <w:rPr>
            <w:webHidden/>
          </w:rPr>
          <w:tab/>
        </w:r>
        <w:r w:rsidR="00094C9B">
          <w:rPr>
            <w:webHidden/>
          </w:rPr>
          <w:fldChar w:fldCharType="begin"/>
        </w:r>
        <w:r w:rsidR="00094C9B">
          <w:rPr>
            <w:webHidden/>
          </w:rPr>
          <w:instrText xml:space="preserve"> PAGEREF _Toc73117000 \h </w:instrText>
        </w:r>
        <w:r w:rsidR="00094C9B">
          <w:rPr>
            <w:webHidden/>
          </w:rPr>
        </w:r>
        <w:r w:rsidR="00094C9B">
          <w:rPr>
            <w:webHidden/>
          </w:rPr>
          <w:fldChar w:fldCharType="separate"/>
        </w:r>
        <w:r w:rsidR="00D1269B">
          <w:rPr>
            <w:webHidden/>
          </w:rPr>
          <w:t>125</w:t>
        </w:r>
        <w:r w:rsidR="00094C9B">
          <w:rPr>
            <w:webHidden/>
          </w:rPr>
          <w:fldChar w:fldCharType="end"/>
        </w:r>
      </w:hyperlink>
    </w:p>
    <w:p w14:paraId="6F854C11" w14:textId="4CEF08DE"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1" w:history="1">
        <w:r w:rsidR="00024D20" w:rsidRPr="000634F3">
          <w:rPr>
            <w:rStyle w:val="Hiperhivatkozs"/>
            <w:caps w:val="0"/>
          </w:rPr>
          <w:t>Hozzáférés iránti kérelem</w:t>
        </w:r>
        <w:r w:rsidR="00094C9B">
          <w:rPr>
            <w:webHidden/>
          </w:rPr>
          <w:tab/>
        </w:r>
        <w:r w:rsidR="00094C9B">
          <w:rPr>
            <w:webHidden/>
          </w:rPr>
          <w:fldChar w:fldCharType="begin"/>
        </w:r>
        <w:r w:rsidR="00094C9B">
          <w:rPr>
            <w:webHidden/>
          </w:rPr>
          <w:instrText xml:space="preserve"> PAGEREF _Toc73117001 \h </w:instrText>
        </w:r>
        <w:r w:rsidR="00094C9B">
          <w:rPr>
            <w:webHidden/>
          </w:rPr>
        </w:r>
        <w:r w:rsidR="00094C9B">
          <w:rPr>
            <w:webHidden/>
          </w:rPr>
          <w:fldChar w:fldCharType="separate"/>
        </w:r>
        <w:r w:rsidR="00D1269B">
          <w:rPr>
            <w:webHidden/>
          </w:rPr>
          <w:t>126</w:t>
        </w:r>
        <w:r w:rsidR="00094C9B">
          <w:rPr>
            <w:webHidden/>
          </w:rPr>
          <w:fldChar w:fldCharType="end"/>
        </w:r>
      </w:hyperlink>
    </w:p>
    <w:p w14:paraId="67C41A24" w14:textId="2EC999FA"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2" w:history="1">
        <w:r w:rsidR="00024D20" w:rsidRPr="000634F3">
          <w:rPr>
            <w:rStyle w:val="Hiperhivatkozs"/>
            <w:caps w:val="0"/>
          </w:rPr>
          <w:t>Adathordozhatóság iránti kérelem</w:t>
        </w:r>
        <w:r w:rsidR="00094C9B">
          <w:rPr>
            <w:webHidden/>
          </w:rPr>
          <w:tab/>
        </w:r>
        <w:r w:rsidR="00094C9B">
          <w:rPr>
            <w:webHidden/>
          </w:rPr>
          <w:fldChar w:fldCharType="begin"/>
        </w:r>
        <w:r w:rsidR="00094C9B">
          <w:rPr>
            <w:webHidden/>
          </w:rPr>
          <w:instrText xml:space="preserve"> PAGEREF _Toc73117002 \h </w:instrText>
        </w:r>
        <w:r w:rsidR="00094C9B">
          <w:rPr>
            <w:webHidden/>
          </w:rPr>
        </w:r>
        <w:r w:rsidR="00094C9B">
          <w:rPr>
            <w:webHidden/>
          </w:rPr>
          <w:fldChar w:fldCharType="separate"/>
        </w:r>
        <w:r w:rsidR="00D1269B">
          <w:rPr>
            <w:webHidden/>
          </w:rPr>
          <w:t>127</w:t>
        </w:r>
        <w:r w:rsidR="00094C9B">
          <w:rPr>
            <w:webHidden/>
          </w:rPr>
          <w:fldChar w:fldCharType="end"/>
        </w:r>
      </w:hyperlink>
    </w:p>
    <w:p w14:paraId="692BBB8E" w14:textId="2A9A37F4"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3" w:history="1">
        <w:r w:rsidR="00024D20" w:rsidRPr="000634F3">
          <w:rPr>
            <w:rStyle w:val="Hiperhivatkozs"/>
            <w:caps w:val="0"/>
          </w:rPr>
          <w:t>Hozzájárulás visszavonása iránti kérelem</w:t>
        </w:r>
        <w:r w:rsidR="00094C9B">
          <w:rPr>
            <w:webHidden/>
          </w:rPr>
          <w:tab/>
        </w:r>
        <w:r w:rsidR="00094C9B">
          <w:rPr>
            <w:webHidden/>
          </w:rPr>
          <w:fldChar w:fldCharType="begin"/>
        </w:r>
        <w:r w:rsidR="00094C9B">
          <w:rPr>
            <w:webHidden/>
          </w:rPr>
          <w:instrText xml:space="preserve"> PAGEREF _Toc73117003 \h </w:instrText>
        </w:r>
        <w:r w:rsidR="00094C9B">
          <w:rPr>
            <w:webHidden/>
          </w:rPr>
        </w:r>
        <w:r w:rsidR="00094C9B">
          <w:rPr>
            <w:webHidden/>
          </w:rPr>
          <w:fldChar w:fldCharType="separate"/>
        </w:r>
        <w:r w:rsidR="00D1269B">
          <w:rPr>
            <w:webHidden/>
          </w:rPr>
          <w:t>128</w:t>
        </w:r>
        <w:r w:rsidR="00094C9B">
          <w:rPr>
            <w:webHidden/>
          </w:rPr>
          <w:fldChar w:fldCharType="end"/>
        </w:r>
      </w:hyperlink>
    </w:p>
    <w:p w14:paraId="4DC726AE" w14:textId="2382AAC7"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4" w:history="1">
        <w:r w:rsidR="00024D20" w:rsidRPr="000634F3">
          <w:rPr>
            <w:rStyle w:val="Hiperhivatkozs"/>
            <w:caps w:val="0"/>
          </w:rPr>
          <w:t>Adatkezelés korlátozására vonatkozó kérelem</w:t>
        </w:r>
        <w:r w:rsidR="00094C9B">
          <w:rPr>
            <w:webHidden/>
          </w:rPr>
          <w:tab/>
        </w:r>
        <w:r w:rsidR="00094C9B">
          <w:rPr>
            <w:webHidden/>
          </w:rPr>
          <w:fldChar w:fldCharType="begin"/>
        </w:r>
        <w:r w:rsidR="00094C9B">
          <w:rPr>
            <w:webHidden/>
          </w:rPr>
          <w:instrText xml:space="preserve"> PAGEREF _Toc73117004 \h </w:instrText>
        </w:r>
        <w:r w:rsidR="00094C9B">
          <w:rPr>
            <w:webHidden/>
          </w:rPr>
        </w:r>
        <w:r w:rsidR="00094C9B">
          <w:rPr>
            <w:webHidden/>
          </w:rPr>
          <w:fldChar w:fldCharType="separate"/>
        </w:r>
        <w:r w:rsidR="00D1269B">
          <w:rPr>
            <w:webHidden/>
          </w:rPr>
          <w:t>129</w:t>
        </w:r>
        <w:r w:rsidR="00094C9B">
          <w:rPr>
            <w:webHidden/>
          </w:rPr>
          <w:fldChar w:fldCharType="end"/>
        </w:r>
      </w:hyperlink>
    </w:p>
    <w:p w14:paraId="6C23B0DB" w14:textId="7C67F4B6"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5" w:history="1">
        <w:r w:rsidR="00024D20" w:rsidRPr="000634F3">
          <w:rPr>
            <w:rStyle w:val="Hiperhivatkozs"/>
            <w:caps w:val="0"/>
          </w:rPr>
          <w:t>Helyesbítés</w:t>
        </w:r>
        <w:r w:rsidR="00094C9B">
          <w:rPr>
            <w:webHidden/>
          </w:rPr>
          <w:tab/>
        </w:r>
        <w:r w:rsidR="00094C9B">
          <w:rPr>
            <w:webHidden/>
          </w:rPr>
          <w:fldChar w:fldCharType="begin"/>
        </w:r>
        <w:r w:rsidR="00094C9B">
          <w:rPr>
            <w:webHidden/>
          </w:rPr>
          <w:instrText xml:space="preserve"> PAGEREF _Toc73117005 \h </w:instrText>
        </w:r>
        <w:r w:rsidR="00094C9B">
          <w:rPr>
            <w:webHidden/>
          </w:rPr>
        </w:r>
        <w:r w:rsidR="00094C9B">
          <w:rPr>
            <w:webHidden/>
          </w:rPr>
          <w:fldChar w:fldCharType="separate"/>
        </w:r>
        <w:r w:rsidR="00D1269B">
          <w:rPr>
            <w:webHidden/>
          </w:rPr>
          <w:t>130</w:t>
        </w:r>
        <w:r w:rsidR="00094C9B">
          <w:rPr>
            <w:webHidden/>
          </w:rPr>
          <w:fldChar w:fldCharType="end"/>
        </w:r>
      </w:hyperlink>
    </w:p>
    <w:p w14:paraId="3044C4FC" w14:textId="6CE3D1E5"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6" w:history="1">
        <w:r w:rsidR="00024D20" w:rsidRPr="000634F3">
          <w:rPr>
            <w:rStyle w:val="Hiperhivatkozs"/>
            <w:caps w:val="0"/>
          </w:rPr>
          <w:t>Tiltakozás</w:t>
        </w:r>
        <w:r w:rsidR="00094C9B">
          <w:rPr>
            <w:webHidden/>
          </w:rPr>
          <w:tab/>
        </w:r>
        <w:r w:rsidR="00094C9B">
          <w:rPr>
            <w:webHidden/>
          </w:rPr>
          <w:fldChar w:fldCharType="begin"/>
        </w:r>
        <w:r w:rsidR="00094C9B">
          <w:rPr>
            <w:webHidden/>
          </w:rPr>
          <w:instrText xml:space="preserve"> PAGEREF _Toc73117006 \h </w:instrText>
        </w:r>
        <w:r w:rsidR="00094C9B">
          <w:rPr>
            <w:webHidden/>
          </w:rPr>
        </w:r>
        <w:r w:rsidR="00094C9B">
          <w:rPr>
            <w:webHidden/>
          </w:rPr>
          <w:fldChar w:fldCharType="separate"/>
        </w:r>
        <w:r w:rsidR="00D1269B">
          <w:rPr>
            <w:webHidden/>
          </w:rPr>
          <w:t>131</w:t>
        </w:r>
        <w:r w:rsidR="00094C9B">
          <w:rPr>
            <w:webHidden/>
          </w:rPr>
          <w:fldChar w:fldCharType="end"/>
        </w:r>
      </w:hyperlink>
    </w:p>
    <w:p w14:paraId="5945C219" w14:textId="1DA17B58"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7" w:history="1">
        <w:r w:rsidR="00024D20" w:rsidRPr="000634F3">
          <w:rPr>
            <w:rStyle w:val="Hiperhivatkozs"/>
            <w:caps w:val="0"/>
          </w:rPr>
          <w:t>Törlési kérelem</w:t>
        </w:r>
        <w:r w:rsidR="00094C9B">
          <w:rPr>
            <w:webHidden/>
          </w:rPr>
          <w:tab/>
        </w:r>
        <w:r w:rsidR="00094C9B">
          <w:rPr>
            <w:webHidden/>
          </w:rPr>
          <w:fldChar w:fldCharType="begin"/>
        </w:r>
        <w:r w:rsidR="00094C9B">
          <w:rPr>
            <w:webHidden/>
          </w:rPr>
          <w:instrText xml:space="preserve"> PAGEREF _Toc73117007 \h </w:instrText>
        </w:r>
        <w:r w:rsidR="00094C9B">
          <w:rPr>
            <w:webHidden/>
          </w:rPr>
        </w:r>
        <w:r w:rsidR="00094C9B">
          <w:rPr>
            <w:webHidden/>
          </w:rPr>
          <w:fldChar w:fldCharType="separate"/>
        </w:r>
        <w:r w:rsidR="00D1269B">
          <w:rPr>
            <w:webHidden/>
          </w:rPr>
          <w:t>132</w:t>
        </w:r>
        <w:r w:rsidR="00094C9B">
          <w:rPr>
            <w:webHidden/>
          </w:rPr>
          <w:fldChar w:fldCharType="end"/>
        </w:r>
      </w:hyperlink>
    </w:p>
    <w:p w14:paraId="64342F04" w14:textId="0E0357BE" w:rsidR="00094C9B" w:rsidRDefault="007A16DD">
      <w:pPr>
        <w:pStyle w:val="TJ1"/>
        <w:rPr>
          <w:rFonts w:asciiTheme="minorHAnsi" w:eastAsiaTheme="minorEastAsia" w:hAnsiTheme="minorHAnsi" w:cstheme="minorBidi"/>
          <w:b w:val="0"/>
          <w:bCs w:val="0"/>
          <w:caps w:val="0"/>
          <w:color w:val="auto"/>
          <w:sz w:val="22"/>
          <w:szCs w:val="22"/>
          <w:lang w:eastAsia="hu-HU" w:bidi="ar-SA"/>
        </w:rPr>
      </w:pPr>
      <w:hyperlink w:anchor="_Toc73117008" w:history="1">
        <w:r w:rsidR="00024D20" w:rsidRPr="000634F3">
          <w:rPr>
            <w:rStyle w:val="Hiperhivatkozs"/>
            <w:caps w:val="0"/>
          </w:rPr>
          <w:t>Tájékoztató az adatvédelmi szabályzat használatbavételéhez</w:t>
        </w:r>
        <w:r w:rsidR="00094C9B">
          <w:rPr>
            <w:webHidden/>
          </w:rPr>
          <w:tab/>
        </w:r>
        <w:r w:rsidR="00094C9B">
          <w:rPr>
            <w:webHidden/>
          </w:rPr>
          <w:fldChar w:fldCharType="begin"/>
        </w:r>
        <w:r w:rsidR="00094C9B">
          <w:rPr>
            <w:webHidden/>
          </w:rPr>
          <w:instrText xml:space="preserve"> PAGEREF _Toc73117008 \h </w:instrText>
        </w:r>
        <w:r w:rsidR="00094C9B">
          <w:rPr>
            <w:webHidden/>
          </w:rPr>
        </w:r>
        <w:r w:rsidR="00094C9B">
          <w:rPr>
            <w:webHidden/>
          </w:rPr>
          <w:fldChar w:fldCharType="separate"/>
        </w:r>
        <w:r w:rsidR="00D1269B">
          <w:rPr>
            <w:webHidden/>
          </w:rPr>
          <w:t>133</w:t>
        </w:r>
        <w:r w:rsidR="00094C9B">
          <w:rPr>
            <w:webHidden/>
          </w:rPr>
          <w:fldChar w:fldCharType="end"/>
        </w:r>
      </w:hyperlink>
    </w:p>
    <w:p w14:paraId="0A14AE96" w14:textId="40FCA8E9" w:rsidR="001C02E9" w:rsidRPr="00AE2105" w:rsidRDefault="00DC0F3C" w:rsidP="00F31E0C">
      <w:pPr>
        <w:pStyle w:val="Cmsor1"/>
        <w:ind w:hanging="672"/>
      </w:pPr>
      <w:r>
        <w:rPr>
          <w:color w:val="1F3864" w:themeColor="accent1" w:themeShade="80"/>
        </w:rPr>
        <w:lastRenderedPageBreak/>
        <w:fldChar w:fldCharType="end"/>
      </w:r>
      <w:bookmarkStart w:id="1" w:name="_Toc73116873"/>
      <w:r w:rsidR="0018495B">
        <w:t>A</w:t>
      </w:r>
      <w:r w:rsidR="00C027A1" w:rsidRPr="0018495B">
        <w:t>z</w:t>
      </w:r>
      <w:r w:rsidR="00C027A1" w:rsidRPr="00AE2105">
        <w:t xml:space="preserve"> </w:t>
      </w:r>
      <w:r w:rsidR="001C02E9" w:rsidRPr="00DC0F3C">
        <w:t>Adatkezelő</w:t>
      </w:r>
      <w:r w:rsidR="00C027A1" w:rsidRPr="00AE2105">
        <w:t xml:space="preserve"> személye</w:t>
      </w:r>
      <w:bookmarkEnd w:id="1"/>
    </w:p>
    <w:p w14:paraId="567A5701" w14:textId="77777777" w:rsidR="00C027A1" w:rsidRPr="0018495B" w:rsidRDefault="00C027A1" w:rsidP="0018495B">
      <w:pPr>
        <w:pStyle w:val="2Cm"/>
        <w:ind w:left="851" w:hanging="851"/>
        <w:rPr>
          <w:color w:val="1F3864" w:themeColor="accent1" w:themeShade="80"/>
        </w:rPr>
      </w:pPr>
      <w:bookmarkStart w:id="2" w:name="_Toc73116874"/>
      <w:r w:rsidRPr="0018495B">
        <w:rPr>
          <w:color w:val="1F3864" w:themeColor="accent1" w:themeShade="80"/>
        </w:rPr>
        <w:t>Jelen Belső Adatvéd</w:t>
      </w:r>
      <w:r w:rsidR="00982C40" w:rsidRPr="0018495B">
        <w:rPr>
          <w:color w:val="1F3864" w:themeColor="accent1" w:themeShade="80"/>
        </w:rPr>
        <w:t>elem</w:t>
      </w:r>
      <w:r w:rsidR="005412EF" w:rsidRPr="0018495B">
        <w:rPr>
          <w:color w:val="1F3864" w:themeColor="accent1" w:themeShade="80"/>
        </w:rPr>
        <w:t xml:space="preserve"> </w:t>
      </w:r>
      <w:r w:rsidRPr="0018495B">
        <w:rPr>
          <w:color w:val="1F3864" w:themeColor="accent1" w:themeShade="80"/>
        </w:rPr>
        <w:t>Szabályzat szempontjából Adatkezelő:</w:t>
      </w:r>
      <w:bookmarkEnd w:id="2"/>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025383" w:rsidRPr="000F2FE5" w14:paraId="33697F23" w14:textId="77777777" w:rsidTr="00254E9B">
        <w:trPr>
          <w:jc w:val="center"/>
        </w:trPr>
        <w:tc>
          <w:tcPr>
            <w:tcW w:w="3261" w:type="dxa"/>
          </w:tcPr>
          <w:p w14:paraId="73E12E66" w14:textId="54036D0E" w:rsidR="00025383" w:rsidRPr="000F2FE5" w:rsidRDefault="00025383" w:rsidP="00254E9B">
            <w:pPr>
              <w:pStyle w:val="kiscm"/>
              <w:jc w:val="right"/>
            </w:pPr>
            <w:r>
              <w:t>Megnevezése</w:t>
            </w:r>
            <w:r w:rsidRPr="000F2FE5">
              <w:t>:</w:t>
            </w:r>
          </w:p>
        </w:tc>
        <w:tc>
          <w:tcPr>
            <w:tcW w:w="5811" w:type="dxa"/>
          </w:tcPr>
          <w:p w14:paraId="20BDFB96" w14:textId="77777777" w:rsidR="00025383" w:rsidRPr="000F2FE5" w:rsidRDefault="00025383" w:rsidP="00254E9B">
            <w:pPr>
              <w:pStyle w:val="Nincstrkz"/>
            </w:pPr>
            <w:r w:rsidRPr="00D561BD">
              <w:rPr>
                <w:noProof/>
              </w:rPr>
              <w:t>Amőba Sportegyesület</w:t>
            </w:r>
          </w:p>
        </w:tc>
      </w:tr>
      <w:tr w:rsidR="00025383" w:rsidRPr="00892B38" w14:paraId="4834A8FB" w14:textId="77777777" w:rsidTr="00254E9B">
        <w:trPr>
          <w:jc w:val="center"/>
        </w:trPr>
        <w:tc>
          <w:tcPr>
            <w:tcW w:w="3261" w:type="dxa"/>
          </w:tcPr>
          <w:p w14:paraId="713F2CCA" w14:textId="77777777" w:rsidR="00025383" w:rsidRPr="00892B38" w:rsidRDefault="00025383" w:rsidP="00254E9B">
            <w:pPr>
              <w:pStyle w:val="kiscm"/>
              <w:jc w:val="right"/>
            </w:pPr>
            <w:r w:rsidRPr="00892B38">
              <w:t>Székhely:</w:t>
            </w:r>
          </w:p>
        </w:tc>
        <w:tc>
          <w:tcPr>
            <w:tcW w:w="5811" w:type="dxa"/>
          </w:tcPr>
          <w:p w14:paraId="1FA641BD" w14:textId="77777777" w:rsidR="00025383" w:rsidRPr="00892B38" w:rsidRDefault="00025383" w:rsidP="00254E9B">
            <w:pPr>
              <w:pStyle w:val="Nincstrkz"/>
            </w:pPr>
            <w:r w:rsidRPr="00D561BD">
              <w:rPr>
                <w:noProof/>
              </w:rPr>
              <w:t>1084 Budapest, Tolnai Lajos utca 27.</w:t>
            </w:r>
          </w:p>
        </w:tc>
      </w:tr>
      <w:tr w:rsidR="00025383" w:rsidRPr="00892B38" w14:paraId="79C13319" w14:textId="77777777" w:rsidTr="00254E9B">
        <w:trPr>
          <w:jc w:val="center"/>
        </w:trPr>
        <w:tc>
          <w:tcPr>
            <w:tcW w:w="3261" w:type="dxa"/>
          </w:tcPr>
          <w:p w14:paraId="27437D4D" w14:textId="0193B5A0" w:rsidR="00025383" w:rsidRDefault="00025383" w:rsidP="00254E9B">
            <w:pPr>
              <w:pStyle w:val="kiscm"/>
              <w:jc w:val="right"/>
            </w:pPr>
            <w:r>
              <w:t>Oktatási helyszínek:</w:t>
            </w:r>
          </w:p>
        </w:tc>
        <w:tc>
          <w:tcPr>
            <w:tcW w:w="5811" w:type="dxa"/>
          </w:tcPr>
          <w:p w14:paraId="632ABDD3" w14:textId="3C20EE3E" w:rsidR="00025383" w:rsidRDefault="00025383" w:rsidP="00254E9B">
            <w:pPr>
              <w:pStyle w:val="Nincstrkz"/>
            </w:pPr>
            <w:r w:rsidRPr="00D561BD">
              <w:rPr>
                <w:noProof/>
              </w:rPr>
              <w:t>Amőba Úszóiskola</w:t>
            </w:r>
          </w:p>
        </w:tc>
      </w:tr>
      <w:tr w:rsidR="00025383" w:rsidRPr="00892B38" w14:paraId="2307D295" w14:textId="77777777" w:rsidTr="00254E9B">
        <w:trPr>
          <w:jc w:val="center"/>
        </w:trPr>
        <w:tc>
          <w:tcPr>
            <w:tcW w:w="3261" w:type="dxa"/>
          </w:tcPr>
          <w:p w14:paraId="03D2320F" w14:textId="77777777" w:rsidR="00025383" w:rsidRPr="00892B38" w:rsidRDefault="00025383" w:rsidP="00254E9B">
            <w:pPr>
              <w:pStyle w:val="kiscm"/>
              <w:jc w:val="right"/>
            </w:pPr>
          </w:p>
        </w:tc>
        <w:tc>
          <w:tcPr>
            <w:tcW w:w="5811" w:type="dxa"/>
          </w:tcPr>
          <w:p w14:paraId="5C6B444F" w14:textId="77777777" w:rsidR="00FF3436" w:rsidRDefault="00FF3436" w:rsidP="00FF3436">
            <w:pPr>
              <w:pStyle w:val="Nincstrkz"/>
            </w:pPr>
            <w:r>
              <w:t>1133 Budapest, Hegedűs Gyula utca 52-54.</w:t>
            </w:r>
          </w:p>
          <w:p w14:paraId="1A286763" w14:textId="77777777" w:rsidR="00FF3436" w:rsidRDefault="00FF3436" w:rsidP="00FF3436">
            <w:pPr>
              <w:pStyle w:val="Nincstrkz"/>
            </w:pPr>
            <w:r>
              <w:t>1137 Budapest, Radnóti Miklós u. 35.</w:t>
            </w:r>
          </w:p>
          <w:p w14:paraId="1B130EE5" w14:textId="77777777" w:rsidR="00FF3436" w:rsidRDefault="00FF3436" w:rsidP="00FF3436">
            <w:pPr>
              <w:pStyle w:val="Nincstrkz"/>
            </w:pPr>
            <w:r>
              <w:t>1075 Budapest, Holló utca 12-14.</w:t>
            </w:r>
          </w:p>
          <w:p w14:paraId="452F1712" w14:textId="77777777" w:rsidR="00FF3436" w:rsidRDefault="00FF3436" w:rsidP="00FF3436">
            <w:pPr>
              <w:pStyle w:val="Nincstrkz"/>
            </w:pPr>
            <w:r>
              <w:t>1034 Budapest, San Marco utca 48-50.</w:t>
            </w:r>
          </w:p>
          <w:p w14:paraId="3A94EA00" w14:textId="77777777" w:rsidR="00FF3436" w:rsidRDefault="00FF3436" w:rsidP="00FF3436">
            <w:pPr>
              <w:pStyle w:val="Nincstrkz"/>
            </w:pPr>
            <w:r>
              <w:t>2083 Solymár, Hóvirág utca 32.</w:t>
            </w:r>
          </w:p>
          <w:p w14:paraId="7DE1E161" w14:textId="77777777" w:rsidR="00FF3436" w:rsidRDefault="00FF3436" w:rsidP="00FF3436">
            <w:pPr>
              <w:pStyle w:val="Nincstrkz"/>
            </w:pPr>
            <w:r>
              <w:t>1538 Budapest, Szanatórium utca 19.</w:t>
            </w:r>
          </w:p>
          <w:p w14:paraId="31D7132F" w14:textId="5D904F35" w:rsidR="00025383" w:rsidRDefault="00FF3436" w:rsidP="00FF3436">
            <w:pPr>
              <w:pStyle w:val="Nincstrkz"/>
            </w:pPr>
            <w:r>
              <w:t>1037 Budapest, Kalap utca 1</w:t>
            </w:r>
          </w:p>
        </w:tc>
      </w:tr>
      <w:tr w:rsidR="00FF3436" w:rsidRPr="00892B38" w14:paraId="7FB2F8DE" w14:textId="77777777" w:rsidTr="00254E9B">
        <w:trPr>
          <w:jc w:val="center"/>
        </w:trPr>
        <w:tc>
          <w:tcPr>
            <w:tcW w:w="3261" w:type="dxa"/>
          </w:tcPr>
          <w:p w14:paraId="5ADDA119" w14:textId="77777777" w:rsidR="00FF3436" w:rsidRPr="00892B38" w:rsidRDefault="00FF3436" w:rsidP="00254E9B">
            <w:pPr>
              <w:pStyle w:val="kiscm"/>
              <w:jc w:val="right"/>
            </w:pPr>
          </w:p>
        </w:tc>
        <w:tc>
          <w:tcPr>
            <w:tcW w:w="5811" w:type="dxa"/>
          </w:tcPr>
          <w:p w14:paraId="037A2390" w14:textId="77777777" w:rsidR="00FF3436" w:rsidRDefault="00FF3436" w:rsidP="00FF3436">
            <w:pPr>
              <w:pStyle w:val="Nincstrkz"/>
            </w:pPr>
          </w:p>
        </w:tc>
      </w:tr>
      <w:tr w:rsidR="00025383" w:rsidRPr="00892B38" w14:paraId="4C08E95E" w14:textId="77777777" w:rsidTr="00254E9B">
        <w:trPr>
          <w:jc w:val="center"/>
        </w:trPr>
        <w:tc>
          <w:tcPr>
            <w:tcW w:w="3261" w:type="dxa"/>
          </w:tcPr>
          <w:p w14:paraId="7E26762B" w14:textId="1DE264FA" w:rsidR="00025383" w:rsidRPr="00892B38" w:rsidRDefault="00025383" w:rsidP="00254E9B">
            <w:pPr>
              <w:pStyle w:val="kiscm"/>
              <w:jc w:val="right"/>
            </w:pPr>
            <w:r>
              <w:t>Képviseletre jogosultak</w:t>
            </w:r>
            <w:r w:rsidRPr="00892B38">
              <w:t>:</w:t>
            </w:r>
          </w:p>
        </w:tc>
        <w:tc>
          <w:tcPr>
            <w:tcW w:w="5811" w:type="dxa"/>
          </w:tcPr>
          <w:p w14:paraId="249039DF" w14:textId="51A8D398" w:rsidR="00025383" w:rsidRPr="00892B38" w:rsidRDefault="00025383" w:rsidP="00254E9B">
            <w:pPr>
              <w:pStyle w:val="Nincstrkz"/>
            </w:pPr>
            <w:bookmarkStart w:id="3" w:name="_Hlk72500550"/>
            <w:r w:rsidRPr="00D561BD">
              <w:rPr>
                <w:noProof/>
              </w:rPr>
              <w:t xml:space="preserve">Németh Eszter </w:t>
            </w:r>
            <w:bookmarkEnd w:id="3"/>
            <w:r w:rsidRPr="00D561BD">
              <w:rPr>
                <w:noProof/>
              </w:rPr>
              <w:t>elnök</w:t>
            </w:r>
            <w:r>
              <w:rPr>
                <w:noProof/>
              </w:rPr>
              <w:t>,</w:t>
            </w:r>
            <w:r w:rsidRPr="00D561BD">
              <w:rPr>
                <w:noProof/>
              </w:rPr>
              <w:t xml:space="preserve"> Lokáncz Petra, Gubala Zoltán alelnökök</w:t>
            </w:r>
          </w:p>
        </w:tc>
      </w:tr>
      <w:tr w:rsidR="00025383" w:rsidRPr="00892B38" w14:paraId="26A58040" w14:textId="77777777" w:rsidTr="00254E9B">
        <w:trPr>
          <w:jc w:val="center"/>
        </w:trPr>
        <w:tc>
          <w:tcPr>
            <w:tcW w:w="3261" w:type="dxa"/>
          </w:tcPr>
          <w:p w14:paraId="0CED8E53" w14:textId="77777777" w:rsidR="00025383" w:rsidRPr="00892B38" w:rsidRDefault="00025383" w:rsidP="00254E9B">
            <w:pPr>
              <w:pStyle w:val="kiscm"/>
              <w:jc w:val="right"/>
            </w:pPr>
          </w:p>
        </w:tc>
        <w:tc>
          <w:tcPr>
            <w:tcW w:w="5811" w:type="dxa"/>
          </w:tcPr>
          <w:p w14:paraId="1079AB18" w14:textId="77777777" w:rsidR="00025383" w:rsidRDefault="00025383" w:rsidP="00254E9B">
            <w:pPr>
              <w:pStyle w:val="Nincstrkz"/>
            </w:pPr>
          </w:p>
        </w:tc>
      </w:tr>
      <w:tr w:rsidR="00025383" w:rsidRPr="00892B38" w14:paraId="24216C8E" w14:textId="77777777" w:rsidTr="00254E9B">
        <w:trPr>
          <w:jc w:val="center"/>
        </w:trPr>
        <w:tc>
          <w:tcPr>
            <w:tcW w:w="3261" w:type="dxa"/>
          </w:tcPr>
          <w:p w14:paraId="3635EA7F" w14:textId="77777777" w:rsidR="00025383" w:rsidRPr="00892B38" w:rsidRDefault="00025383" w:rsidP="00254E9B">
            <w:pPr>
              <w:pStyle w:val="kiscm"/>
              <w:jc w:val="right"/>
            </w:pPr>
            <w:r>
              <w:t>Cégjegyzékszám:</w:t>
            </w:r>
          </w:p>
        </w:tc>
        <w:tc>
          <w:tcPr>
            <w:tcW w:w="5811" w:type="dxa"/>
          </w:tcPr>
          <w:p w14:paraId="4D71DC68" w14:textId="77777777" w:rsidR="00025383" w:rsidRPr="00892B38" w:rsidRDefault="00025383" w:rsidP="00254E9B">
            <w:pPr>
              <w:pStyle w:val="Nincstrkz"/>
            </w:pPr>
            <w:r w:rsidRPr="00D561BD">
              <w:rPr>
                <w:noProof/>
              </w:rPr>
              <w:t>15288</w:t>
            </w:r>
          </w:p>
        </w:tc>
      </w:tr>
      <w:tr w:rsidR="00025383" w:rsidRPr="00892B38" w14:paraId="7BD40B87" w14:textId="77777777" w:rsidTr="00254E9B">
        <w:trPr>
          <w:jc w:val="center"/>
        </w:trPr>
        <w:tc>
          <w:tcPr>
            <w:tcW w:w="3261" w:type="dxa"/>
          </w:tcPr>
          <w:p w14:paraId="314E5735" w14:textId="77777777" w:rsidR="00025383" w:rsidRPr="00892B38" w:rsidRDefault="00025383" w:rsidP="00254E9B">
            <w:pPr>
              <w:pStyle w:val="kiscm"/>
              <w:jc w:val="right"/>
            </w:pPr>
            <w:r w:rsidRPr="00892B38">
              <w:t>Adószáma:</w:t>
            </w:r>
          </w:p>
        </w:tc>
        <w:tc>
          <w:tcPr>
            <w:tcW w:w="5811" w:type="dxa"/>
          </w:tcPr>
          <w:p w14:paraId="25745B01" w14:textId="77777777" w:rsidR="00025383" w:rsidRPr="00892B38" w:rsidRDefault="00025383" w:rsidP="00254E9B">
            <w:pPr>
              <w:pStyle w:val="Nincstrkz"/>
            </w:pPr>
            <w:r w:rsidRPr="00D561BD">
              <w:rPr>
                <w:noProof/>
              </w:rPr>
              <w:t>18595532-1-42</w:t>
            </w:r>
          </w:p>
        </w:tc>
      </w:tr>
      <w:tr w:rsidR="00025383" w:rsidRPr="00892B38" w14:paraId="4375AD8D" w14:textId="77777777" w:rsidTr="00254E9B">
        <w:trPr>
          <w:jc w:val="center"/>
        </w:trPr>
        <w:tc>
          <w:tcPr>
            <w:tcW w:w="3261" w:type="dxa"/>
          </w:tcPr>
          <w:p w14:paraId="10CB35E7" w14:textId="77777777" w:rsidR="00025383" w:rsidRPr="00892B38" w:rsidRDefault="00025383" w:rsidP="00254E9B">
            <w:pPr>
              <w:pStyle w:val="kiscm"/>
              <w:jc w:val="right"/>
            </w:pPr>
          </w:p>
        </w:tc>
        <w:tc>
          <w:tcPr>
            <w:tcW w:w="5811" w:type="dxa"/>
          </w:tcPr>
          <w:p w14:paraId="5EDF9C22" w14:textId="77777777" w:rsidR="00025383" w:rsidRDefault="00025383" w:rsidP="00254E9B">
            <w:pPr>
              <w:pStyle w:val="Nincstrkz"/>
            </w:pPr>
          </w:p>
        </w:tc>
      </w:tr>
      <w:tr w:rsidR="00025383" w:rsidRPr="00892B38" w14:paraId="5D8ED41F" w14:textId="77777777" w:rsidTr="00254E9B">
        <w:trPr>
          <w:jc w:val="center"/>
        </w:trPr>
        <w:tc>
          <w:tcPr>
            <w:tcW w:w="3261" w:type="dxa"/>
          </w:tcPr>
          <w:p w14:paraId="148FD4F7" w14:textId="77777777" w:rsidR="00025383" w:rsidRPr="00892B38" w:rsidRDefault="00025383" w:rsidP="00254E9B">
            <w:pPr>
              <w:pStyle w:val="kiscm"/>
              <w:jc w:val="right"/>
            </w:pPr>
            <w:r>
              <w:t>weboldal</w:t>
            </w:r>
          </w:p>
        </w:tc>
        <w:tc>
          <w:tcPr>
            <w:tcW w:w="5811" w:type="dxa"/>
          </w:tcPr>
          <w:p w14:paraId="6CE9B9EE" w14:textId="77777777" w:rsidR="00025383" w:rsidRPr="001734B1" w:rsidRDefault="00025383" w:rsidP="00254E9B">
            <w:pPr>
              <w:pStyle w:val="Nincstrkz"/>
              <w:rPr>
                <w:u w:val="single"/>
              </w:rPr>
            </w:pPr>
            <w:bookmarkStart w:id="4" w:name="_Hlk72498528"/>
            <w:r w:rsidRPr="00D561BD">
              <w:rPr>
                <w:noProof/>
                <w:color w:val="000080"/>
                <w:u w:val="single"/>
              </w:rPr>
              <w:t>www.amobauszoiskola.hu</w:t>
            </w:r>
            <w:bookmarkEnd w:id="4"/>
          </w:p>
        </w:tc>
      </w:tr>
      <w:tr w:rsidR="00025383" w:rsidRPr="00892B38" w14:paraId="0C309497" w14:textId="77777777" w:rsidTr="00254E9B">
        <w:trPr>
          <w:jc w:val="center"/>
        </w:trPr>
        <w:tc>
          <w:tcPr>
            <w:tcW w:w="3261" w:type="dxa"/>
          </w:tcPr>
          <w:p w14:paraId="4B6CA26C" w14:textId="77777777" w:rsidR="00025383" w:rsidRDefault="00025383" w:rsidP="00254E9B">
            <w:pPr>
              <w:pStyle w:val="kiscm"/>
              <w:jc w:val="right"/>
            </w:pPr>
            <w:r>
              <w:t>Facebook</w:t>
            </w:r>
          </w:p>
        </w:tc>
        <w:tc>
          <w:tcPr>
            <w:tcW w:w="5811" w:type="dxa"/>
          </w:tcPr>
          <w:p w14:paraId="219FD810" w14:textId="77777777" w:rsidR="00025383" w:rsidRDefault="00025383" w:rsidP="00254E9B">
            <w:pPr>
              <w:pStyle w:val="Nincstrkz"/>
            </w:pPr>
            <w:bookmarkStart w:id="5" w:name="_Hlk72500290"/>
            <w:r w:rsidRPr="00D561BD">
              <w:rPr>
                <w:noProof/>
              </w:rPr>
              <w:t>Amőba Úszóiskola</w:t>
            </w:r>
            <w:bookmarkEnd w:id="5"/>
          </w:p>
        </w:tc>
      </w:tr>
      <w:tr w:rsidR="00025383" w:rsidRPr="00892B38" w14:paraId="4DBDAAF7" w14:textId="77777777" w:rsidTr="00254E9B">
        <w:trPr>
          <w:jc w:val="center"/>
        </w:trPr>
        <w:tc>
          <w:tcPr>
            <w:tcW w:w="3261" w:type="dxa"/>
          </w:tcPr>
          <w:p w14:paraId="3EC10FDD" w14:textId="77777777" w:rsidR="00025383" w:rsidRDefault="00025383" w:rsidP="00254E9B">
            <w:pPr>
              <w:pStyle w:val="kiscm"/>
              <w:jc w:val="right"/>
            </w:pPr>
          </w:p>
        </w:tc>
        <w:tc>
          <w:tcPr>
            <w:tcW w:w="5811" w:type="dxa"/>
          </w:tcPr>
          <w:p w14:paraId="0F8A752B" w14:textId="77777777" w:rsidR="00025383" w:rsidRDefault="00025383" w:rsidP="00254E9B">
            <w:pPr>
              <w:pStyle w:val="Nincstrkz"/>
            </w:pPr>
          </w:p>
        </w:tc>
      </w:tr>
      <w:tr w:rsidR="00025383" w:rsidRPr="00892B38" w14:paraId="6DA05F44" w14:textId="77777777" w:rsidTr="00254E9B">
        <w:trPr>
          <w:jc w:val="center"/>
        </w:trPr>
        <w:tc>
          <w:tcPr>
            <w:tcW w:w="3261" w:type="dxa"/>
          </w:tcPr>
          <w:p w14:paraId="0054B65A" w14:textId="77777777" w:rsidR="00025383" w:rsidRPr="00892B38" w:rsidRDefault="00025383" w:rsidP="00254E9B">
            <w:pPr>
              <w:pStyle w:val="kiscm"/>
              <w:jc w:val="right"/>
            </w:pPr>
            <w:r>
              <w:t>Telefonszám:</w:t>
            </w:r>
          </w:p>
        </w:tc>
        <w:tc>
          <w:tcPr>
            <w:tcW w:w="5811" w:type="dxa"/>
          </w:tcPr>
          <w:p w14:paraId="4CE44E65" w14:textId="77777777" w:rsidR="00025383" w:rsidRDefault="00025383" w:rsidP="00254E9B">
            <w:pPr>
              <w:pStyle w:val="Nincstrkz"/>
            </w:pPr>
            <w:r w:rsidRPr="00D561BD">
              <w:rPr>
                <w:noProof/>
              </w:rPr>
              <w:t>+36 70 389-13-47</w:t>
            </w:r>
          </w:p>
        </w:tc>
      </w:tr>
      <w:tr w:rsidR="00025383" w:rsidRPr="00892B38" w14:paraId="065DC5BD" w14:textId="77777777" w:rsidTr="00254E9B">
        <w:trPr>
          <w:jc w:val="center"/>
        </w:trPr>
        <w:tc>
          <w:tcPr>
            <w:tcW w:w="3261" w:type="dxa"/>
          </w:tcPr>
          <w:p w14:paraId="3C73B57B" w14:textId="77777777" w:rsidR="00025383" w:rsidRPr="00892B38" w:rsidRDefault="00025383" w:rsidP="00254E9B">
            <w:pPr>
              <w:pStyle w:val="kiscm"/>
              <w:jc w:val="right"/>
            </w:pPr>
            <w:r>
              <w:t>E-mail:</w:t>
            </w:r>
          </w:p>
        </w:tc>
        <w:tc>
          <w:tcPr>
            <w:tcW w:w="5811" w:type="dxa"/>
          </w:tcPr>
          <w:p w14:paraId="3E05FA3D" w14:textId="77777777" w:rsidR="00025383" w:rsidRPr="001734B1" w:rsidRDefault="00025383" w:rsidP="00254E9B">
            <w:pPr>
              <w:pStyle w:val="Nincstrkz"/>
              <w:rPr>
                <w:u w:val="single"/>
              </w:rPr>
            </w:pPr>
            <w:r w:rsidRPr="00D561BD">
              <w:rPr>
                <w:noProof/>
                <w:color w:val="000080"/>
                <w:u w:val="single"/>
              </w:rPr>
              <w:t>info@amobauszoiskola.hu</w:t>
            </w:r>
          </w:p>
        </w:tc>
      </w:tr>
      <w:tr w:rsidR="00025383" w:rsidRPr="00892B38" w14:paraId="6CAB5FD2" w14:textId="77777777" w:rsidTr="00254E9B">
        <w:trPr>
          <w:jc w:val="center"/>
        </w:trPr>
        <w:tc>
          <w:tcPr>
            <w:tcW w:w="3261" w:type="dxa"/>
          </w:tcPr>
          <w:p w14:paraId="56779363" w14:textId="77777777" w:rsidR="00025383" w:rsidRDefault="00025383" w:rsidP="00254E9B">
            <w:pPr>
              <w:pStyle w:val="kiscm"/>
              <w:jc w:val="right"/>
            </w:pPr>
          </w:p>
        </w:tc>
        <w:tc>
          <w:tcPr>
            <w:tcW w:w="5811" w:type="dxa"/>
          </w:tcPr>
          <w:p w14:paraId="445E31DA" w14:textId="77777777" w:rsidR="00025383" w:rsidRDefault="00025383" w:rsidP="00254E9B">
            <w:pPr>
              <w:pStyle w:val="Nincstrkz"/>
            </w:pPr>
          </w:p>
        </w:tc>
      </w:tr>
      <w:tr w:rsidR="00025383" w:rsidRPr="00024D20" w14:paraId="35E742D4" w14:textId="77777777" w:rsidTr="00254E9B">
        <w:trPr>
          <w:jc w:val="center"/>
        </w:trPr>
        <w:tc>
          <w:tcPr>
            <w:tcW w:w="3261" w:type="dxa"/>
          </w:tcPr>
          <w:p w14:paraId="0587DD26" w14:textId="77777777" w:rsidR="00025383" w:rsidRPr="00024D20" w:rsidRDefault="00025383" w:rsidP="00254E9B">
            <w:pPr>
              <w:pStyle w:val="kiscm"/>
              <w:jc w:val="right"/>
            </w:pPr>
            <w:r w:rsidRPr="00024D20">
              <w:t>Belső adatvédelmi felelős:</w:t>
            </w:r>
          </w:p>
        </w:tc>
        <w:tc>
          <w:tcPr>
            <w:tcW w:w="5811" w:type="dxa"/>
          </w:tcPr>
          <w:p w14:paraId="483BB6F9" w14:textId="70F230F2" w:rsidR="00025383" w:rsidRPr="00024D20" w:rsidRDefault="006D1CD3" w:rsidP="00254E9B">
            <w:pPr>
              <w:pStyle w:val="Nincstrkz"/>
            </w:pPr>
            <w:r w:rsidRPr="00024D20">
              <w:rPr>
                <w:noProof/>
              </w:rPr>
              <w:t>Németh Eszter</w:t>
            </w:r>
          </w:p>
        </w:tc>
      </w:tr>
    </w:tbl>
    <w:p w14:paraId="0C57F039" w14:textId="77777777" w:rsidR="00AA38AE" w:rsidRPr="00024D20" w:rsidRDefault="00AA38AE" w:rsidP="00F361DC">
      <w:pPr>
        <w:pStyle w:val="Nincstrkz"/>
        <w:ind w:left="851"/>
        <w:jc w:val="both"/>
        <w:rPr>
          <w:rFonts w:cs="Times New Roman"/>
        </w:rPr>
      </w:pPr>
    </w:p>
    <w:p w14:paraId="24A77CDF" w14:textId="77777777" w:rsidR="00AA38AE" w:rsidRDefault="00AA38AE" w:rsidP="00F361DC">
      <w:pPr>
        <w:pStyle w:val="Standard"/>
        <w:ind w:left="851"/>
        <w:jc w:val="both"/>
        <w:rPr>
          <w:rFonts w:ascii="Times New Roman" w:hAnsi="Times New Roman" w:cs="Times New Roman"/>
        </w:rPr>
      </w:pPr>
      <w:r>
        <w:rPr>
          <w:rFonts w:ascii="Times New Roman" w:hAnsi="Times New Roman" w:cs="Times New Roman"/>
        </w:rPr>
        <w:tab/>
      </w:r>
    </w:p>
    <w:p w14:paraId="486E3966" w14:textId="77777777" w:rsidR="00305F77" w:rsidRDefault="00305F77" w:rsidP="003E134D">
      <w:pPr>
        <w:pStyle w:val="Nincstrkz"/>
      </w:pPr>
    </w:p>
    <w:p w14:paraId="479CD559" w14:textId="77777777" w:rsidR="00C027A1" w:rsidRDefault="001C1F87" w:rsidP="00A56517">
      <w:pPr>
        <w:pStyle w:val="Nincstrkz"/>
        <w:jc w:val="both"/>
      </w:pPr>
      <w:r>
        <w:t xml:space="preserve">A munkatárs, akinek tevékenységével kapcsolatban </w:t>
      </w:r>
      <w:r w:rsidR="007A77C8">
        <w:t xml:space="preserve">az Egyesület </w:t>
      </w:r>
      <w:r>
        <w:t>teljes felelősséget vállal az érintettek személyi köre és harmadik személyek irányában.</w:t>
      </w:r>
    </w:p>
    <w:p w14:paraId="66B18242" w14:textId="77777777" w:rsidR="00305F77" w:rsidRDefault="00305F77" w:rsidP="003E134D">
      <w:pPr>
        <w:pStyle w:val="Nincstrkz"/>
      </w:pPr>
    </w:p>
    <w:p w14:paraId="42DF1064" w14:textId="77777777" w:rsidR="00721835" w:rsidRPr="0018495B" w:rsidRDefault="00721835" w:rsidP="0018495B">
      <w:pPr>
        <w:pStyle w:val="2Cm"/>
        <w:ind w:left="851" w:hanging="851"/>
        <w:rPr>
          <w:color w:val="1F3864" w:themeColor="accent1" w:themeShade="80"/>
        </w:rPr>
      </w:pPr>
      <w:bookmarkStart w:id="6" w:name="_Toc73116875"/>
      <w:r w:rsidRPr="0018495B">
        <w:rPr>
          <w:color w:val="1F3864" w:themeColor="accent1" w:themeShade="80"/>
        </w:rPr>
        <w:t>Az Adatkezelő adatvédelmi szervezete</w:t>
      </w:r>
      <w:bookmarkEnd w:id="6"/>
    </w:p>
    <w:p w14:paraId="0284B42F" w14:textId="77777777" w:rsidR="00721835" w:rsidRPr="00721835" w:rsidRDefault="00721835" w:rsidP="00A56517">
      <w:pPr>
        <w:pStyle w:val="Nincstrkz"/>
        <w:jc w:val="both"/>
      </w:pPr>
      <w:r w:rsidRPr="00721835">
        <w:t xml:space="preserve">Az Adatkezelő elkötelezett az adatvédelem iránt, ezért folyamatosan – a jogszabályi és működésbeli változásnak megfelelően – módosítja a jelen Szabályzatot és általában az egész adatvédelmi szabályozását.  </w:t>
      </w:r>
    </w:p>
    <w:p w14:paraId="3801191C" w14:textId="77777777" w:rsidR="00721835" w:rsidRPr="00721835" w:rsidRDefault="00721835" w:rsidP="003E134D">
      <w:pPr>
        <w:pStyle w:val="Nincstrkz"/>
      </w:pPr>
    </w:p>
    <w:p w14:paraId="1D2D1D32" w14:textId="77777777" w:rsidR="00721835" w:rsidRPr="00721835" w:rsidRDefault="00721835" w:rsidP="00A56517">
      <w:pPr>
        <w:pStyle w:val="Nincstrkz"/>
        <w:jc w:val="both"/>
      </w:pPr>
      <w:r w:rsidRPr="00721835">
        <w:t>Az Adatkezelő adatvédelemmel, adatkezeléssel, adatbiztonsággal és információbiztonsággal kapcsolatos vezetését az Adatkezelő irányítását ellátó management (továbbiakban: Adatkezelő adatvédelmi vezetése) a</w:t>
      </w:r>
      <w:r w:rsidR="00811F3E">
        <w:t>z</w:t>
      </w:r>
      <w:r w:rsidRPr="00721835">
        <w:t xml:space="preserve"> </w:t>
      </w:r>
      <w:r w:rsidR="00CF6D59">
        <w:t>Adatvédelmi Tisztviselő</w:t>
      </w:r>
      <w:r w:rsidRPr="00721835">
        <w:t>/</w:t>
      </w:r>
      <w:r w:rsidR="006A0D21">
        <w:t xml:space="preserve">belső </w:t>
      </w:r>
      <w:r w:rsidRPr="00721835">
        <w:t xml:space="preserve">adatvédelmi </w:t>
      </w:r>
      <w:r w:rsidR="006A0D21">
        <w:t>f</w:t>
      </w:r>
      <w:r w:rsidRPr="00721835">
        <w:t>el</w:t>
      </w:r>
      <w:r w:rsidR="006A0D21">
        <w:t>el</w:t>
      </w:r>
      <w:r w:rsidRPr="00721835">
        <w:t>ő</w:t>
      </w:r>
      <w:r w:rsidR="00AF1143">
        <w:t>s</w:t>
      </w:r>
      <w:r w:rsidRPr="00721835">
        <w:t xml:space="preserve"> véleményét kikérve látja el. </w:t>
      </w:r>
    </w:p>
    <w:p w14:paraId="66C5BF5C" w14:textId="77777777" w:rsidR="00721835" w:rsidRPr="0018495B" w:rsidRDefault="00721835" w:rsidP="0018495B">
      <w:pPr>
        <w:pStyle w:val="2Cm"/>
        <w:ind w:left="851" w:hanging="851"/>
        <w:rPr>
          <w:color w:val="1F3864" w:themeColor="accent1" w:themeShade="80"/>
        </w:rPr>
      </w:pPr>
      <w:bookmarkStart w:id="7" w:name="_Toc73116876"/>
      <w:r w:rsidRPr="0018495B">
        <w:rPr>
          <w:color w:val="1F3864" w:themeColor="accent1" w:themeShade="80"/>
        </w:rPr>
        <w:t>Az Adatkezelő</w:t>
      </w:r>
      <w:bookmarkEnd w:id="7"/>
    </w:p>
    <w:p w14:paraId="4B4B0F1A" w14:textId="77777777" w:rsidR="00721835" w:rsidRDefault="00BB1455" w:rsidP="0030574A">
      <w:pPr>
        <w:pStyle w:val="-bekezds"/>
      </w:pPr>
      <w:r>
        <w:t>e</w:t>
      </w:r>
      <w:r w:rsidR="00F36B7A">
        <w:t xml:space="preserve">llátja az </w:t>
      </w:r>
      <w:r w:rsidR="00F36B7A" w:rsidRPr="007A5936">
        <w:t>adatkezelés</w:t>
      </w:r>
      <w:r w:rsidR="00C47D11" w:rsidRPr="007A5936">
        <w:t>ben</w:t>
      </w:r>
      <w:r w:rsidR="00F36B7A" w:rsidRPr="007A5936">
        <w:t xml:space="preserve"> </w:t>
      </w:r>
      <w:r w:rsidR="00F36B7A">
        <w:t>meghatározott feladatokat</w:t>
      </w:r>
      <w:r w:rsidR="007C0ADE">
        <w:t>.</w:t>
      </w:r>
    </w:p>
    <w:p w14:paraId="198F3AC1" w14:textId="77777777" w:rsidR="00F36B7A" w:rsidRDefault="00CA51F3" w:rsidP="00B16D20">
      <w:pPr>
        <w:pStyle w:val="-bekezds"/>
      </w:pPr>
      <w:r>
        <w:t>d</w:t>
      </w:r>
      <w:r w:rsidR="00F36B7A" w:rsidRPr="00F36B7A">
        <w:t xml:space="preserve">önt az Adatkezelőn </w:t>
      </w:r>
      <w:r w:rsidR="00F36B7A" w:rsidRPr="00B16D20">
        <w:t>kívüli</w:t>
      </w:r>
      <w:r w:rsidR="00F36B7A" w:rsidRPr="00F36B7A">
        <w:t xml:space="preserve"> Partnerek személyéről és a vonatkozó, adatfeldolgozást is felölelő szerződés tartalmáról</w:t>
      </w:r>
      <w:r w:rsidR="001D6497">
        <w:t>.</w:t>
      </w:r>
    </w:p>
    <w:p w14:paraId="26CDBD94" w14:textId="77777777" w:rsidR="00995EA2" w:rsidRDefault="00CA51F3" w:rsidP="0030574A">
      <w:pPr>
        <w:pStyle w:val="-bekezds"/>
      </w:pPr>
      <w:r>
        <w:t>r</w:t>
      </w:r>
      <w:r w:rsidR="00995EA2" w:rsidRPr="00995EA2">
        <w:t>endszeresen évente</w:t>
      </w:r>
      <w:r w:rsidR="00C47D11">
        <w:t>,</w:t>
      </w:r>
      <w:r w:rsidR="00995EA2" w:rsidRPr="00995EA2">
        <w:t xml:space="preserve"> ellenőrzi</w:t>
      </w:r>
      <w:r w:rsidR="001D6497">
        <w:t>:</w:t>
      </w:r>
    </w:p>
    <w:p w14:paraId="3DEEAAD6" w14:textId="0E68680B" w:rsidR="00335BB8" w:rsidRDefault="00335BB8" w:rsidP="00335BB8">
      <w:pPr>
        <w:pStyle w:val="--Bekezds"/>
      </w:pPr>
      <w:r>
        <w:lastRenderedPageBreak/>
        <w:t>A</w:t>
      </w:r>
      <w:r w:rsidRPr="00995EA2">
        <w:t>z adatkezeléseket és adatvédel</w:t>
      </w:r>
      <w:r>
        <w:t>e</w:t>
      </w:r>
      <w:r w:rsidRPr="00995EA2">
        <w:t>m működését belső vizsgálatokkal</w:t>
      </w:r>
      <w:r>
        <w:t>.</w:t>
      </w:r>
      <w:r w:rsidRPr="00995EA2">
        <w:t xml:space="preserve"> </w:t>
      </w:r>
      <w:r>
        <w:t>T</w:t>
      </w:r>
      <w:r w:rsidRPr="00995EA2">
        <w:t>ovábbá a</w:t>
      </w:r>
      <w:r w:rsidR="00CA51F3">
        <w:t>z</w:t>
      </w:r>
      <w:r w:rsidRPr="00995EA2">
        <w:t xml:space="preserve"> </w:t>
      </w:r>
      <w:r>
        <w:t>Adatvédelmi Tisztviselő</w:t>
      </w:r>
      <w:r w:rsidR="00025383">
        <w:t>/felelős</w:t>
      </w:r>
      <w:r w:rsidRPr="00995EA2">
        <w:t xml:space="preserve"> által történő helyszíni és elektronikus úton történő vizsgálattal</w:t>
      </w:r>
      <w:r>
        <w:t>.</w:t>
      </w:r>
    </w:p>
    <w:p w14:paraId="081CA5F1" w14:textId="77777777" w:rsidR="00335BB8" w:rsidRDefault="00335BB8" w:rsidP="00335BB8">
      <w:pPr>
        <w:pStyle w:val="--Bekezds"/>
      </w:pPr>
      <w:r>
        <w:t>A</w:t>
      </w:r>
      <w:r w:rsidRPr="00995EA2">
        <w:t xml:space="preserve"> működés és a mindenkor hatályos jogszabályok</w:t>
      </w:r>
      <w:r>
        <w:t>,</w:t>
      </w:r>
      <w:r w:rsidRPr="00995EA2">
        <w:t xml:space="preserve"> </w:t>
      </w:r>
      <w:r>
        <w:t>valamint a</w:t>
      </w:r>
      <w:r w:rsidRPr="00995EA2">
        <w:t xml:space="preserve"> hatósági állásfoglalások összhangját</w:t>
      </w:r>
      <w:r>
        <w:t>.</w:t>
      </w:r>
    </w:p>
    <w:p w14:paraId="4E16CBFE" w14:textId="77777777" w:rsidR="00335BB8" w:rsidRDefault="00335BB8" w:rsidP="00335BB8">
      <w:pPr>
        <w:pStyle w:val="--Bekezds"/>
      </w:pPr>
      <w:r w:rsidRPr="006A7321">
        <w:t>Valamint ellenőrzi az informatikát érintő nyilvántartások meglétét.</w:t>
      </w:r>
    </w:p>
    <w:p w14:paraId="5B9CA703" w14:textId="77777777" w:rsidR="00335BB8" w:rsidRDefault="00335BB8" w:rsidP="00335BB8">
      <w:pPr>
        <w:pStyle w:val="--Bekezds"/>
      </w:pPr>
      <w:r>
        <w:t>E</w:t>
      </w:r>
      <w:r w:rsidRPr="00C56DA1">
        <w:t>ngedélyezi a Munka</w:t>
      </w:r>
      <w:r>
        <w:t>vállalók</w:t>
      </w:r>
      <w:r w:rsidRPr="00C56DA1">
        <w:t xml:space="preserve"> munkakör ellátásához szükséges informatikai alkalmazásokhoz való hozzáférési jogosultságot</w:t>
      </w:r>
      <w:r>
        <w:t>.</w:t>
      </w:r>
    </w:p>
    <w:p w14:paraId="23C012D5" w14:textId="77777777" w:rsidR="00335BB8" w:rsidRDefault="00335BB8" w:rsidP="00335BB8">
      <w:pPr>
        <w:pStyle w:val="2Cm"/>
      </w:pPr>
      <w:bookmarkStart w:id="8" w:name="_Toc73116877"/>
      <w:r>
        <w:t>A Munkavállaló köteles az adatkezeléssel, adatvédelemmel kapcsolatos</w:t>
      </w:r>
      <w:bookmarkEnd w:id="8"/>
    </w:p>
    <w:p w14:paraId="1A9F28B5" w14:textId="77777777" w:rsidR="00335BB8" w:rsidRDefault="00335BB8" w:rsidP="00335BB8">
      <w:pPr>
        <w:pStyle w:val="-bekezds"/>
      </w:pPr>
      <w:r w:rsidRPr="00B9187A">
        <w:t>szabályokat megismerni és betartani</w:t>
      </w:r>
      <w:r>
        <w:t>.</w:t>
      </w:r>
    </w:p>
    <w:p w14:paraId="66E96B7D" w14:textId="77777777" w:rsidR="00335BB8" w:rsidRDefault="00CA51F3" w:rsidP="00335BB8">
      <w:pPr>
        <w:pStyle w:val="-bekezds"/>
      </w:pPr>
      <w:r>
        <w:t>o</w:t>
      </w:r>
      <w:r w:rsidR="00335BB8">
        <w:t>ktatáson részt venni.</w:t>
      </w:r>
    </w:p>
    <w:p w14:paraId="23CD7C0B" w14:textId="77777777" w:rsidR="00335BB8" w:rsidRDefault="00CA51F3" w:rsidP="00335BB8">
      <w:pPr>
        <w:pStyle w:val="-bekezds"/>
      </w:pPr>
      <w:r>
        <w:t>t</w:t>
      </w:r>
      <w:r w:rsidR="00335BB8">
        <w:t>ájékoztatást nyújtani az érintettek számára.</w:t>
      </w:r>
    </w:p>
    <w:p w14:paraId="1D1C7F79" w14:textId="77777777" w:rsidR="00335BB8" w:rsidRDefault="00CA51F3" w:rsidP="00335BB8">
      <w:pPr>
        <w:pStyle w:val="-bekezds"/>
      </w:pPr>
      <w:r>
        <w:t>a</w:t>
      </w:r>
      <w:r w:rsidR="00335BB8" w:rsidRPr="00B9187A">
        <w:t>datvédelmi vagy adatbiztonsági incidens es</w:t>
      </w:r>
      <w:r>
        <w:t>e</w:t>
      </w:r>
      <w:r w:rsidR="00335BB8" w:rsidRPr="00B9187A">
        <w:t>tén az incidens észlelését követően azonnal jelezni azt és annak körülményeit a</w:t>
      </w:r>
      <w:r>
        <w:t>z</w:t>
      </w:r>
      <w:r w:rsidR="00335BB8">
        <w:t xml:space="preserve"> Adatkezelőnek </w:t>
      </w:r>
      <w:r w:rsidR="00335BB8" w:rsidRPr="00B9187A">
        <w:t>és közreműködni az incidens elhárításában</w:t>
      </w:r>
      <w:r w:rsidR="00335BB8">
        <w:t>.</w:t>
      </w:r>
    </w:p>
    <w:p w14:paraId="695317C0" w14:textId="77777777" w:rsidR="00335BB8" w:rsidRDefault="00335BB8" w:rsidP="00335BB8">
      <w:pPr>
        <w:pStyle w:val="Nincstrkz"/>
        <w:ind w:left="709"/>
      </w:pPr>
    </w:p>
    <w:p w14:paraId="33C315F0" w14:textId="77777777" w:rsidR="00335BB8" w:rsidRDefault="00335BB8" w:rsidP="00335BB8">
      <w:pPr>
        <w:pStyle w:val="Nincstrkz"/>
        <w:ind w:left="709"/>
      </w:pPr>
      <w:r>
        <w:t>A munkatárs köteles:</w:t>
      </w:r>
    </w:p>
    <w:p w14:paraId="5E2D7552" w14:textId="77777777" w:rsidR="00335BB8" w:rsidRDefault="00335BB8" w:rsidP="00335BB8">
      <w:pPr>
        <w:pStyle w:val="-bekezds"/>
      </w:pPr>
      <w:r>
        <w:t>a</w:t>
      </w:r>
      <w:r w:rsidRPr="002534EF">
        <w:t xml:space="preserve"> munkafolyamatok megfelelő szabályozása, szervezése útján gondoskodni arról, hogy</w:t>
      </w:r>
      <w:r>
        <w:t>:</w:t>
      </w:r>
      <w:r w:rsidRPr="002534EF">
        <w:t xml:space="preserve"> </w:t>
      </w:r>
    </w:p>
    <w:p w14:paraId="10FAC287" w14:textId="77777777" w:rsidR="00335BB8" w:rsidRDefault="00335BB8" w:rsidP="00335BB8">
      <w:pPr>
        <w:pStyle w:val="--Bekezds"/>
      </w:pPr>
      <w:r>
        <w:t>m</w:t>
      </w:r>
      <w:r w:rsidRPr="002534EF">
        <w:t>aradéktalanul érvényesüljenek az adat- és titokvédelmi előírások</w:t>
      </w:r>
      <w:r>
        <w:t>.</w:t>
      </w:r>
    </w:p>
    <w:p w14:paraId="7F05728E" w14:textId="77777777" w:rsidR="00335BB8" w:rsidRDefault="00CA51F3" w:rsidP="00335BB8">
      <w:pPr>
        <w:pStyle w:val="--Bekezds"/>
      </w:pPr>
      <w:r>
        <w:t>a</w:t>
      </w:r>
      <w:r w:rsidR="00335BB8" w:rsidRPr="002534EF">
        <w:t>z egyes Munka</w:t>
      </w:r>
      <w:r w:rsidR="00335BB8">
        <w:t>vállaló</w:t>
      </w:r>
      <w:r w:rsidR="00335BB8" w:rsidRPr="002534EF">
        <w:t>k kizárólag a feladatellátásukhoz szükséges mértékben juthassanak az adatok birtokába</w:t>
      </w:r>
      <w:r w:rsidR="00335BB8">
        <w:t>,</w:t>
      </w:r>
      <w:r w:rsidR="00335BB8" w:rsidRPr="002534EF">
        <w:t xml:space="preserve"> ugyanakkor</w:t>
      </w:r>
      <w:r w:rsidR="00335BB8">
        <w:t>:</w:t>
      </w:r>
    </w:p>
    <w:p w14:paraId="0F08B6A9" w14:textId="77777777" w:rsidR="00335BB8" w:rsidRDefault="00335BB8" w:rsidP="00335BB8">
      <w:pPr>
        <w:pStyle w:val="--Bekezds"/>
      </w:pPr>
      <w:r w:rsidRPr="002534EF">
        <w:t>adatkezelése során a rendelkezésre állás elve érvényesüljön, vagyis az adatok a hozzáférésre jogosult más adatgazda, vagy harmadik személy számára elérhetőek és felhasználhatóak legyenek, ha azok a feladataik elvégzéséhez szükség</w:t>
      </w:r>
      <w:r>
        <w:t>esek.</w:t>
      </w:r>
    </w:p>
    <w:p w14:paraId="5C543BA6" w14:textId="77777777" w:rsidR="00335BB8" w:rsidRDefault="00CA51F3" w:rsidP="00335BB8">
      <w:pPr>
        <w:pStyle w:val="--Bekezds"/>
      </w:pPr>
      <w:r>
        <w:t>a</w:t>
      </w:r>
      <w:r w:rsidR="00335BB8" w:rsidRPr="002534EF">
        <w:t>z adatok illetéktelen harmadik személyek birtokába kerülésének kockázata a lehető legkisebbre csökkenjen</w:t>
      </w:r>
      <w:r w:rsidR="00335BB8">
        <w:t>.</w:t>
      </w:r>
      <w:r w:rsidR="00335BB8" w:rsidRPr="002534EF">
        <w:t xml:space="preserve"> </w:t>
      </w:r>
      <w:r w:rsidR="00335BB8">
        <w:t>E</w:t>
      </w:r>
      <w:r w:rsidR="00335BB8" w:rsidRPr="002534EF">
        <w:t>nnek körében például a feladatvégzésével összefüggésben az általa létrehozott, vagy birtokába került, papíron rögzített adatokat (pl. manuálisan kitöltött formanyomtatvány, kinyomtatott Word vagy Excel dokumentum stb.) köteles megvédeni a jogosulatlan hozzáféréstől, az elveszéstől, a fizikai károsodástól és a megsemmisüléstől. Ennek érdekében az adathordozó dokumentumokat a közvetlen felügyelete alatt, vagy a munkavégzés helyén, illetéktelenek számára nem hozzáférhető, zárt helyen (lezárt fiókban, szekrényben) kell tartania</w:t>
      </w:r>
      <w:r w:rsidR="00335BB8">
        <w:t>.</w:t>
      </w:r>
    </w:p>
    <w:p w14:paraId="2681295F" w14:textId="77777777" w:rsidR="00335BB8" w:rsidRDefault="00335BB8" w:rsidP="00335BB8">
      <w:pPr>
        <w:pStyle w:val="Nincstrkz"/>
        <w:ind w:left="1560"/>
        <w:jc w:val="both"/>
        <w:rPr>
          <w:rFonts w:cs="Times New Roman"/>
          <w:szCs w:val="24"/>
        </w:rPr>
      </w:pPr>
    </w:p>
    <w:p w14:paraId="441CE1BA" w14:textId="77777777" w:rsidR="00335BB8" w:rsidRDefault="00335BB8" w:rsidP="00335BB8">
      <w:pPr>
        <w:pStyle w:val="-bekezds"/>
      </w:pPr>
      <w:r>
        <w:t>a</w:t>
      </w:r>
      <w:r w:rsidRPr="002534EF">
        <w:t>z adott terület adatkezelési és adatmentési tevékenysége, annak folyamata a vonatkozó adatvédelmi jogszabályokkal, továbbá az Adatkezelő szabályzataival összhangban történjen</w:t>
      </w:r>
      <w:r>
        <w:t>.</w:t>
      </w:r>
    </w:p>
    <w:p w14:paraId="230C6999" w14:textId="77777777" w:rsidR="00335BB8" w:rsidRDefault="00335BB8" w:rsidP="00335BB8">
      <w:pPr>
        <w:pStyle w:val="Nincstrkz"/>
        <w:jc w:val="both"/>
        <w:rPr>
          <w:rFonts w:cs="Times New Roman"/>
          <w:szCs w:val="24"/>
        </w:rPr>
      </w:pPr>
    </w:p>
    <w:p w14:paraId="2E3BE1EF" w14:textId="77777777" w:rsidR="00335BB8" w:rsidRDefault="00335BB8" w:rsidP="00335BB8">
      <w:pPr>
        <w:pStyle w:val="-bekezds"/>
      </w:pPr>
      <w:r>
        <w:t>a</w:t>
      </w:r>
      <w:r w:rsidRPr="002534EF">
        <w:t>z elvárható legnagyobb gondossággal eljárni. Ezzel összefüggésben köteles megtenni mindazokat a technikai és szervezési intézkedéseket, amelyeket a mindenkor hatályos vonatkozó jogszabály, a jelen Szabályzat, egyéb belső szabályzat, utasítás, munkaköri leírás stb. előír</w:t>
      </w:r>
      <w:r>
        <w:t>.</w:t>
      </w:r>
      <w:r w:rsidRPr="002534EF">
        <w:t xml:space="preserve"> </w:t>
      </w:r>
      <w:r>
        <w:t>V</w:t>
      </w:r>
      <w:r w:rsidRPr="002534EF">
        <w:t>alamint ezen túlmenően is, mindazt, amit az adott helyzetben az észszerűség megkövetel</w:t>
      </w:r>
      <w:r>
        <w:t>.</w:t>
      </w:r>
    </w:p>
    <w:p w14:paraId="4A574F03" w14:textId="77777777" w:rsidR="00335BB8" w:rsidRDefault="00335BB8" w:rsidP="00335BB8">
      <w:pPr>
        <w:pStyle w:val="-bekezds"/>
        <w:numPr>
          <w:ilvl w:val="0"/>
          <w:numId w:val="0"/>
        </w:numPr>
        <w:ind w:left="1418"/>
      </w:pPr>
    </w:p>
    <w:p w14:paraId="127F00FB" w14:textId="33197E12" w:rsidR="00335BB8" w:rsidRDefault="00335BB8" w:rsidP="00335BB8">
      <w:pPr>
        <w:pStyle w:val="-bekezds"/>
      </w:pPr>
      <w:r>
        <w:t>a</w:t>
      </w:r>
      <w:r w:rsidRPr="002534EF">
        <w:t xml:space="preserve"> felhasználói azonosító és a jelszó titkos kezelésére, e feladat teljesítése körében az adatgazda az azonosító és jelszó adatait bármilyen adathordozón csak és kizárólag saját felhasználás céljából rögzítheti, és ez esetben gondoskodnia kell arról, </w:t>
      </w:r>
      <w:r w:rsidRPr="002534EF">
        <w:lastRenderedPageBreak/>
        <w:t>hogy ahhoz rajta kívül senki más ne férhessen hozzá. Az adatgazda az elektronikus adattárolási helyeken (nyilvántartási rendszerben) rögzített adatokhoz csak a saját hozzáférési jogosultságának keretei között, a saját felhasználói azonosítójával és jelsz</w:t>
      </w:r>
      <w:r w:rsidR="00025383">
        <w:t>ó</w:t>
      </w:r>
      <w:r w:rsidRPr="002534EF">
        <w:t>val jogosult hozzáférni</w:t>
      </w:r>
      <w:r>
        <w:t>.</w:t>
      </w:r>
    </w:p>
    <w:p w14:paraId="2D555D53" w14:textId="77777777" w:rsidR="00335BB8" w:rsidRDefault="00335BB8" w:rsidP="00335BB8">
      <w:pPr>
        <w:pStyle w:val="-bekezds"/>
        <w:numPr>
          <w:ilvl w:val="0"/>
          <w:numId w:val="0"/>
        </w:numPr>
        <w:ind w:left="1418"/>
      </w:pPr>
      <w:r w:rsidRPr="002534EF">
        <w:t xml:space="preserve"> </w:t>
      </w:r>
    </w:p>
    <w:p w14:paraId="3EE9FF36" w14:textId="77777777" w:rsidR="00335BB8" w:rsidRDefault="00335BB8" w:rsidP="00335BB8">
      <w:pPr>
        <w:pStyle w:val="-bekezds"/>
      </w:pPr>
      <w:r>
        <w:t>a</w:t>
      </w:r>
      <w:r w:rsidRPr="002534EF">
        <w:t>z elektronikusan tárolt adatok elvesztésének megakadályozása érdekében a kizárólag általa használt adattárolási helyeken lévő adatokról rendszeres időközönként biztonsági mentést végezni</w:t>
      </w:r>
      <w:r>
        <w:t>.</w:t>
      </w:r>
    </w:p>
    <w:p w14:paraId="31F08E17" w14:textId="77777777" w:rsidR="00335BB8" w:rsidRPr="002534EF" w:rsidRDefault="00335BB8" w:rsidP="00335BB8">
      <w:pPr>
        <w:pStyle w:val="-bekezds"/>
        <w:numPr>
          <w:ilvl w:val="0"/>
          <w:numId w:val="0"/>
        </w:numPr>
        <w:ind w:left="1418"/>
      </w:pPr>
    </w:p>
    <w:p w14:paraId="7487C92A" w14:textId="77777777" w:rsidR="00335BB8" w:rsidRDefault="00335BB8" w:rsidP="00335BB8">
      <w:pPr>
        <w:pStyle w:val="Nincstrkz"/>
        <w:jc w:val="both"/>
        <w:rPr>
          <w:rFonts w:cs="Times New Roman"/>
          <w:szCs w:val="24"/>
        </w:rPr>
      </w:pPr>
      <w:r w:rsidRPr="00913C15">
        <w:rPr>
          <w:rFonts w:cs="Times New Roman"/>
          <w:szCs w:val="24"/>
        </w:rPr>
        <w:t xml:space="preserve">Az adatgazda az adatkezelésre, adat- és titokvédelemre vonatkozó jogszabályi rendelkezések, továbbá mindenkor hatályos Belső Adatvédelmi Szabályzat, egyéb adatvédelmi vagy más belső szabályzat, munkaköri leírás, munkáltatói utasítás, adatvédelmi oktatási anyag rendelkezéseinek megszegése esetén a magatartás, vagy mulasztás jellegétől függően  </w:t>
      </w:r>
    </w:p>
    <w:p w14:paraId="183D5509" w14:textId="77777777" w:rsidR="00335BB8" w:rsidRDefault="00335BB8" w:rsidP="00335BB8">
      <w:pPr>
        <w:pStyle w:val="-bekezds"/>
      </w:pPr>
      <w:r w:rsidRPr="00913C15">
        <w:t xml:space="preserve">büntetőjogi és/vagy </w:t>
      </w:r>
    </w:p>
    <w:p w14:paraId="03F3E8A7" w14:textId="77777777" w:rsidR="00335BB8" w:rsidRDefault="00335BB8" w:rsidP="00335BB8">
      <w:pPr>
        <w:pStyle w:val="-bekezds"/>
      </w:pPr>
      <w:r w:rsidRPr="00913C15">
        <w:t xml:space="preserve">polgári jogi és/vagy </w:t>
      </w:r>
    </w:p>
    <w:p w14:paraId="3F3112DA" w14:textId="77777777" w:rsidR="00335BB8" w:rsidRDefault="00335BB8" w:rsidP="00335BB8">
      <w:pPr>
        <w:pStyle w:val="-bekezds"/>
      </w:pPr>
      <w:r w:rsidRPr="00913C15">
        <w:t>munkajogi felelősséggel tartozhat</w:t>
      </w:r>
      <w:r>
        <w:t>.</w:t>
      </w:r>
    </w:p>
    <w:p w14:paraId="58AD1A46" w14:textId="77777777" w:rsidR="00335BB8" w:rsidRPr="00AE2105" w:rsidRDefault="00335BB8" w:rsidP="00335BB8">
      <w:pPr>
        <w:pStyle w:val="2Cm"/>
        <w:spacing w:before="480"/>
      </w:pPr>
      <w:bookmarkStart w:id="9" w:name="_Toc12543650"/>
      <w:bookmarkStart w:id="10" w:name="_Toc73116878"/>
      <w:r w:rsidRPr="00AE2105">
        <w:rPr>
          <w:color w:val="1F3864" w:themeColor="accent1" w:themeShade="80"/>
        </w:rPr>
        <w:t>Az Adatkezelő adatvédelmi oktatása</w:t>
      </w:r>
      <w:bookmarkEnd w:id="9"/>
      <w:bookmarkEnd w:id="10"/>
    </w:p>
    <w:p w14:paraId="03D5CA8C" w14:textId="4B9BB024" w:rsidR="00335BB8" w:rsidRDefault="00335BB8" w:rsidP="00335BB8">
      <w:pPr>
        <w:pStyle w:val="Nincstrkz"/>
        <w:jc w:val="both"/>
        <w:rPr>
          <w:rFonts w:cs="Times New Roman"/>
          <w:szCs w:val="24"/>
        </w:rPr>
      </w:pPr>
      <w:r w:rsidRPr="00913C15">
        <w:rPr>
          <w:rFonts w:cs="Times New Roman"/>
          <w:szCs w:val="24"/>
        </w:rPr>
        <w:t>A Munka</w:t>
      </w:r>
      <w:r>
        <w:rPr>
          <w:rFonts w:cs="Times New Roman"/>
          <w:szCs w:val="24"/>
        </w:rPr>
        <w:t>vállalókn</w:t>
      </w:r>
      <w:r w:rsidRPr="00913C15">
        <w:rPr>
          <w:rFonts w:cs="Times New Roman"/>
          <w:szCs w:val="24"/>
        </w:rPr>
        <w:t>ak éves jelleggel tartott adatkezelési és adatvédelmi képzésének biztosítása az Adatkezelő kötelezettsége. A képzést dokumentáltan kell megtartani. Az új belépő Munka</w:t>
      </w:r>
      <w:r>
        <w:rPr>
          <w:rFonts w:cs="Times New Roman"/>
          <w:szCs w:val="24"/>
        </w:rPr>
        <w:t>vállaló</w:t>
      </w:r>
      <w:r w:rsidRPr="00913C15">
        <w:rPr>
          <w:rFonts w:cs="Times New Roman"/>
          <w:szCs w:val="24"/>
        </w:rPr>
        <w:t xml:space="preserve">k adatvédelemmel kapcsolatos felkészítését az Adatkezelő végzi, a képzést dokumentálja. Adatkezelő az oktatással kapcsolatos feladatok elvégzésével az </w:t>
      </w:r>
      <w:r>
        <w:rPr>
          <w:rFonts w:cs="Times New Roman"/>
          <w:szCs w:val="24"/>
        </w:rPr>
        <w:t>Adatvédelmi Tisztviselőt</w:t>
      </w:r>
      <w:r w:rsidR="00025383">
        <w:rPr>
          <w:rFonts w:cs="Times New Roman"/>
          <w:szCs w:val="24"/>
        </w:rPr>
        <w:t>/felelőst</w:t>
      </w:r>
      <w:r w:rsidRPr="00913C15">
        <w:rPr>
          <w:rFonts w:cs="Times New Roman"/>
          <w:szCs w:val="24"/>
        </w:rPr>
        <w:t xml:space="preserve"> megbízhatja</w:t>
      </w:r>
      <w:r>
        <w:rPr>
          <w:rFonts w:cs="Times New Roman"/>
          <w:szCs w:val="24"/>
        </w:rPr>
        <w:t>.</w:t>
      </w:r>
    </w:p>
    <w:p w14:paraId="3BC80B8A" w14:textId="77777777" w:rsidR="00335BB8" w:rsidRDefault="00335BB8" w:rsidP="00335BB8">
      <w:pPr>
        <w:pStyle w:val="-bekezds"/>
        <w:numPr>
          <w:ilvl w:val="0"/>
          <w:numId w:val="0"/>
        </w:numPr>
        <w:ind w:left="1775" w:hanging="357"/>
      </w:pPr>
    </w:p>
    <w:p w14:paraId="046F8D32" w14:textId="77777777" w:rsidR="007B46B8" w:rsidRPr="00305F77" w:rsidRDefault="007B46B8" w:rsidP="00F31E0C">
      <w:pPr>
        <w:pStyle w:val="Cmsor1"/>
        <w:ind w:hanging="530"/>
      </w:pPr>
      <w:bookmarkStart w:id="11" w:name="_Toc73116879"/>
      <w:r w:rsidRPr="00305F77">
        <w:lastRenderedPageBreak/>
        <w:t>A szabályzat hatálya</w:t>
      </w:r>
      <w:bookmarkEnd w:id="11"/>
    </w:p>
    <w:p w14:paraId="46886565" w14:textId="77777777" w:rsidR="007B46B8" w:rsidRPr="003406DF" w:rsidRDefault="007B46B8" w:rsidP="00B254F9">
      <w:pPr>
        <w:pStyle w:val="2Cm"/>
        <w:ind w:left="851" w:hanging="851"/>
        <w:rPr>
          <w:color w:val="1F3864" w:themeColor="accent1" w:themeShade="80"/>
        </w:rPr>
      </w:pPr>
      <w:bookmarkStart w:id="12" w:name="_Toc73116880"/>
      <w:r w:rsidRPr="003406DF">
        <w:rPr>
          <w:color w:val="1F3864" w:themeColor="accent1" w:themeShade="80"/>
        </w:rPr>
        <w:t>Személyi hatály</w:t>
      </w:r>
      <w:bookmarkEnd w:id="12"/>
    </w:p>
    <w:p w14:paraId="79A6B04D" w14:textId="77777777" w:rsidR="007B46B8" w:rsidRPr="00717B8E" w:rsidRDefault="00335BB8" w:rsidP="00335BB8">
      <w:pPr>
        <w:pStyle w:val="-bekezds"/>
      </w:pPr>
      <w:r>
        <w:t>a</w:t>
      </w:r>
      <w:r w:rsidR="007B46B8" w:rsidRPr="00717B8E">
        <w:t>z Adatkezelőre, valamint</w:t>
      </w:r>
      <w:r w:rsidR="00717B8E" w:rsidRPr="00717B8E">
        <w:t xml:space="preserve"> </w:t>
      </w:r>
      <w:r w:rsidR="007B46B8" w:rsidRPr="00717B8E">
        <w:t xml:space="preserve">azon személyekre, akik adatait e Szabályzat hatálya alá tartozó adatkezelések tartalmazzák, továbbá </w:t>
      </w:r>
    </w:p>
    <w:p w14:paraId="0AC6674C" w14:textId="77777777" w:rsidR="007B46B8" w:rsidRPr="000D6ED9" w:rsidRDefault="007B46B8" w:rsidP="00335BB8">
      <w:pPr>
        <w:pStyle w:val="-bekezds"/>
      </w:pPr>
      <w:r w:rsidRPr="000D6ED9">
        <w:t xml:space="preserve">azon személyekre, akik jogait vagy jogos érdekeit az adatkezelés érinti. </w:t>
      </w:r>
    </w:p>
    <w:p w14:paraId="787582AE" w14:textId="77777777" w:rsidR="007B46B8" w:rsidRPr="000D6ED9" w:rsidRDefault="00D200E7" w:rsidP="00D200E7">
      <w:pPr>
        <w:pStyle w:val="2Cm"/>
      </w:pPr>
      <w:r>
        <w:t xml:space="preserve">    </w:t>
      </w:r>
      <w:bookmarkStart w:id="13" w:name="_Toc73116881"/>
      <w:r w:rsidR="007B46B8" w:rsidRPr="000D6ED9">
        <w:t>Időbeli hatály</w:t>
      </w:r>
      <w:bookmarkEnd w:id="13"/>
    </w:p>
    <w:p w14:paraId="4F2356A1" w14:textId="77777777" w:rsidR="007B46B8" w:rsidRPr="0037156A" w:rsidRDefault="007B46B8" w:rsidP="003E134D">
      <w:pPr>
        <w:pStyle w:val="Nincstrkz"/>
      </w:pPr>
      <w:r w:rsidRPr="0037156A">
        <w:t xml:space="preserve">Jelen szabályzat időbeli hatálya a megállapításának napjától további rendelkezésig, vagy a szabályzat visszavonásának napjáig áll fenn. </w:t>
      </w:r>
    </w:p>
    <w:p w14:paraId="19BF3D6D" w14:textId="77777777" w:rsidR="007B46B8" w:rsidRPr="003406DF" w:rsidRDefault="007B46B8" w:rsidP="00B254F9">
      <w:pPr>
        <w:pStyle w:val="2Cm"/>
        <w:ind w:left="851" w:hanging="851"/>
        <w:rPr>
          <w:color w:val="1F3864" w:themeColor="accent1" w:themeShade="80"/>
        </w:rPr>
      </w:pPr>
      <w:bookmarkStart w:id="14" w:name="_Toc73116882"/>
      <w:r w:rsidRPr="003406DF">
        <w:rPr>
          <w:color w:val="1F3864" w:themeColor="accent1" w:themeShade="80"/>
        </w:rPr>
        <w:t>Tárgyi hatály</w:t>
      </w:r>
      <w:bookmarkEnd w:id="14"/>
    </w:p>
    <w:p w14:paraId="58A43764" w14:textId="77777777" w:rsidR="002E4EDE" w:rsidRDefault="007B46B8" w:rsidP="003E134D">
      <w:pPr>
        <w:pStyle w:val="Nincstrkz"/>
      </w:pPr>
      <w:r w:rsidRPr="000D6ED9">
        <w:t xml:space="preserve">Jelen Szabályzat hatálya kiterjed az Adatkezelő minden </w:t>
      </w:r>
      <w:r w:rsidR="002E4EDE">
        <w:t>munkafolyamatára,</w:t>
      </w:r>
      <w:r w:rsidRPr="000D6ED9">
        <w:t xml:space="preserve"> valamennyi személyes adatokat tartalmazó adatkezelésre és adatra függetlenül attól, hogy az elektronikusan és/vagy papíralapon történik. </w:t>
      </w:r>
    </w:p>
    <w:p w14:paraId="2EEDEB65" w14:textId="77777777" w:rsidR="007B46B8" w:rsidRPr="003406DF" w:rsidRDefault="007B46B8" w:rsidP="00B254F9">
      <w:pPr>
        <w:pStyle w:val="2Cm"/>
        <w:ind w:left="851" w:hanging="851"/>
        <w:rPr>
          <w:color w:val="1F3864" w:themeColor="accent1" w:themeShade="80"/>
        </w:rPr>
      </w:pPr>
      <w:bookmarkStart w:id="15" w:name="_Toc73116883"/>
      <w:r w:rsidRPr="003406DF">
        <w:rPr>
          <w:color w:val="1F3864" w:themeColor="accent1" w:themeShade="80"/>
        </w:rPr>
        <w:t>Területi hatály</w:t>
      </w:r>
      <w:bookmarkEnd w:id="15"/>
    </w:p>
    <w:p w14:paraId="786C4307" w14:textId="77777777" w:rsidR="007B46B8" w:rsidRDefault="007B46B8" w:rsidP="003E134D">
      <w:pPr>
        <w:pStyle w:val="Nincstrkz"/>
      </w:pPr>
      <w:r w:rsidRPr="0099520C">
        <w:t>Az adatok tárolása és kezelése:</w:t>
      </w:r>
    </w:p>
    <w:p w14:paraId="76E4B460" w14:textId="77777777" w:rsidR="00025383" w:rsidRDefault="007B46B8" w:rsidP="008E0B68">
      <w:pPr>
        <w:pStyle w:val="-bekezds"/>
      </w:pPr>
      <w:r w:rsidRPr="00B16D20">
        <w:t xml:space="preserve">székhely: </w:t>
      </w:r>
      <w:r w:rsidRPr="00B16D20">
        <w:tab/>
      </w:r>
      <w:r w:rsidR="002252AA">
        <w:tab/>
      </w:r>
      <w:r w:rsidR="00CF6D59" w:rsidRPr="00B16D20">
        <w:t xml:space="preserve"> </w:t>
      </w:r>
      <w:r w:rsidR="00AA38AE">
        <w:tab/>
      </w:r>
      <w:r w:rsidR="00335BB8">
        <w:tab/>
      </w:r>
      <w:r w:rsidR="00025383" w:rsidRPr="00D561BD">
        <w:rPr>
          <w:noProof/>
        </w:rPr>
        <w:t>1084 Budapest, Tolnai Lajos utca 27.</w:t>
      </w:r>
    </w:p>
    <w:p w14:paraId="7902907B" w14:textId="3C3220FA" w:rsidR="00335BB8" w:rsidRDefault="00025383" w:rsidP="008E0B68">
      <w:pPr>
        <w:pStyle w:val="-bekezds"/>
      </w:pPr>
      <w:r>
        <w:t>Oktatási helyszínek</w:t>
      </w:r>
      <w:r w:rsidR="00335BB8">
        <w:t>:</w:t>
      </w:r>
      <w:r w:rsidR="00335BB8">
        <w:tab/>
      </w:r>
      <w:r w:rsidR="00335BB8">
        <w:tab/>
      </w:r>
      <w:r>
        <w:t>1133 Budapest, Hegedűs Gyula utca 52-54.</w:t>
      </w:r>
    </w:p>
    <w:p w14:paraId="6A27FDC5" w14:textId="19AD3D9C" w:rsidR="00025383" w:rsidRDefault="00025383" w:rsidP="00025383">
      <w:pPr>
        <w:pStyle w:val="-bekezds"/>
        <w:numPr>
          <w:ilvl w:val="0"/>
          <w:numId w:val="0"/>
        </w:numPr>
        <w:ind w:left="5320" w:hanging="357"/>
      </w:pPr>
      <w:r>
        <w:t>1137 Budapest, Radnóti Miklós u. 35.</w:t>
      </w:r>
    </w:p>
    <w:p w14:paraId="26214D2F" w14:textId="357960A7" w:rsidR="00025383" w:rsidRDefault="00025383" w:rsidP="00025383">
      <w:pPr>
        <w:pStyle w:val="-bekezds"/>
        <w:numPr>
          <w:ilvl w:val="0"/>
          <w:numId w:val="0"/>
        </w:numPr>
        <w:ind w:left="5320" w:hanging="357"/>
      </w:pPr>
      <w:r>
        <w:t>1075 Budapest, Holló utca 12-14.</w:t>
      </w:r>
    </w:p>
    <w:p w14:paraId="0C7DC408" w14:textId="3D8B508E" w:rsidR="00025383" w:rsidRDefault="00025383" w:rsidP="00025383">
      <w:pPr>
        <w:pStyle w:val="-bekezds"/>
        <w:numPr>
          <w:ilvl w:val="0"/>
          <w:numId w:val="0"/>
        </w:numPr>
        <w:ind w:left="5320" w:hanging="357"/>
      </w:pPr>
      <w:r>
        <w:t>1034 Budapest, San Marco utca 48-50.</w:t>
      </w:r>
    </w:p>
    <w:p w14:paraId="249E2E6E" w14:textId="67635588" w:rsidR="00025383" w:rsidRDefault="00025383" w:rsidP="00025383">
      <w:pPr>
        <w:pStyle w:val="-bekezds"/>
        <w:numPr>
          <w:ilvl w:val="0"/>
          <w:numId w:val="0"/>
        </w:numPr>
        <w:ind w:left="5320" w:hanging="357"/>
      </w:pPr>
      <w:r>
        <w:t>2083 Solymár, Hóvirág utca 32.</w:t>
      </w:r>
    </w:p>
    <w:p w14:paraId="68D52310" w14:textId="3F34686B" w:rsidR="00025383" w:rsidRDefault="00025383" w:rsidP="00025383">
      <w:pPr>
        <w:pStyle w:val="-bekezds"/>
        <w:numPr>
          <w:ilvl w:val="0"/>
          <w:numId w:val="0"/>
        </w:numPr>
        <w:ind w:left="5320" w:hanging="357"/>
      </w:pPr>
      <w:r>
        <w:t>1538 Budapest, Szanatórium utca 19.</w:t>
      </w:r>
    </w:p>
    <w:p w14:paraId="58969FEB" w14:textId="5328A461" w:rsidR="00025383" w:rsidRDefault="00025383" w:rsidP="00025383">
      <w:pPr>
        <w:pStyle w:val="-bekezds"/>
        <w:numPr>
          <w:ilvl w:val="0"/>
          <w:numId w:val="0"/>
        </w:numPr>
        <w:ind w:left="5320" w:hanging="357"/>
      </w:pPr>
      <w:r>
        <w:t>1037 Budapest, Kalap utca 1.</w:t>
      </w:r>
    </w:p>
    <w:p w14:paraId="224AB58C" w14:textId="27368714" w:rsidR="00AA38AE" w:rsidRDefault="00025383" w:rsidP="00AA38AE">
      <w:pPr>
        <w:pStyle w:val="-bekezds"/>
      </w:pPr>
      <w:r>
        <w:t>könyvelő</w:t>
      </w:r>
      <w:r w:rsidR="00AA38AE">
        <w:t xml:space="preserve">: </w:t>
      </w:r>
      <w:r w:rsidR="00AA38AE">
        <w:tab/>
      </w:r>
      <w:r>
        <w:tab/>
      </w:r>
      <w:r>
        <w:tab/>
      </w:r>
      <w:r>
        <w:tab/>
      </w:r>
      <w:r>
        <w:rPr>
          <w:noProof/>
        </w:rPr>
        <w:t>2135 Budapest, Csörögi utca 26.</w:t>
      </w:r>
    </w:p>
    <w:p w14:paraId="2723776E" w14:textId="77777777" w:rsidR="002252AA" w:rsidRPr="00B16D20" w:rsidRDefault="002252AA" w:rsidP="00D200E7">
      <w:pPr>
        <w:pStyle w:val="-bekezds"/>
        <w:numPr>
          <w:ilvl w:val="0"/>
          <w:numId w:val="0"/>
        </w:numPr>
        <w:ind w:left="1418"/>
      </w:pPr>
    </w:p>
    <w:p w14:paraId="16A979F3" w14:textId="77777777" w:rsidR="003A53A1" w:rsidRDefault="003A53A1" w:rsidP="003E134D">
      <w:pPr>
        <w:pStyle w:val="Nincstrkz"/>
      </w:pPr>
    </w:p>
    <w:p w14:paraId="7EB82196" w14:textId="77777777" w:rsidR="007B46B8" w:rsidRDefault="007B46B8" w:rsidP="003E134D">
      <w:pPr>
        <w:pStyle w:val="Nincstrkz"/>
        <w:rPr>
          <w:b/>
          <w:color w:val="1F3864" w:themeColor="accent1" w:themeShade="80"/>
        </w:rPr>
      </w:pPr>
    </w:p>
    <w:p w14:paraId="78ED6E2D" w14:textId="77777777" w:rsidR="007B46B8" w:rsidRDefault="007B46B8" w:rsidP="003E134D">
      <w:pPr>
        <w:pStyle w:val="Nincstrkz"/>
      </w:pPr>
    </w:p>
    <w:p w14:paraId="47A8A9C3" w14:textId="77777777" w:rsidR="00CB67C6" w:rsidRPr="00305F77" w:rsidRDefault="006244F7" w:rsidP="0018495B">
      <w:pPr>
        <w:pStyle w:val="Cmsor1"/>
        <w:ind w:left="851" w:hanging="397"/>
      </w:pPr>
      <w:bookmarkStart w:id="16" w:name="_Toc73116884"/>
      <w:r w:rsidRPr="00305F77">
        <w:lastRenderedPageBreak/>
        <w:t xml:space="preserve">A </w:t>
      </w:r>
      <w:r w:rsidR="00305F77" w:rsidRPr="00305F77">
        <w:t>szabályzat célja</w:t>
      </w:r>
      <w:bookmarkEnd w:id="16"/>
    </w:p>
    <w:p w14:paraId="2C856998" w14:textId="77777777" w:rsidR="004064E5" w:rsidRPr="004064E5" w:rsidRDefault="004064E5" w:rsidP="007059FC">
      <w:pPr>
        <w:pStyle w:val="Nincstrkz"/>
        <w:jc w:val="both"/>
      </w:pPr>
      <w:r w:rsidRPr="004064E5">
        <w:t xml:space="preserve">A jelen szabályzat elsődleges célja, hogy az Adatkezelővel kapcsolatba kerülő természetes személyek adatainak kezelésére vonatkozó alapvető elveket és rendelkezéseket meghatározza és betartsa annak érdekében, hogy a természetes személyek magánszférája védelemben részesüljön a vonatkozó törvényi előírásoknak és hatósági állásfoglalásoknak megfelelően.  </w:t>
      </w:r>
    </w:p>
    <w:p w14:paraId="1530B833" w14:textId="77777777" w:rsidR="004064E5" w:rsidRPr="004064E5" w:rsidRDefault="004064E5" w:rsidP="007059FC">
      <w:pPr>
        <w:pStyle w:val="Nincstrkz"/>
        <w:jc w:val="both"/>
      </w:pPr>
    </w:p>
    <w:p w14:paraId="0917370D" w14:textId="77777777" w:rsidR="002E4EDE" w:rsidRDefault="004064E5" w:rsidP="007059FC">
      <w:pPr>
        <w:pStyle w:val="Nincstrkz"/>
        <w:jc w:val="both"/>
      </w:pPr>
      <w:r>
        <w:t>A</w:t>
      </w:r>
      <w:r w:rsidRPr="004064E5">
        <w:t xml:space="preserve"> jelen szabályzat célja annak biztosítása, hogy az Adatkezelő mindenben megfeleljen a hatályos jogszabályok adatvédelemmel kapcsolatos rendelkezéseinek, így különösen, de nem kizárólagosan</w:t>
      </w:r>
      <w:r w:rsidR="00CC22D3">
        <w:t xml:space="preserve"> </w:t>
      </w:r>
      <w:r w:rsidRPr="004064E5">
        <w:t>-</w:t>
      </w:r>
      <w:r w:rsidR="008102D6">
        <w:t xml:space="preserve"> </w:t>
      </w:r>
      <w:r w:rsidRPr="004064E5">
        <w:t>az információs önrendelkezési jogról és az információszabadságról szóló 2011. évi CXII. törvény, - az Európai Parlament és a Tanács (EU) 2016/679 Rendelet</w:t>
      </w:r>
      <w:r w:rsidR="00FA59F8">
        <w:t>e</w:t>
      </w:r>
      <w:r w:rsidRPr="004064E5">
        <w:t xml:space="preserve"> (GDPR)</w:t>
      </w:r>
      <w:r w:rsidR="00CC22D3">
        <w:t>.</w:t>
      </w:r>
    </w:p>
    <w:p w14:paraId="5AA79BE1" w14:textId="77777777" w:rsidR="004064E5" w:rsidRPr="004064E5" w:rsidRDefault="004064E5" w:rsidP="007059FC">
      <w:pPr>
        <w:pStyle w:val="Nincstrkz"/>
        <w:jc w:val="both"/>
      </w:pPr>
    </w:p>
    <w:p w14:paraId="6B13DC61" w14:textId="77777777" w:rsidR="004064E5" w:rsidRDefault="004064E5" w:rsidP="007059FC">
      <w:pPr>
        <w:pStyle w:val="Nincstrkz"/>
        <w:jc w:val="both"/>
      </w:pPr>
      <w:r w:rsidRPr="004064E5">
        <w:t>Az Adatkezelő tehát kiemelten fontosnak tartja, egyben elkötelezett az iránt, hogy az érintett által a weboldalon vagy más módon rendelkezésre bocsátott, az információs önrendelkezési jogról és az információszabadságról szóló 2011. évi CXII. törvény által meghatározott adatokat védelemben részesítse, és az érintet</w:t>
      </w:r>
      <w:r w:rsidR="00CA51F3">
        <w:t>t</w:t>
      </w:r>
      <w:r w:rsidRPr="004064E5">
        <w:t>ek információs önrendelkezési jogukat tiszteletben tartsa</w:t>
      </w:r>
      <w:r w:rsidR="005206B5">
        <w:t>.</w:t>
      </w:r>
    </w:p>
    <w:p w14:paraId="73FA66AD" w14:textId="77777777" w:rsidR="00F572E8" w:rsidRPr="0037156A" w:rsidRDefault="00F572E8" w:rsidP="007059FC">
      <w:pPr>
        <w:pStyle w:val="Nincstrkz"/>
        <w:jc w:val="both"/>
      </w:pPr>
    </w:p>
    <w:p w14:paraId="6841FB59" w14:textId="77777777" w:rsidR="000F483E" w:rsidRPr="00305F77" w:rsidRDefault="000F483E" w:rsidP="0018495B">
      <w:pPr>
        <w:pStyle w:val="Cmsor1"/>
        <w:ind w:left="851" w:hanging="397"/>
      </w:pPr>
      <w:bookmarkStart w:id="17" w:name="_Toc73116885"/>
      <w:r w:rsidRPr="00305F77">
        <w:lastRenderedPageBreak/>
        <w:t>Fogalommeghatározások</w:t>
      </w:r>
      <w:bookmarkEnd w:id="17"/>
    </w:p>
    <w:p w14:paraId="465472F4" w14:textId="77777777" w:rsidR="000F483E" w:rsidRDefault="000F483E" w:rsidP="007059FC">
      <w:pPr>
        <w:pStyle w:val="Nincstrkz"/>
        <w:jc w:val="both"/>
      </w:pPr>
      <w:r w:rsidRPr="00111CCF">
        <w:t>A jelen szabályzat fogalmi rendszere megegyez</w:t>
      </w:r>
      <w:r w:rsidR="00CA51F3">
        <w:t>ik</w:t>
      </w:r>
      <w:r w:rsidRPr="00111CCF">
        <w:t xml:space="preserve"> a GDPR 4., illetve 9. cikkében meghatározott értelmező fogalommagyarázatok</w:t>
      </w:r>
      <w:r w:rsidR="00CA51F3">
        <w:t>kal</w:t>
      </w:r>
      <w:r w:rsidRPr="00111CCF">
        <w:t>, így különösen:</w:t>
      </w:r>
    </w:p>
    <w:p w14:paraId="30CACA84" w14:textId="77777777" w:rsidR="000F483E" w:rsidRDefault="000F483E" w:rsidP="003E134D">
      <w:pPr>
        <w:pStyle w:val="Nincstrkz"/>
        <w:rPr>
          <w:i/>
          <w:color w:val="1F3864" w:themeColor="accent1" w:themeShade="80"/>
        </w:rPr>
      </w:pPr>
    </w:p>
    <w:p w14:paraId="6EC7F58E" w14:textId="77777777" w:rsidR="000F483E" w:rsidRDefault="000F483E" w:rsidP="009336C3">
      <w:pPr>
        <w:pStyle w:val="Felsorols1"/>
      </w:pPr>
      <w:r w:rsidRPr="009336C3">
        <w:rPr>
          <w:i/>
          <w:color w:val="1F3864" w:themeColor="accent1" w:themeShade="80"/>
        </w:rPr>
        <w:t>„személyes adat”:</w:t>
      </w:r>
      <w:r w:rsidRPr="009336C3">
        <w:rPr>
          <w:color w:val="1F3864" w:themeColor="accent1" w:themeShade="80"/>
        </w:rPr>
        <w:t xml:space="preserve"> </w:t>
      </w:r>
      <w:r w:rsidRPr="009336C3">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p>
    <w:p w14:paraId="08242CFE" w14:textId="77777777" w:rsidR="000F483E" w:rsidRDefault="000F483E" w:rsidP="003E134D">
      <w:pPr>
        <w:pStyle w:val="Nincstrkz"/>
      </w:pPr>
    </w:p>
    <w:p w14:paraId="6EDECF08" w14:textId="77777777" w:rsidR="000F483E" w:rsidRPr="0037156A" w:rsidRDefault="000F483E" w:rsidP="009336C3">
      <w:pPr>
        <w:pStyle w:val="Felsorols1"/>
      </w:pPr>
      <w:r w:rsidRPr="009336C3">
        <w:rPr>
          <w:i/>
          <w:color w:val="1F3864" w:themeColor="accent1" w:themeShade="80"/>
        </w:rPr>
        <w:t>„érintett”:</w:t>
      </w:r>
      <w:r w:rsidRPr="009336C3">
        <w:rPr>
          <w:color w:val="1F3864" w:themeColor="accent1" w:themeShade="80"/>
        </w:rPr>
        <w:t xml:space="preserve"> </w:t>
      </w:r>
      <w:r w:rsidRPr="009336C3">
        <w:rPr>
          <w:lang w:eastAsia="hu-HU"/>
        </w:rPr>
        <w:t>az a természetes személy, akinek a személyes adatait kezelik</w:t>
      </w:r>
    </w:p>
    <w:p w14:paraId="74B96009" w14:textId="77777777" w:rsidR="000F483E" w:rsidRPr="0037156A" w:rsidRDefault="000F483E" w:rsidP="003E134D">
      <w:pPr>
        <w:pStyle w:val="Nincstrkz"/>
      </w:pPr>
    </w:p>
    <w:p w14:paraId="06A63C79" w14:textId="77777777" w:rsidR="000F483E" w:rsidRPr="009336C3" w:rsidRDefault="000F483E" w:rsidP="009336C3">
      <w:pPr>
        <w:pStyle w:val="Felsorols1"/>
      </w:pPr>
      <w:r w:rsidRPr="009336C3">
        <w:rPr>
          <w:i/>
          <w:color w:val="1F3864" w:themeColor="accent1" w:themeShade="80"/>
        </w:rPr>
        <w:t>„adatkezelés”:</w:t>
      </w:r>
      <w:r w:rsidRPr="009336C3">
        <w:rPr>
          <w:color w:val="1F3864" w:themeColor="accent1" w:themeShade="80"/>
        </w:rPr>
        <w:t xml:space="preserve"> </w:t>
      </w:r>
      <w:r w:rsidRPr="009336C3">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p>
    <w:p w14:paraId="326AA388" w14:textId="77777777" w:rsidR="000F483E" w:rsidRPr="0037156A" w:rsidRDefault="000F483E" w:rsidP="003E134D">
      <w:pPr>
        <w:pStyle w:val="Nincstrkz"/>
      </w:pPr>
    </w:p>
    <w:p w14:paraId="40106D60" w14:textId="77777777" w:rsidR="000F483E" w:rsidRPr="0037156A" w:rsidRDefault="000F483E" w:rsidP="009336C3">
      <w:pPr>
        <w:pStyle w:val="Felsorols1"/>
      </w:pPr>
      <w:r w:rsidRPr="009336C3">
        <w:rPr>
          <w:rStyle w:val="Felsorols1Char"/>
          <w:i/>
          <w:color w:val="1F3864" w:themeColor="accent1" w:themeShade="80"/>
        </w:rPr>
        <w:t>„az adatkezelés korlátozása”:</w:t>
      </w:r>
      <w:r w:rsidRPr="009336C3">
        <w:rPr>
          <w:i/>
          <w:color w:val="1F3864" w:themeColor="accent1" w:themeShade="80"/>
        </w:rPr>
        <w:t xml:space="preserve"> </w:t>
      </w:r>
      <w:r w:rsidRPr="0037156A">
        <w:t>a tárolt személyes adatok megjelölése jövőbeli kezelésük korlátozása céljából;</w:t>
      </w:r>
    </w:p>
    <w:p w14:paraId="5140D4F7" w14:textId="77777777" w:rsidR="000F483E" w:rsidRPr="0037156A" w:rsidRDefault="000F483E" w:rsidP="003E134D">
      <w:pPr>
        <w:pStyle w:val="Nincstrkz"/>
      </w:pPr>
    </w:p>
    <w:p w14:paraId="3F36E072" w14:textId="77777777" w:rsidR="000F483E" w:rsidRPr="0037156A" w:rsidRDefault="000F483E" w:rsidP="009336C3">
      <w:pPr>
        <w:pStyle w:val="Felsorols1"/>
      </w:pPr>
      <w:r w:rsidRPr="00443A69">
        <w:rPr>
          <w:i/>
          <w:color w:val="1F3864" w:themeColor="accent1" w:themeShade="80"/>
        </w:rPr>
        <w:t>„profilalkotás”:</w:t>
      </w:r>
      <w:r w:rsidRPr="00443A69">
        <w:rPr>
          <w:color w:val="1F3864" w:themeColor="accent1" w:themeShade="80"/>
        </w:rPr>
        <w:t xml:space="preserve"> </w:t>
      </w:r>
      <w:r w:rsidRPr="0037156A">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p>
    <w:p w14:paraId="374D51A7" w14:textId="77777777" w:rsidR="000F483E" w:rsidRPr="00443A69" w:rsidRDefault="000F483E" w:rsidP="003E134D">
      <w:pPr>
        <w:pStyle w:val="Nincstrkz"/>
        <w:rPr>
          <w:i/>
          <w:color w:val="1F3864" w:themeColor="accent1" w:themeShade="80"/>
        </w:rPr>
      </w:pPr>
    </w:p>
    <w:p w14:paraId="2C423E26" w14:textId="77777777" w:rsidR="000F483E" w:rsidRPr="0037156A" w:rsidRDefault="000F483E" w:rsidP="009336C3">
      <w:pPr>
        <w:pStyle w:val="Felsorols1"/>
      </w:pPr>
      <w:r w:rsidRPr="00443A69">
        <w:rPr>
          <w:i/>
          <w:color w:val="1F3864" w:themeColor="accent1" w:themeShade="80"/>
        </w:rPr>
        <w:t>„álnevesítés”:</w:t>
      </w:r>
      <w:r w:rsidRPr="00443A69">
        <w:rPr>
          <w:color w:val="1F3864" w:themeColor="accent1" w:themeShade="80"/>
        </w:rPr>
        <w:t xml:space="preserve"> </w:t>
      </w:r>
      <w:r w:rsidRPr="0037156A">
        <w:t>a személyes adatok olyan módon történő kezelése, amelynek következtében további információk felhasználása nélkül többé már nem állapítható meg, hogy a személyes adat mely konkrét természetes személyre vonatkozik, feltéve</w:t>
      </w:r>
      <w:r>
        <w:t>,</w:t>
      </w:r>
      <w:r w:rsidRPr="0037156A">
        <w:t xml:space="preserve"> hogy az ilyen további információt külön tárolják, és technikai és szervezési intézkedések megtételével biztosított, hogy azonosított vagy azonosítható természetes személyekhez ezt a személyes adatot nem lehet kapcsolni;</w:t>
      </w:r>
    </w:p>
    <w:p w14:paraId="0457006A" w14:textId="77777777" w:rsidR="000F483E" w:rsidRPr="0037156A" w:rsidRDefault="000F483E" w:rsidP="003E134D">
      <w:pPr>
        <w:pStyle w:val="Nincstrkz"/>
      </w:pPr>
    </w:p>
    <w:p w14:paraId="18B7965C" w14:textId="77777777" w:rsidR="000F483E" w:rsidRPr="0037156A" w:rsidRDefault="000F483E" w:rsidP="009336C3">
      <w:pPr>
        <w:pStyle w:val="Felsorols1"/>
      </w:pPr>
      <w:r w:rsidRPr="00443A69">
        <w:rPr>
          <w:i/>
          <w:color w:val="1F3864" w:themeColor="accent1" w:themeShade="80"/>
        </w:rPr>
        <w:t>„nyilvántartási rendszer”:</w:t>
      </w:r>
      <w:r w:rsidRPr="00443A69">
        <w:rPr>
          <w:color w:val="1F3864" w:themeColor="accent1" w:themeShade="80"/>
        </w:rPr>
        <w:t xml:space="preserve"> </w:t>
      </w:r>
      <w:r w:rsidRPr="0037156A">
        <w:t>a személyes adatok bármely módon – centralizált, decentralizált vagy funkcionális vagy földrajzi szempontok szerint – tagolt állománya, amely meghatározott ismérvek alapján hozzáférhető;</w:t>
      </w:r>
    </w:p>
    <w:p w14:paraId="56101592" w14:textId="77777777" w:rsidR="000F483E" w:rsidRPr="00443A69" w:rsidRDefault="000F483E" w:rsidP="003E134D">
      <w:pPr>
        <w:pStyle w:val="Nincstrkz"/>
        <w:rPr>
          <w:i/>
          <w:color w:val="1F3864" w:themeColor="accent1" w:themeShade="80"/>
        </w:rPr>
      </w:pPr>
    </w:p>
    <w:p w14:paraId="42186D30" w14:textId="77777777" w:rsidR="000F483E" w:rsidRPr="0037156A" w:rsidRDefault="000F483E" w:rsidP="009336C3">
      <w:pPr>
        <w:pStyle w:val="Felsorols1"/>
      </w:pPr>
      <w:r w:rsidRPr="00443A69">
        <w:rPr>
          <w:i/>
          <w:color w:val="1F3864" w:themeColor="accent1" w:themeShade="80"/>
        </w:rPr>
        <w:t>„adatkezelő”:</w:t>
      </w:r>
      <w:r w:rsidRPr="00443A69">
        <w:rPr>
          <w:color w:val="1F3864" w:themeColor="accent1" w:themeShade="80"/>
        </w:rPr>
        <w:t xml:space="preserve"> </w:t>
      </w:r>
      <w:r>
        <w:t xml:space="preserve">a </w:t>
      </w:r>
      <w:r w:rsidR="00F572E8">
        <w:t>s</w:t>
      </w:r>
      <w:r>
        <w:t xml:space="preserve">zolgáltató, valamint </w:t>
      </w:r>
      <w:r w:rsidRPr="0037156A">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p>
    <w:p w14:paraId="3E219A89" w14:textId="77777777" w:rsidR="000F483E" w:rsidRPr="0037156A" w:rsidRDefault="000F483E" w:rsidP="003E134D">
      <w:pPr>
        <w:pStyle w:val="Nincstrkz"/>
      </w:pPr>
    </w:p>
    <w:p w14:paraId="2A325A47" w14:textId="77777777" w:rsidR="000F483E" w:rsidRPr="0037156A" w:rsidRDefault="000F483E" w:rsidP="009336C3">
      <w:pPr>
        <w:pStyle w:val="Felsorols1"/>
      </w:pPr>
      <w:r w:rsidRPr="00443A69">
        <w:rPr>
          <w:i/>
          <w:color w:val="1F3864" w:themeColor="accent1" w:themeShade="80"/>
        </w:rPr>
        <w:t xml:space="preserve">„adatfeldolgozó”: </w:t>
      </w:r>
      <w:r w:rsidRPr="0037156A">
        <w:t>az a természetes vagy jogi személy, közhatalmi szerv, ügynökség vagy bármely egyéb szerv, amely az adatkezelő nevében személyes adatokat kezel;</w:t>
      </w:r>
    </w:p>
    <w:p w14:paraId="68BE2DD5" w14:textId="77777777" w:rsidR="000F483E" w:rsidRPr="0037156A" w:rsidRDefault="000F483E" w:rsidP="003E134D">
      <w:pPr>
        <w:pStyle w:val="Nincstrkz"/>
      </w:pPr>
    </w:p>
    <w:p w14:paraId="62F12EA0" w14:textId="77777777" w:rsidR="000F483E" w:rsidRPr="0037156A" w:rsidRDefault="000F483E" w:rsidP="009336C3">
      <w:pPr>
        <w:pStyle w:val="Felsorols1"/>
      </w:pPr>
      <w:r w:rsidRPr="00443A69">
        <w:rPr>
          <w:i/>
          <w:color w:val="1F3864" w:themeColor="accent1" w:themeShade="80"/>
        </w:rPr>
        <w:t>„címzett”:</w:t>
      </w:r>
      <w:r w:rsidRPr="00443A69">
        <w:rPr>
          <w:color w:val="1F3864" w:themeColor="accent1" w:themeShade="80"/>
        </w:rPr>
        <w:t xml:space="preserve"> </w:t>
      </w:r>
      <w:r w:rsidRPr="0037156A">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w:t>
      </w:r>
      <w:r w:rsidR="00F572E8">
        <w:t>.</w:t>
      </w:r>
      <w:r w:rsidRPr="0037156A">
        <w:t xml:space="preserve"> </w:t>
      </w:r>
      <w:r w:rsidR="00F572E8">
        <w:t>A</w:t>
      </w:r>
      <w:r w:rsidRPr="0037156A">
        <w:t xml:space="preserve">z említett </w:t>
      </w:r>
      <w:r w:rsidRPr="0037156A">
        <w:lastRenderedPageBreak/>
        <w:t>adatok e közhatalmi szervek általi kezelése meg kell, hogy feleljen az adatkezelés céljainak</w:t>
      </w:r>
      <w:r w:rsidR="00F572E8">
        <w:t>.</w:t>
      </w:r>
      <w:r w:rsidRPr="0037156A">
        <w:t xml:space="preserve"> </w:t>
      </w:r>
      <w:r w:rsidR="00F572E8">
        <w:t>M</w:t>
      </w:r>
      <w:r w:rsidRPr="0037156A">
        <w:t>egfelelően az adatvédelmi szabályoknak</w:t>
      </w:r>
      <w:r w:rsidR="00F572E8">
        <w:t xml:space="preserve"> megfelelően alkalmazandók.</w:t>
      </w:r>
    </w:p>
    <w:p w14:paraId="59969FB1" w14:textId="77777777" w:rsidR="000F483E" w:rsidRPr="0037156A" w:rsidRDefault="000F483E" w:rsidP="003E134D">
      <w:pPr>
        <w:pStyle w:val="Nincstrkz"/>
      </w:pPr>
    </w:p>
    <w:p w14:paraId="027934E7" w14:textId="77777777" w:rsidR="000F483E" w:rsidRPr="0037156A" w:rsidRDefault="000F483E" w:rsidP="009336C3">
      <w:pPr>
        <w:pStyle w:val="Felsorols1"/>
      </w:pPr>
      <w:r w:rsidRPr="00443A69">
        <w:rPr>
          <w:i/>
          <w:color w:val="1F3864" w:themeColor="accent1" w:themeShade="80"/>
        </w:rPr>
        <w:t>„harmadik fél”:</w:t>
      </w:r>
      <w:r w:rsidRPr="00443A69">
        <w:rPr>
          <w:color w:val="1F3864" w:themeColor="accent1" w:themeShade="80"/>
        </w:rPr>
        <w:t xml:space="preserve"> </w:t>
      </w:r>
      <w:r w:rsidRPr="0037156A">
        <w:t>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p>
    <w:p w14:paraId="7EEF2F19" w14:textId="77777777" w:rsidR="000F483E" w:rsidRPr="0037156A" w:rsidRDefault="000F483E" w:rsidP="003E134D">
      <w:pPr>
        <w:pStyle w:val="Nincstrkz"/>
      </w:pPr>
    </w:p>
    <w:p w14:paraId="38EEC03B" w14:textId="77777777" w:rsidR="000F483E" w:rsidRPr="0037156A" w:rsidRDefault="000F483E" w:rsidP="009336C3">
      <w:pPr>
        <w:pStyle w:val="Felsorols1"/>
      </w:pPr>
      <w:r w:rsidRPr="00443A69">
        <w:rPr>
          <w:i/>
          <w:color w:val="1F3864" w:themeColor="accent1" w:themeShade="80"/>
        </w:rPr>
        <w:t>„az érintett hozzájárulása”:</w:t>
      </w:r>
      <w:r w:rsidRPr="00443A69">
        <w:rPr>
          <w:color w:val="1F3864" w:themeColor="accent1" w:themeShade="80"/>
        </w:rPr>
        <w:t xml:space="preserve"> </w:t>
      </w:r>
      <w:r w:rsidRPr="0037156A">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p>
    <w:p w14:paraId="3A516270" w14:textId="77777777" w:rsidR="000F483E" w:rsidRPr="00443A69" w:rsidRDefault="000F483E" w:rsidP="003E134D">
      <w:pPr>
        <w:pStyle w:val="Nincstrkz"/>
        <w:rPr>
          <w:i/>
          <w:color w:val="1F3864" w:themeColor="accent1" w:themeShade="80"/>
        </w:rPr>
      </w:pPr>
    </w:p>
    <w:p w14:paraId="5F3A35B5" w14:textId="77777777" w:rsidR="000F483E" w:rsidRPr="0037156A" w:rsidRDefault="000F483E" w:rsidP="009336C3">
      <w:pPr>
        <w:pStyle w:val="Felsorols1"/>
      </w:pPr>
      <w:r w:rsidRPr="00443A69">
        <w:rPr>
          <w:i/>
          <w:color w:val="1F3864" w:themeColor="accent1" w:themeShade="80"/>
        </w:rPr>
        <w:t>„adatvédelmi incidens”:</w:t>
      </w:r>
      <w:r w:rsidRPr="00443A69">
        <w:rPr>
          <w:color w:val="1F3864" w:themeColor="accent1" w:themeShade="80"/>
        </w:rPr>
        <w:t xml:space="preserve"> </w:t>
      </w:r>
      <w:r w:rsidRPr="0037156A">
        <w:t>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572B447B" w14:textId="77777777" w:rsidR="000F483E" w:rsidRPr="0037156A" w:rsidRDefault="000F483E" w:rsidP="003E134D">
      <w:pPr>
        <w:pStyle w:val="Nincstrkz"/>
      </w:pPr>
    </w:p>
    <w:p w14:paraId="31EF19D2" w14:textId="77777777" w:rsidR="000F483E" w:rsidRPr="0037156A" w:rsidRDefault="000F483E" w:rsidP="009336C3">
      <w:pPr>
        <w:pStyle w:val="Felsorols1"/>
      </w:pPr>
      <w:r w:rsidRPr="00443A69">
        <w:rPr>
          <w:i/>
          <w:color w:val="1F3864" w:themeColor="accent1" w:themeShade="80"/>
        </w:rPr>
        <w:t>„genetikai adat”:</w:t>
      </w:r>
      <w:r w:rsidRPr="00443A69">
        <w:rPr>
          <w:color w:val="1F3864" w:themeColor="accent1" w:themeShade="80"/>
        </w:rPr>
        <w:t xml:space="preserve"> </w:t>
      </w:r>
      <w:r w:rsidRPr="0037156A">
        <w:t>egy természetes személy örökölt vagy szerzett genetikai jellemzőire vonatkozó minden olyan személyes adat, amely az adott személy fiziológiájára vagy egészségi állapotára vonatkozó egyedi információt hordoz, és amely elsősorban az említett természetes személyből vett biológiai minta elemzéséből ered;</w:t>
      </w:r>
    </w:p>
    <w:p w14:paraId="3CBE5FC9" w14:textId="77777777" w:rsidR="000F483E" w:rsidRPr="0037156A" w:rsidRDefault="000F483E" w:rsidP="003E134D">
      <w:pPr>
        <w:pStyle w:val="Nincstrkz"/>
      </w:pPr>
    </w:p>
    <w:p w14:paraId="6E6D7B55" w14:textId="77777777" w:rsidR="000F483E" w:rsidRPr="0037156A" w:rsidRDefault="000F483E" w:rsidP="009336C3">
      <w:pPr>
        <w:pStyle w:val="Felsorols1"/>
      </w:pPr>
      <w:r w:rsidRPr="00443A69">
        <w:rPr>
          <w:i/>
          <w:color w:val="1F3864" w:themeColor="accent1" w:themeShade="80"/>
        </w:rPr>
        <w:t>„biometrikus adat”:</w:t>
      </w:r>
      <w:r w:rsidRPr="00443A69">
        <w:rPr>
          <w:color w:val="1F3864" w:themeColor="accent1" w:themeShade="80"/>
        </w:rPr>
        <w:t xml:space="preserve"> </w:t>
      </w:r>
      <w:r w:rsidRPr="0037156A">
        <w:t>egy természetes személy testi, fiziológiai vagy viselkedési jellemzőire vonatkozó minden olyan sajátos technikai eljárásokkal nyert személyes adat, amely lehetővé teszi vagy megerősíti a természetes személy egyedi azonosítását, ilyen például az arckép vagy a daktiloszkópiai adat;</w:t>
      </w:r>
    </w:p>
    <w:p w14:paraId="7921597F" w14:textId="77777777" w:rsidR="000F483E" w:rsidRPr="0037156A" w:rsidRDefault="000F483E" w:rsidP="003E134D">
      <w:pPr>
        <w:pStyle w:val="Nincstrkz"/>
      </w:pPr>
    </w:p>
    <w:p w14:paraId="0F735374" w14:textId="77777777" w:rsidR="000F483E" w:rsidRPr="0037156A" w:rsidRDefault="000F483E" w:rsidP="009336C3">
      <w:pPr>
        <w:pStyle w:val="Felsorols1"/>
      </w:pPr>
      <w:r w:rsidRPr="00443A69">
        <w:rPr>
          <w:i/>
          <w:color w:val="1F3864" w:themeColor="accent1" w:themeShade="80"/>
        </w:rPr>
        <w:t>„egészségügyi adat”:</w:t>
      </w:r>
      <w:r w:rsidRPr="00443A69">
        <w:rPr>
          <w:color w:val="1F3864" w:themeColor="accent1" w:themeShade="80"/>
        </w:rPr>
        <w:t xml:space="preserve"> </w:t>
      </w:r>
      <w:r w:rsidRPr="0037156A">
        <w:t>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p>
    <w:p w14:paraId="5655356C" w14:textId="77777777" w:rsidR="000F483E" w:rsidRPr="0037156A" w:rsidRDefault="000F483E" w:rsidP="003E134D">
      <w:pPr>
        <w:pStyle w:val="Nincstrkz"/>
      </w:pPr>
    </w:p>
    <w:p w14:paraId="1DEF577D" w14:textId="77777777" w:rsidR="000F483E" w:rsidRPr="0037156A" w:rsidRDefault="000F483E" w:rsidP="009336C3">
      <w:pPr>
        <w:pStyle w:val="Felsorols1"/>
      </w:pPr>
      <w:r w:rsidRPr="00443A69">
        <w:rPr>
          <w:i/>
          <w:color w:val="1F3864" w:themeColor="accent1" w:themeShade="80"/>
        </w:rPr>
        <w:t>„</w:t>
      </w:r>
      <w:r>
        <w:rPr>
          <w:i/>
          <w:color w:val="1F3864" w:themeColor="accent1" w:themeShade="80"/>
        </w:rPr>
        <w:t>s</w:t>
      </w:r>
      <w:r w:rsidRPr="00443A69">
        <w:rPr>
          <w:i/>
          <w:color w:val="1F3864" w:themeColor="accent1" w:themeShade="80"/>
        </w:rPr>
        <w:t>zolgáltató”:</w:t>
      </w:r>
      <w:r w:rsidRPr="00443A69">
        <w:rPr>
          <w:color w:val="1F3864" w:themeColor="accent1" w:themeShade="80"/>
        </w:rPr>
        <w:t xml:space="preserve"> </w:t>
      </w:r>
      <w:r w:rsidRPr="0037156A">
        <w:t>gazdasági tevékenységet folytató természetes vagy jogi személy, függetlenül a jogi formájától, ideértve a rendszeres gazdasági tevékenységet folytató személyegyesítő társaságokat és egyesületeket is</w:t>
      </w:r>
      <w:r w:rsidR="00CA77FA">
        <w:t>;</w:t>
      </w:r>
    </w:p>
    <w:p w14:paraId="01FC156E" w14:textId="77777777" w:rsidR="000F483E" w:rsidRPr="00443A69" w:rsidRDefault="000F483E" w:rsidP="003E134D">
      <w:pPr>
        <w:pStyle w:val="Nincstrkz"/>
        <w:rPr>
          <w:b/>
          <w:i/>
          <w:color w:val="1F3864" w:themeColor="accent1" w:themeShade="80"/>
        </w:rPr>
      </w:pPr>
    </w:p>
    <w:p w14:paraId="3ECEC739" w14:textId="77777777" w:rsidR="000F483E" w:rsidRDefault="000F483E" w:rsidP="009336C3">
      <w:pPr>
        <w:pStyle w:val="Felsorols1"/>
      </w:pPr>
      <w:r w:rsidRPr="00443A69">
        <w:rPr>
          <w:rStyle w:val="Kiemels2"/>
          <w:rFonts w:cs="Times New Roman"/>
          <w:b w:val="0"/>
          <w:i/>
          <w:color w:val="1F3864" w:themeColor="accent1" w:themeShade="80"/>
          <w:szCs w:val="24"/>
        </w:rPr>
        <w:t>„felügyeleti hatóság”</w:t>
      </w:r>
      <w:r w:rsidRPr="00193784">
        <w:rPr>
          <w:i/>
          <w:color w:val="1F3864" w:themeColor="accent1" w:themeShade="80"/>
        </w:rPr>
        <w:t>:</w:t>
      </w:r>
      <w:r w:rsidRPr="00193784">
        <w:rPr>
          <w:color w:val="1F3864" w:themeColor="accent1" w:themeShade="80"/>
        </w:rPr>
        <w:t xml:space="preserve"> </w:t>
      </w:r>
      <w:r w:rsidRPr="0037156A">
        <w:t>egy tagállam által az 51. cikknek megfelelően létrehozott független közhatalmi szerv</w:t>
      </w:r>
      <w:r w:rsidR="00CA77FA">
        <w:t>;</w:t>
      </w:r>
    </w:p>
    <w:p w14:paraId="1DBD9A45" w14:textId="77777777" w:rsidR="00741BC7" w:rsidRPr="0037156A" w:rsidRDefault="00741BC7" w:rsidP="003E134D">
      <w:pPr>
        <w:pStyle w:val="Nincstrkz"/>
      </w:pPr>
    </w:p>
    <w:p w14:paraId="0DD41B44" w14:textId="77777777" w:rsidR="000F483E" w:rsidRDefault="000F483E" w:rsidP="009336C3">
      <w:pPr>
        <w:pStyle w:val="Felsorols1"/>
      </w:pPr>
      <w:r w:rsidRPr="00443A69">
        <w:rPr>
          <w:bCs/>
          <w:i/>
          <w:color w:val="1F3864" w:themeColor="accent1" w:themeShade="80"/>
        </w:rPr>
        <w:t>„érintett felügyeleti hatóság”</w:t>
      </w:r>
      <w:r w:rsidRPr="00443A69">
        <w:rPr>
          <w:i/>
          <w:color w:val="1F3864" w:themeColor="accent1" w:themeShade="80"/>
        </w:rPr>
        <w:t>:</w:t>
      </w:r>
      <w:r w:rsidRPr="00443A69">
        <w:rPr>
          <w:color w:val="1F3864" w:themeColor="accent1" w:themeShade="80"/>
        </w:rPr>
        <w:t xml:space="preserve"> </w:t>
      </w:r>
      <w:r w:rsidRPr="0037156A">
        <w:t xml:space="preserve">az a felügyeleti hatóság, amelyet a személyes adatok kezelése a következő okok valamelyike alapján érint: </w:t>
      </w:r>
    </w:p>
    <w:p w14:paraId="1D26BD26" w14:textId="77777777" w:rsidR="009336C3" w:rsidRPr="0037156A" w:rsidRDefault="009336C3" w:rsidP="003E134D">
      <w:pPr>
        <w:pStyle w:val="Nincstrkz"/>
      </w:pPr>
    </w:p>
    <w:p w14:paraId="72330C2E" w14:textId="77777777" w:rsidR="000F483E" w:rsidRPr="0037156A" w:rsidRDefault="000F483E" w:rsidP="009336C3">
      <w:pPr>
        <w:pStyle w:val="-bekezds"/>
        <w:rPr>
          <w:lang w:eastAsia="hu-HU" w:bidi="ar-SA"/>
        </w:rPr>
      </w:pPr>
      <w:r w:rsidRPr="0037156A">
        <w:rPr>
          <w:lang w:eastAsia="hu-HU" w:bidi="ar-SA"/>
        </w:rPr>
        <w:t xml:space="preserve">az adatkezelő vagy az adatfeldolgozó az említett felügyeleti hatóság tagállamának területén rendelkezik tevékenységi hellyel; </w:t>
      </w:r>
    </w:p>
    <w:p w14:paraId="2B673573" w14:textId="77777777" w:rsidR="000F483E" w:rsidRPr="0037156A" w:rsidRDefault="000F483E" w:rsidP="009336C3">
      <w:pPr>
        <w:pStyle w:val="-bekezds"/>
        <w:rPr>
          <w:lang w:eastAsia="hu-HU" w:bidi="ar-SA"/>
        </w:rPr>
      </w:pPr>
      <w:r w:rsidRPr="0037156A">
        <w:rPr>
          <w:lang w:eastAsia="hu-HU" w:bidi="ar-SA"/>
        </w:rPr>
        <w:t xml:space="preserve">az adatkezelés jelentős mértékben érinti vagy valószínűsíthetően jelentős mértékben érinti a felügyeleti hatóság tagállamában lakóhellyel rendelkező érintetteket; vagy </w:t>
      </w:r>
    </w:p>
    <w:p w14:paraId="317A569E" w14:textId="77777777" w:rsidR="000F483E" w:rsidRDefault="000F483E" w:rsidP="009336C3">
      <w:pPr>
        <w:pStyle w:val="-bekezds"/>
        <w:rPr>
          <w:lang w:eastAsia="hu-HU" w:bidi="ar-SA"/>
        </w:rPr>
      </w:pPr>
      <w:r w:rsidRPr="0037156A">
        <w:rPr>
          <w:lang w:eastAsia="hu-HU" w:bidi="ar-SA"/>
        </w:rPr>
        <w:t>panaszt nyújtottak be az említett felügyeleti hatósághoz.</w:t>
      </w:r>
    </w:p>
    <w:p w14:paraId="3D59BD12" w14:textId="77777777" w:rsidR="009336C3" w:rsidRPr="0037156A" w:rsidRDefault="009336C3" w:rsidP="009336C3">
      <w:pPr>
        <w:pStyle w:val="-bekezds"/>
        <w:numPr>
          <w:ilvl w:val="0"/>
          <w:numId w:val="0"/>
        </w:numPr>
        <w:ind w:left="712"/>
        <w:rPr>
          <w:lang w:eastAsia="hu-HU" w:bidi="ar-SA"/>
        </w:rPr>
      </w:pPr>
    </w:p>
    <w:p w14:paraId="36B734EE" w14:textId="77777777" w:rsidR="000F483E" w:rsidRPr="009336C3" w:rsidRDefault="000F483E" w:rsidP="009336C3">
      <w:pPr>
        <w:pStyle w:val="Felsorols1"/>
        <w:rPr>
          <w:i/>
          <w:color w:val="1F3864" w:themeColor="accent1" w:themeShade="80"/>
        </w:rPr>
      </w:pPr>
      <w:r w:rsidRPr="009336C3">
        <w:rPr>
          <w:i/>
          <w:color w:val="1F3864" w:themeColor="accent1" w:themeShade="80"/>
        </w:rPr>
        <w:t xml:space="preserve">„személyes adatok határokon átnyúló adatkezelése”: </w:t>
      </w:r>
    </w:p>
    <w:p w14:paraId="2D765CB0" w14:textId="77777777" w:rsidR="000F483E" w:rsidRDefault="000F483E" w:rsidP="00334A6F">
      <w:pPr>
        <w:pStyle w:val="-bekezds"/>
        <w:rPr>
          <w:lang w:eastAsia="hu-HU" w:bidi="ar-SA"/>
        </w:rPr>
      </w:pPr>
      <w:r w:rsidRPr="0037156A">
        <w:rPr>
          <w:lang w:eastAsia="hu-HU" w:bidi="ar-SA"/>
        </w:rPr>
        <w:t xml:space="preserve">személyes adatoknak az Unióban megvalósuló olyan kezelése, amelyre az egynél több tagállamban tevékenységi hellyel rendelkező adatkezelő vagy adatfeldolgozó </w:t>
      </w:r>
      <w:r w:rsidRPr="0037156A">
        <w:rPr>
          <w:lang w:eastAsia="hu-HU" w:bidi="ar-SA"/>
        </w:rPr>
        <w:lastRenderedPageBreak/>
        <w:t xml:space="preserve">több tagállamban található tevékenységi helyein folytatott tevékenységekkel összefüggésben kerül sor; vagy </w:t>
      </w:r>
    </w:p>
    <w:p w14:paraId="30CE97B1" w14:textId="77777777" w:rsidR="000F483E" w:rsidRPr="0037156A" w:rsidRDefault="000F483E" w:rsidP="00334A6F">
      <w:pPr>
        <w:pStyle w:val="-bekezds"/>
        <w:rPr>
          <w:lang w:eastAsia="hu-HU" w:bidi="ar-SA"/>
        </w:rPr>
      </w:pPr>
      <w:r w:rsidRPr="0037156A">
        <w:rPr>
          <w:lang w:eastAsia="hu-HU" w:bidi="ar-SA"/>
        </w:rPr>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p>
    <w:p w14:paraId="009E2D48" w14:textId="77777777" w:rsidR="00334A6F" w:rsidRDefault="00334A6F" w:rsidP="003E134D">
      <w:pPr>
        <w:pStyle w:val="Nincstrkz"/>
        <w:rPr>
          <w:rStyle w:val="Kiemels2"/>
          <w:b w:val="0"/>
          <w:i/>
          <w:color w:val="1F3864" w:themeColor="accent1" w:themeShade="80"/>
        </w:rPr>
      </w:pPr>
    </w:p>
    <w:p w14:paraId="4F3BDDAD" w14:textId="77777777" w:rsidR="000F483E" w:rsidRPr="0037156A" w:rsidRDefault="000F483E" w:rsidP="00334A6F">
      <w:pPr>
        <w:pStyle w:val="Felsorols1"/>
      </w:pPr>
      <w:r w:rsidRPr="00443A69">
        <w:rPr>
          <w:rStyle w:val="Kiemels2"/>
          <w:b w:val="0"/>
          <w:i/>
          <w:color w:val="1F3864" w:themeColor="accent1" w:themeShade="80"/>
        </w:rPr>
        <w:t>„az információs társadalommal összefüggő szolgáltatás”</w:t>
      </w:r>
      <w:r w:rsidRPr="00443A69">
        <w:rPr>
          <w:b/>
          <w:i/>
          <w:color w:val="1F3864" w:themeColor="accent1" w:themeShade="80"/>
        </w:rPr>
        <w:t>:</w:t>
      </w:r>
      <w:r w:rsidRPr="00443A69">
        <w:rPr>
          <w:color w:val="1F3864" w:themeColor="accent1" w:themeShade="80"/>
        </w:rPr>
        <w:t xml:space="preserve"> </w:t>
      </w:r>
      <w:r w:rsidRPr="0037156A">
        <w:t>az (EU) 2015/1535 európai parlamenti és tanácsi irányelv (1) 1. cikke (1) bekezdésének b) pontja értelmében vett szolgáltatás</w:t>
      </w:r>
      <w:r w:rsidR="00CA77FA">
        <w:t>;</w:t>
      </w:r>
    </w:p>
    <w:p w14:paraId="46B40A5E" w14:textId="77777777" w:rsidR="00334A6F" w:rsidRDefault="00334A6F" w:rsidP="003E134D">
      <w:pPr>
        <w:pStyle w:val="Nincstrkz"/>
        <w:rPr>
          <w:rStyle w:val="Kiemels2"/>
          <w:b w:val="0"/>
          <w:i/>
          <w:color w:val="1F3864" w:themeColor="accent1" w:themeShade="80"/>
        </w:rPr>
      </w:pPr>
    </w:p>
    <w:p w14:paraId="03FE9942" w14:textId="77777777" w:rsidR="000F483E" w:rsidRDefault="000F483E" w:rsidP="00334A6F">
      <w:pPr>
        <w:pStyle w:val="Felsorols1"/>
      </w:pPr>
      <w:r w:rsidRPr="00443A69">
        <w:rPr>
          <w:rStyle w:val="Kiemels2"/>
          <w:b w:val="0"/>
          <w:i/>
          <w:color w:val="1F3864" w:themeColor="accent1" w:themeShade="80"/>
        </w:rPr>
        <w:t>„Adatvédelmi tisztviselő”</w:t>
      </w:r>
      <w:r w:rsidRPr="00443A69">
        <w:rPr>
          <w:b/>
          <w:i/>
          <w:color w:val="1F3864" w:themeColor="accent1" w:themeShade="80"/>
        </w:rPr>
        <w:t>:</w:t>
      </w:r>
      <w:r w:rsidRPr="00443A69">
        <w:rPr>
          <w:color w:val="1F3864" w:themeColor="accent1" w:themeShade="80"/>
        </w:rPr>
        <w:t xml:space="preserve"> </w:t>
      </w:r>
      <w:r w:rsidRPr="0037156A">
        <w:t>a GDPR 37. cikke szerint kinevezett személy</w:t>
      </w:r>
      <w:r w:rsidR="00CA77FA">
        <w:t>;</w:t>
      </w:r>
    </w:p>
    <w:p w14:paraId="594A3C09" w14:textId="77777777" w:rsidR="00334A6F" w:rsidRDefault="00334A6F" w:rsidP="003E134D">
      <w:pPr>
        <w:pStyle w:val="Nincstrkz"/>
      </w:pPr>
    </w:p>
    <w:p w14:paraId="0FEE14EA" w14:textId="77777777" w:rsidR="000F483E" w:rsidRPr="00A949F2" w:rsidRDefault="000F483E" w:rsidP="00334A6F">
      <w:pPr>
        <w:pStyle w:val="Nincstrkz"/>
        <w:jc w:val="both"/>
        <w:rPr>
          <w:b/>
          <w:u w:val="single"/>
        </w:rPr>
      </w:pPr>
      <w:r w:rsidRPr="00404325">
        <w:t xml:space="preserve">Adatvédelmi tisztviselő alkalmazási (kijelölési) kötelezettség kiterjed minden közhatalmi szervre vagy egyéb, </w:t>
      </w:r>
      <w:r w:rsidRPr="00A949F2">
        <w:rPr>
          <w:b/>
        </w:rPr>
        <w:t>közfeladatot ellátó szervre</w:t>
      </w:r>
      <w:r w:rsidRPr="00404325">
        <w:t xml:space="preserve"> (függetlenül attól, hogy milyen adatokat dolgoz</w:t>
      </w:r>
      <w:r>
        <w:t>z f</w:t>
      </w:r>
      <w:r w:rsidRPr="00404325">
        <w:t xml:space="preserve">el), </w:t>
      </w:r>
      <w:r w:rsidRPr="00A949F2">
        <w:rPr>
          <w:b/>
        </w:rPr>
        <w:t>valamint egyéb olyan szervezetekre, amelyek fő tevékenysége az egyének szisztematikus, nagymértékű megfigyelése, vagy amelyek a személyes adatok különleges kategóriáit nagy számban kezelik.</w:t>
      </w:r>
    </w:p>
    <w:p w14:paraId="26C5431D" w14:textId="77777777" w:rsidR="00901000" w:rsidRPr="00901000" w:rsidRDefault="00901000" w:rsidP="00901000">
      <w:pPr>
        <w:pStyle w:val="Nincstrkz"/>
        <w:spacing w:line="276" w:lineRule="auto"/>
      </w:pPr>
      <w:r w:rsidRPr="00901000">
        <w:t xml:space="preserve">A szervezet adatvédelmi tisztviselőt                       □ alkalmaz              </w:t>
      </w:r>
      <w:r w:rsidRPr="00901000">
        <w:rPr>
          <w:b/>
        </w:rPr>
        <w:t>x</w:t>
      </w:r>
      <w:r w:rsidRPr="00901000">
        <w:t xml:space="preserve"> nem alkalmaz</w:t>
      </w:r>
    </w:p>
    <w:p w14:paraId="78AC84F4" w14:textId="77777777" w:rsidR="00901000" w:rsidRPr="00901000" w:rsidRDefault="00901000" w:rsidP="00901000">
      <w:pPr>
        <w:pStyle w:val="Nincstrkz"/>
        <w:spacing w:line="276" w:lineRule="auto"/>
      </w:pPr>
      <w:r w:rsidRPr="00901000">
        <w:t>A szervezet Adatvédelemért felelős munkatársat</w:t>
      </w:r>
      <w:r w:rsidRPr="00901000">
        <w:rPr>
          <w:b/>
        </w:rPr>
        <w:t xml:space="preserve">    x</w:t>
      </w:r>
      <w:r w:rsidRPr="00901000">
        <w:t xml:space="preserve"> alkalmaz             □ nem alkalmaz</w:t>
      </w:r>
    </w:p>
    <w:p w14:paraId="0D756CAF" w14:textId="77777777" w:rsidR="00901000" w:rsidRDefault="00901000" w:rsidP="00901000">
      <w:pPr>
        <w:pStyle w:val="Nincstrkz"/>
        <w:spacing w:line="276" w:lineRule="auto"/>
        <w:rPr>
          <w:i/>
        </w:rPr>
      </w:pPr>
    </w:p>
    <w:p w14:paraId="6CD71DF5" w14:textId="77777777" w:rsidR="00901000" w:rsidRPr="00404325" w:rsidRDefault="00901000" w:rsidP="00901000">
      <w:pPr>
        <w:pStyle w:val="Nincstrkz"/>
        <w:spacing w:line="276" w:lineRule="auto"/>
      </w:pPr>
      <w:r>
        <w:t>Belső adatvédelemi felelős neve</w:t>
      </w:r>
      <w:r w:rsidRPr="00404325">
        <w:t>:</w:t>
      </w: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4709"/>
      </w:tblGrid>
      <w:tr w:rsidR="00901000" w:rsidRPr="00404325" w14:paraId="18119297" w14:textId="77777777" w:rsidTr="00254E9B">
        <w:trPr>
          <w:trHeight w:val="547"/>
        </w:trPr>
        <w:tc>
          <w:tcPr>
            <w:tcW w:w="4291" w:type="dxa"/>
            <w:shd w:val="clear" w:color="auto" w:fill="auto"/>
            <w:vAlign w:val="center"/>
          </w:tcPr>
          <w:p w14:paraId="13A53C8A" w14:textId="77777777" w:rsidR="00901000" w:rsidRPr="00404325" w:rsidRDefault="00901000" w:rsidP="00254E9B">
            <w:pPr>
              <w:pStyle w:val="Nincstrkz"/>
              <w:spacing w:line="276" w:lineRule="auto"/>
            </w:pPr>
            <w:r w:rsidRPr="00404325">
              <w:t>Neve:</w:t>
            </w:r>
          </w:p>
        </w:tc>
        <w:tc>
          <w:tcPr>
            <w:tcW w:w="4709" w:type="dxa"/>
            <w:shd w:val="clear" w:color="auto" w:fill="auto"/>
            <w:vAlign w:val="center"/>
          </w:tcPr>
          <w:p w14:paraId="4510296A" w14:textId="1314C935" w:rsidR="00901000" w:rsidRPr="00901000" w:rsidRDefault="006D1CD3" w:rsidP="00254E9B">
            <w:pPr>
              <w:pStyle w:val="Nincstrkz"/>
              <w:spacing w:line="276" w:lineRule="auto"/>
              <w:jc w:val="center"/>
              <w:rPr>
                <w:color w:val="FF0000"/>
              </w:rPr>
            </w:pPr>
            <w:r>
              <w:rPr>
                <w:noProof/>
                <w:color w:val="FF0000"/>
              </w:rPr>
              <w:t>Németh Eszter</w:t>
            </w:r>
          </w:p>
        </w:tc>
      </w:tr>
      <w:tr w:rsidR="00901000" w:rsidRPr="00404325" w14:paraId="33343265" w14:textId="77777777" w:rsidTr="00254E9B">
        <w:trPr>
          <w:trHeight w:val="547"/>
        </w:trPr>
        <w:tc>
          <w:tcPr>
            <w:tcW w:w="4291" w:type="dxa"/>
            <w:tcBorders>
              <w:top w:val="dotted" w:sz="4" w:space="0" w:color="auto"/>
              <w:left w:val="dotted" w:sz="4" w:space="0" w:color="auto"/>
              <w:bottom w:val="dotted" w:sz="4" w:space="0" w:color="auto"/>
              <w:right w:val="dotted" w:sz="4" w:space="0" w:color="auto"/>
            </w:tcBorders>
            <w:shd w:val="clear" w:color="auto" w:fill="auto"/>
            <w:vAlign w:val="center"/>
          </w:tcPr>
          <w:p w14:paraId="75315E7A" w14:textId="77777777" w:rsidR="00901000" w:rsidRPr="00404325" w:rsidRDefault="00901000" w:rsidP="00254E9B">
            <w:pPr>
              <w:pStyle w:val="Nincstrkz"/>
              <w:spacing w:line="276" w:lineRule="auto"/>
            </w:pPr>
            <w:r w:rsidRPr="00404325">
              <w:t>Elérhetősége:</w:t>
            </w:r>
          </w:p>
        </w:tc>
        <w:tc>
          <w:tcPr>
            <w:tcW w:w="4709" w:type="dxa"/>
            <w:tcBorders>
              <w:top w:val="dotted" w:sz="4" w:space="0" w:color="auto"/>
              <w:left w:val="dotted" w:sz="4" w:space="0" w:color="auto"/>
              <w:bottom w:val="dotted" w:sz="4" w:space="0" w:color="auto"/>
              <w:right w:val="dotted" w:sz="4" w:space="0" w:color="auto"/>
            </w:tcBorders>
            <w:shd w:val="clear" w:color="auto" w:fill="auto"/>
            <w:vAlign w:val="center"/>
          </w:tcPr>
          <w:p w14:paraId="0202744C" w14:textId="77777777" w:rsidR="00901000" w:rsidRPr="00404325" w:rsidRDefault="00901000" w:rsidP="00254E9B">
            <w:pPr>
              <w:pStyle w:val="Nincstrkz"/>
              <w:spacing w:line="276" w:lineRule="auto"/>
              <w:jc w:val="center"/>
            </w:pPr>
            <w:r w:rsidRPr="00D561BD">
              <w:rPr>
                <w:noProof/>
              </w:rPr>
              <w:t>+36 70 389-13-47</w:t>
            </w:r>
          </w:p>
        </w:tc>
      </w:tr>
    </w:tbl>
    <w:p w14:paraId="472496A8" w14:textId="77777777" w:rsidR="00851831" w:rsidRDefault="00851831" w:rsidP="003E134D">
      <w:pPr>
        <w:pStyle w:val="Nincstrkz"/>
      </w:pPr>
    </w:p>
    <w:p w14:paraId="61B47C7A" w14:textId="77777777" w:rsidR="00DE14BE" w:rsidRDefault="00DE14BE" w:rsidP="00334A6F">
      <w:pPr>
        <w:pStyle w:val="Felsorols1"/>
        <w:rPr>
          <w:lang w:eastAsia="hu-HU"/>
        </w:rPr>
      </w:pPr>
      <w:r w:rsidRPr="00443A69">
        <w:rPr>
          <w:rStyle w:val="Kiemels2"/>
          <w:b w:val="0"/>
          <w:i/>
          <w:color w:val="1F3864" w:themeColor="accent1" w:themeShade="80"/>
        </w:rPr>
        <w:t>„E</w:t>
      </w:r>
      <w:r w:rsidR="00DF6469">
        <w:rPr>
          <w:rStyle w:val="Kiemels2"/>
          <w:b w:val="0"/>
          <w:i/>
          <w:color w:val="1F3864" w:themeColor="accent1" w:themeShade="80"/>
        </w:rPr>
        <w:t>GT-</w:t>
      </w:r>
      <w:r w:rsidRPr="00443A69">
        <w:rPr>
          <w:rStyle w:val="Kiemels2"/>
          <w:b w:val="0"/>
          <w:i/>
          <w:color w:val="1F3864" w:themeColor="accent1" w:themeShade="80"/>
        </w:rPr>
        <w:t>állam”</w:t>
      </w:r>
      <w:r w:rsidRPr="00443A69">
        <w:rPr>
          <w:b/>
          <w:i/>
          <w:color w:val="1F3864" w:themeColor="accent1" w:themeShade="80"/>
        </w:rPr>
        <w:t>:</w:t>
      </w:r>
      <w:r w:rsidRPr="00DF6469">
        <w:rPr>
          <w:color w:val="1F3864" w:themeColor="accent1" w:themeShade="80"/>
        </w:rPr>
        <w:t xml:space="preserve"> </w:t>
      </w:r>
      <w:r w:rsidR="00DF6469" w:rsidRPr="00DF6469">
        <w:t>az Európai Unió tagállama és az Európai Gazdasági Térségről szólómegállapodásban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w:t>
      </w:r>
      <w:r w:rsidR="00193784">
        <w:t xml:space="preserve"> </w:t>
      </w:r>
      <w:r w:rsidR="00DF6469" w:rsidRPr="00DF6469">
        <w:t>megállapodásban részes állam állampolgár</w:t>
      </w:r>
      <w:r w:rsidR="00DF6469">
        <w:t>ai</w:t>
      </w:r>
      <w:r w:rsidR="00DF6469" w:rsidRPr="00DF6469">
        <w:t>val azonos jogállást élvez;</w:t>
      </w:r>
    </w:p>
    <w:p w14:paraId="64183F2B" w14:textId="77777777" w:rsidR="00334A6F" w:rsidRDefault="00334A6F" w:rsidP="003E134D">
      <w:pPr>
        <w:pStyle w:val="Nincstrkz"/>
        <w:rPr>
          <w:rStyle w:val="Kiemels2"/>
          <w:b w:val="0"/>
          <w:i/>
          <w:color w:val="1F3864" w:themeColor="accent1" w:themeShade="80"/>
        </w:rPr>
      </w:pPr>
    </w:p>
    <w:p w14:paraId="113C2F36" w14:textId="77777777" w:rsidR="00DE14BE" w:rsidRDefault="00DE14BE" w:rsidP="00334A6F">
      <w:pPr>
        <w:pStyle w:val="Felsorols1"/>
        <w:rPr>
          <w:lang w:eastAsia="hu-HU"/>
        </w:rPr>
      </w:pPr>
      <w:r w:rsidRPr="00842B15">
        <w:rPr>
          <w:rStyle w:val="Kiemels2"/>
          <w:b w:val="0"/>
          <w:i/>
          <w:color w:val="1F3864" w:themeColor="accent1" w:themeShade="80"/>
        </w:rPr>
        <w:t>„</w:t>
      </w:r>
      <w:r w:rsidRPr="00443A69">
        <w:rPr>
          <w:i/>
          <w:color w:val="1F3864" w:themeColor="accent1" w:themeShade="80"/>
          <w:lang w:eastAsia="hu-HU"/>
        </w:rPr>
        <w:t>különleges adatok</w:t>
      </w:r>
      <w:r w:rsidRPr="00842B15">
        <w:rPr>
          <w:rStyle w:val="Kiemels2"/>
          <w:b w:val="0"/>
          <w:i/>
          <w:color w:val="1F3864" w:themeColor="accent1" w:themeShade="80"/>
        </w:rPr>
        <w:t>”</w:t>
      </w:r>
      <w:r w:rsidRPr="00443A69">
        <w:rPr>
          <w:i/>
          <w:color w:val="1F3864" w:themeColor="accent1" w:themeShade="80"/>
        </w:rPr>
        <w:t>:</w:t>
      </w:r>
      <w:r w:rsidRPr="00443A69">
        <w:rPr>
          <w:color w:val="1F3864" w:themeColor="accent1" w:themeShade="80"/>
        </w:rPr>
        <w:t xml:space="preserve"> </w:t>
      </w:r>
      <w:r>
        <w:rPr>
          <w:lang w:eastAsia="hu-HU"/>
        </w:rPr>
        <w:t xml:space="preserve">a személyes adatok különleges kategóriáiba tartozó személyes adatok. </w:t>
      </w:r>
      <w:r w:rsidRPr="00111CCF">
        <w:rPr>
          <w:lang w:eastAsia="hu-HU"/>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r w:rsidR="002C20DE">
        <w:rPr>
          <w:lang w:eastAsia="hu-HU"/>
        </w:rPr>
        <w:t>;</w:t>
      </w:r>
    </w:p>
    <w:p w14:paraId="4CEBF53F" w14:textId="77777777" w:rsidR="00334A6F" w:rsidRDefault="00334A6F" w:rsidP="003E134D">
      <w:pPr>
        <w:pStyle w:val="Nincstrkz"/>
        <w:rPr>
          <w:i/>
          <w:color w:val="1F3864" w:themeColor="accent1" w:themeShade="80"/>
          <w:lang w:eastAsia="hu-HU"/>
        </w:rPr>
      </w:pPr>
    </w:p>
    <w:p w14:paraId="132C486F" w14:textId="77777777" w:rsidR="00DE14BE" w:rsidRDefault="00DE14BE" w:rsidP="00334A6F">
      <w:pPr>
        <w:pStyle w:val="Felsorols1"/>
        <w:rPr>
          <w:lang w:eastAsia="hu-HU"/>
        </w:rPr>
      </w:pPr>
      <w:r w:rsidRPr="00443A69">
        <w:rPr>
          <w:i/>
          <w:color w:val="1F3864" w:themeColor="accent1" w:themeShade="80"/>
          <w:lang w:eastAsia="hu-HU"/>
        </w:rPr>
        <w:t>„nemzetközi szervezet”:</w:t>
      </w:r>
      <w:r w:rsidRPr="00443A69">
        <w:rPr>
          <w:color w:val="1F3864" w:themeColor="accent1" w:themeShade="80"/>
          <w:lang w:eastAsia="hu-HU"/>
        </w:rPr>
        <w:t xml:space="preserve"> </w:t>
      </w:r>
      <w:r>
        <w:rPr>
          <w:lang w:eastAsia="hu-HU"/>
        </w:rPr>
        <w:t>a nemzetközi közjog hatálya alá tartozó szervezet vagy annak alárendelt szervei, vagy olyan egyéb szerv, amelyet két vagy több ország közötti megállapodás hozott létre vagy amely ilyen megállapodás alapján jött létre</w:t>
      </w:r>
      <w:r w:rsidR="002C20DE">
        <w:rPr>
          <w:lang w:eastAsia="hu-HU"/>
        </w:rPr>
        <w:t>;</w:t>
      </w:r>
    </w:p>
    <w:p w14:paraId="24E375EF" w14:textId="77777777" w:rsidR="00334A6F" w:rsidRDefault="00334A6F" w:rsidP="003E134D">
      <w:pPr>
        <w:pStyle w:val="Nincstrkz"/>
        <w:rPr>
          <w:color w:val="1F3864" w:themeColor="accent1" w:themeShade="80"/>
          <w:lang w:eastAsia="hu-HU"/>
        </w:rPr>
      </w:pPr>
    </w:p>
    <w:p w14:paraId="453020B9" w14:textId="77777777" w:rsidR="00DE14BE" w:rsidRDefault="00DE14BE" w:rsidP="00334A6F">
      <w:pPr>
        <w:pStyle w:val="Felsorols1"/>
        <w:rPr>
          <w:lang w:eastAsia="hu-HU"/>
        </w:rPr>
      </w:pPr>
      <w:r w:rsidRPr="00B07961">
        <w:rPr>
          <w:color w:val="1F3864" w:themeColor="accent1" w:themeShade="80"/>
          <w:lang w:eastAsia="hu-HU"/>
        </w:rPr>
        <w:t>„hozzájárulás”</w:t>
      </w:r>
      <w:r w:rsidRPr="00B07961">
        <w:rPr>
          <w:i/>
          <w:color w:val="1F3864" w:themeColor="accent1" w:themeShade="80"/>
          <w:lang w:eastAsia="hu-HU"/>
        </w:rPr>
        <w:t>:</w:t>
      </w:r>
      <w:r w:rsidRPr="00B07961">
        <w:rPr>
          <w:color w:val="1F3864" w:themeColor="accent1" w:themeShade="80"/>
          <w:lang w:eastAsia="hu-HU"/>
        </w:rPr>
        <w:t xml:space="preserve"> </w:t>
      </w:r>
      <w:r w:rsidRPr="00B07961">
        <w:rPr>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002C20DE">
        <w:rPr>
          <w:lang w:eastAsia="hu-HU"/>
        </w:rPr>
        <w:t>;</w:t>
      </w:r>
      <w:r w:rsidRPr="00B07961">
        <w:rPr>
          <w:lang w:eastAsia="hu-HU"/>
        </w:rPr>
        <w:t xml:space="preserve"> </w:t>
      </w:r>
    </w:p>
    <w:p w14:paraId="62643D4F" w14:textId="77777777" w:rsidR="00334A6F" w:rsidRDefault="00334A6F" w:rsidP="003E134D">
      <w:pPr>
        <w:pStyle w:val="Nincstrkz"/>
        <w:rPr>
          <w:i/>
          <w:color w:val="1F3864" w:themeColor="accent1" w:themeShade="80"/>
          <w:lang w:eastAsia="hu-HU"/>
        </w:rPr>
      </w:pPr>
    </w:p>
    <w:p w14:paraId="3A90F350" w14:textId="77777777" w:rsidR="00DE14BE" w:rsidRDefault="00DE14BE" w:rsidP="00334A6F">
      <w:pPr>
        <w:pStyle w:val="Felsorols1"/>
        <w:rPr>
          <w:lang w:eastAsia="hu-HU"/>
        </w:rPr>
      </w:pPr>
      <w:r w:rsidRPr="009401D6">
        <w:rPr>
          <w:i/>
          <w:color w:val="1F3864" w:themeColor="accent1" w:themeShade="80"/>
          <w:lang w:eastAsia="hu-HU"/>
        </w:rPr>
        <w:t>„tiltakozás”:</w:t>
      </w:r>
      <w:r w:rsidRPr="009401D6">
        <w:rPr>
          <w:lang w:eastAsia="hu-HU"/>
        </w:rPr>
        <w:t xml:space="preserve"> Az érintett nyilatkozata, amellyel személyes adatainak kezelését kifogásolja, és az adatkezelés megszüntetését, illetve a kezelt adatok törlését kéri;</w:t>
      </w:r>
    </w:p>
    <w:p w14:paraId="65D32851" w14:textId="77777777" w:rsidR="00334A6F" w:rsidRDefault="00334A6F" w:rsidP="003E134D">
      <w:pPr>
        <w:pStyle w:val="Nincstrkz"/>
        <w:rPr>
          <w:i/>
          <w:color w:val="1F3864" w:themeColor="accent1" w:themeShade="80"/>
          <w:lang w:eastAsia="hu-HU"/>
        </w:rPr>
      </w:pPr>
    </w:p>
    <w:p w14:paraId="70BE869C" w14:textId="77777777" w:rsidR="00DE14BE" w:rsidRDefault="00DE14BE" w:rsidP="00334A6F">
      <w:pPr>
        <w:pStyle w:val="Felsorols1"/>
        <w:rPr>
          <w:lang w:eastAsia="hu-HU"/>
        </w:rPr>
      </w:pPr>
      <w:r w:rsidRPr="009401D6">
        <w:rPr>
          <w:i/>
          <w:color w:val="1F3864" w:themeColor="accent1" w:themeShade="80"/>
          <w:lang w:eastAsia="hu-HU"/>
        </w:rPr>
        <w:t>„nyilvánosságra hozatal”:</w:t>
      </w:r>
      <w:r w:rsidRPr="009401D6">
        <w:rPr>
          <w:color w:val="1F3864" w:themeColor="accent1" w:themeShade="80"/>
          <w:lang w:eastAsia="hu-HU"/>
        </w:rPr>
        <w:t xml:space="preserve"> </w:t>
      </w:r>
      <w:r w:rsidRPr="009401D6">
        <w:rPr>
          <w:lang w:eastAsia="hu-HU"/>
        </w:rPr>
        <w:t>Az adat bárki számára történő hozzáférhetővé tétele;</w:t>
      </w:r>
    </w:p>
    <w:p w14:paraId="583F110C" w14:textId="77777777" w:rsidR="00DE14BE" w:rsidRDefault="00DE14BE" w:rsidP="00334A6F">
      <w:pPr>
        <w:pStyle w:val="Felsorols1"/>
        <w:rPr>
          <w:lang w:eastAsia="hu-HU"/>
        </w:rPr>
      </w:pPr>
      <w:r w:rsidRPr="009401D6">
        <w:rPr>
          <w:i/>
          <w:color w:val="1F3864" w:themeColor="accent1" w:themeShade="80"/>
          <w:lang w:eastAsia="hu-HU"/>
        </w:rPr>
        <w:lastRenderedPageBreak/>
        <w:t>„adattörlés”:</w:t>
      </w:r>
      <w:r w:rsidRPr="00963F6E">
        <w:rPr>
          <w:lang w:eastAsia="hu-HU"/>
        </w:rPr>
        <w:t xml:space="preserve"> Az adatok felismerhetetlenné tétele oly módon, hogy a helyreállításuk többé nem lehetséges</w:t>
      </w:r>
      <w:r w:rsidR="002C20DE">
        <w:rPr>
          <w:lang w:eastAsia="hu-HU"/>
        </w:rPr>
        <w:t>;</w:t>
      </w:r>
    </w:p>
    <w:p w14:paraId="067DD54D" w14:textId="77777777" w:rsidR="00334A6F" w:rsidRPr="00963F6E" w:rsidRDefault="00334A6F" w:rsidP="00334A6F">
      <w:pPr>
        <w:pStyle w:val="Felsorols1"/>
        <w:numPr>
          <w:ilvl w:val="0"/>
          <w:numId w:val="0"/>
        </w:numPr>
        <w:rPr>
          <w:lang w:eastAsia="hu-HU"/>
        </w:rPr>
      </w:pPr>
    </w:p>
    <w:p w14:paraId="246C9994" w14:textId="77777777" w:rsidR="00DE14BE" w:rsidRPr="009401D6" w:rsidRDefault="00DE14BE" w:rsidP="00334A6F">
      <w:pPr>
        <w:pStyle w:val="Felsorols1"/>
        <w:rPr>
          <w:i/>
          <w:color w:val="1F3864" w:themeColor="accent1" w:themeShade="80"/>
          <w:lang w:eastAsia="hu-HU"/>
        </w:rPr>
      </w:pPr>
      <w:r w:rsidRPr="009401D6">
        <w:rPr>
          <w:i/>
          <w:color w:val="1F3864" w:themeColor="accent1" w:themeShade="80"/>
          <w:lang w:eastAsia="hu-HU"/>
        </w:rPr>
        <w:t>„adatmegjelölés”:</w:t>
      </w:r>
      <w:r>
        <w:rPr>
          <w:i/>
          <w:color w:val="1F3864" w:themeColor="accent1" w:themeShade="80"/>
          <w:lang w:eastAsia="hu-HU"/>
        </w:rPr>
        <w:t xml:space="preserve"> </w:t>
      </w:r>
      <w:r w:rsidRPr="00963F6E">
        <w:rPr>
          <w:lang w:eastAsia="hu-HU"/>
        </w:rPr>
        <w:t>Az adat azonosító jelzéssel ellátása annak megkülönböztetése céljából</w:t>
      </w:r>
      <w:r w:rsidR="002C20DE">
        <w:rPr>
          <w:lang w:eastAsia="hu-HU"/>
        </w:rPr>
        <w:t>;</w:t>
      </w:r>
    </w:p>
    <w:p w14:paraId="754C9BDA" w14:textId="77777777" w:rsidR="00334A6F" w:rsidRDefault="00334A6F" w:rsidP="003E134D">
      <w:pPr>
        <w:pStyle w:val="Nincstrkz"/>
        <w:rPr>
          <w:i/>
          <w:color w:val="1F3864" w:themeColor="accent1" w:themeShade="80"/>
          <w:lang w:eastAsia="hu-HU"/>
        </w:rPr>
      </w:pPr>
    </w:p>
    <w:p w14:paraId="1703F947" w14:textId="77777777" w:rsidR="00DE14BE" w:rsidRPr="009401D6" w:rsidRDefault="00DE14BE" w:rsidP="00334A6F">
      <w:pPr>
        <w:pStyle w:val="Felsorols1"/>
        <w:rPr>
          <w:i/>
          <w:color w:val="1F3864" w:themeColor="accent1" w:themeShade="80"/>
          <w:lang w:eastAsia="hu-HU"/>
        </w:rPr>
      </w:pPr>
      <w:r w:rsidRPr="009401D6">
        <w:rPr>
          <w:i/>
          <w:color w:val="1F3864" w:themeColor="accent1" w:themeShade="80"/>
          <w:lang w:eastAsia="hu-HU"/>
        </w:rPr>
        <w:t>„adatzárolás”:</w:t>
      </w:r>
      <w:r>
        <w:rPr>
          <w:i/>
          <w:color w:val="1F3864" w:themeColor="accent1" w:themeShade="80"/>
          <w:lang w:eastAsia="hu-HU"/>
        </w:rPr>
        <w:t xml:space="preserve"> </w:t>
      </w:r>
      <w:r w:rsidRPr="00963F6E">
        <w:rPr>
          <w:lang w:eastAsia="hu-HU"/>
        </w:rPr>
        <w:t>Az adat azonosító jelzéssel ellátása további kezelésének végleges vagy meghatározott időre történő korlátozása céljából</w:t>
      </w:r>
      <w:r w:rsidR="002C20DE">
        <w:rPr>
          <w:lang w:eastAsia="hu-HU"/>
        </w:rPr>
        <w:t>;</w:t>
      </w:r>
    </w:p>
    <w:p w14:paraId="0E7ECEAB" w14:textId="77777777" w:rsidR="00334A6F" w:rsidRDefault="00334A6F" w:rsidP="003E134D">
      <w:pPr>
        <w:pStyle w:val="Nincstrkz"/>
        <w:rPr>
          <w:i/>
          <w:color w:val="1F3864" w:themeColor="accent1" w:themeShade="80"/>
          <w:lang w:eastAsia="hu-HU"/>
        </w:rPr>
      </w:pPr>
    </w:p>
    <w:p w14:paraId="31CB409A" w14:textId="77777777" w:rsidR="00DE14BE" w:rsidRDefault="00DE14BE" w:rsidP="00334A6F">
      <w:pPr>
        <w:pStyle w:val="Felsorols1"/>
        <w:rPr>
          <w:lang w:eastAsia="hu-HU"/>
        </w:rPr>
      </w:pPr>
      <w:r w:rsidRPr="00334A6F">
        <w:rPr>
          <w:i/>
          <w:color w:val="1F3864" w:themeColor="accent1" w:themeShade="80"/>
          <w:lang w:eastAsia="hu-HU"/>
        </w:rPr>
        <w:t>„adatmegsemmisítés”:</w:t>
      </w:r>
      <w:r w:rsidRPr="00334A6F">
        <w:rPr>
          <w:color w:val="1F3864" w:themeColor="accent1" w:themeShade="80"/>
          <w:lang w:eastAsia="hu-HU"/>
        </w:rPr>
        <w:t xml:space="preserve"> </w:t>
      </w:r>
      <w:r w:rsidRPr="00963F6E">
        <w:rPr>
          <w:lang w:eastAsia="hu-HU"/>
        </w:rPr>
        <w:t>Az adatokat tartalmazó adathordozó teljes fizikai megsemmisítése</w:t>
      </w:r>
      <w:r w:rsidR="002C20DE">
        <w:rPr>
          <w:lang w:eastAsia="hu-HU"/>
        </w:rPr>
        <w:t>;</w:t>
      </w:r>
    </w:p>
    <w:p w14:paraId="5D7A1C8D" w14:textId="77777777" w:rsidR="00334A6F" w:rsidRDefault="00334A6F" w:rsidP="003E134D">
      <w:pPr>
        <w:pStyle w:val="Nincstrkz"/>
        <w:rPr>
          <w:i/>
          <w:color w:val="1F3864" w:themeColor="accent1" w:themeShade="80"/>
          <w:lang w:eastAsia="hu-HU"/>
        </w:rPr>
      </w:pPr>
    </w:p>
    <w:p w14:paraId="30A62770" w14:textId="77777777" w:rsidR="00DE14BE" w:rsidRPr="009401D6" w:rsidRDefault="00DE14BE" w:rsidP="00334A6F">
      <w:pPr>
        <w:pStyle w:val="Felsorols1"/>
        <w:rPr>
          <w:i/>
          <w:color w:val="1F3864" w:themeColor="accent1" w:themeShade="80"/>
          <w:lang w:eastAsia="hu-HU"/>
        </w:rPr>
      </w:pPr>
      <w:r>
        <w:rPr>
          <w:i/>
          <w:color w:val="1F3864" w:themeColor="accent1" w:themeShade="80"/>
          <w:lang w:eastAsia="hu-HU"/>
        </w:rPr>
        <w:t>„adatkezelés célhoz kötöttsége és arányossága”:</w:t>
      </w:r>
      <w:r w:rsidRPr="007047B6">
        <w:rPr>
          <w:lang w:eastAsia="hu-HU"/>
        </w:rPr>
        <w:t xml:space="preserve">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Az adatkezelés során biztosítani kell, hogy az adatok pontosak, teljesek és - ha az adatkezelés céljára tekintettel szükséges - naprakészek legyenek, valamint azt, hogy az érintettet csak az adatkezelés céljához szükséges ideig lehessen azonosítani. Ha az adatkezelés célja megszűnt, vagy az adatok kezelése egyébként jogellenes, az adatokat törölni kell.</w:t>
      </w:r>
    </w:p>
    <w:p w14:paraId="7143C1D6" w14:textId="77777777" w:rsidR="00334A6F" w:rsidRDefault="00334A6F" w:rsidP="003E134D">
      <w:pPr>
        <w:pStyle w:val="Nincstrkz"/>
        <w:rPr>
          <w:i/>
          <w:color w:val="1F3864" w:themeColor="accent1" w:themeShade="80"/>
          <w:lang w:eastAsia="hu-HU"/>
        </w:rPr>
      </w:pPr>
    </w:p>
    <w:p w14:paraId="4F7019E4" w14:textId="77777777" w:rsidR="00675250" w:rsidRDefault="00675250" w:rsidP="00334A6F">
      <w:pPr>
        <w:pStyle w:val="Felsorols1"/>
        <w:rPr>
          <w:lang w:eastAsia="hu-HU"/>
        </w:rPr>
      </w:pPr>
      <w:r w:rsidRPr="00443A69">
        <w:rPr>
          <w:i/>
          <w:color w:val="1F3864" w:themeColor="accent1" w:themeShade="80"/>
          <w:lang w:eastAsia="hu-HU"/>
        </w:rPr>
        <w:t>„</w:t>
      </w:r>
      <w:r w:rsidR="00193784">
        <w:rPr>
          <w:i/>
          <w:color w:val="1F3864" w:themeColor="accent1" w:themeShade="80"/>
          <w:lang w:eastAsia="hu-HU"/>
        </w:rPr>
        <w:t>harmadik ország</w:t>
      </w:r>
      <w:r w:rsidRPr="00443A69">
        <w:rPr>
          <w:i/>
          <w:color w:val="1F3864" w:themeColor="accent1" w:themeShade="80"/>
          <w:lang w:eastAsia="hu-HU"/>
        </w:rPr>
        <w:t>”:</w:t>
      </w:r>
      <w:r w:rsidRPr="00443A69">
        <w:rPr>
          <w:color w:val="1F3864" w:themeColor="accent1" w:themeShade="80"/>
          <w:lang w:eastAsia="hu-HU"/>
        </w:rPr>
        <w:t xml:space="preserve"> </w:t>
      </w:r>
      <w:r w:rsidR="00193784">
        <w:rPr>
          <w:lang w:eastAsia="hu-HU"/>
        </w:rPr>
        <w:t>minden olyan állam, amely nem EGT-állam.</w:t>
      </w:r>
    </w:p>
    <w:p w14:paraId="1A9E1014" w14:textId="77777777" w:rsidR="00334A6F" w:rsidRDefault="00334A6F" w:rsidP="003E134D">
      <w:pPr>
        <w:pStyle w:val="Nincstrkz"/>
        <w:rPr>
          <w:i/>
          <w:color w:val="1F3864" w:themeColor="accent1" w:themeShade="80"/>
          <w:lang w:eastAsia="hu-HU"/>
        </w:rPr>
      </w:pPr>
    </w:p>
    <w:p w14:paraId="3CDB9759" w14:textId="77777777" w:rsidR="00193784" w:rsidRDefault="00193784" w:rsidP="00334A6F">
      <w:pPr>
        <w:pStyle w:val="Felsorols1"/>
        <w:rPr>
          <w:lang w:eastAsia="hu-HU"/>
        </w:rPr>
      </w:pPr>
      <w:r w:rsidRPr="00443A69">
        <w:rPr>
          <w:i/>
          <w:color w:val="1F3864" w:themeColor="accent1" w:themeShade="80"/>
          <w:lang w:eastAsia="hu-HU"/>
        </w:rPr>
        <w:t>„</w:t>
      </w:r>
      <w:r>
        <w:rPr>
          <w:i/>
          <w:color w:val="1F3864" w:themeColor="accent1" w:themeShade="80"/>
          <w:lang w:eastAsia="hu-HU"/>
        </w:rPr>
        <w:t>kötelező szervezeti szabályozás</w:t>
      </w:r>
      <w:r w:rsidRPr="00443A69">
        <w:rPr>
          <w:i/>
          <w:color w:val="1F3864" w:themeColor="accent1" w:themeShade="80"/>
          <w:lang w:eastAsia="hu-HU"/>
        </w:rPr>
        <w:t>”:</w:t>
      </w:r>
      <w:r w:rsidRPr="00443A69">
        <w:rPr>
          <w:color w:val="1F3864" w:themeColor="accent1" w:themeShade="80"/>
          <w:lang w:eastAsia="hu-HU"/>
        </w:rPr>
        <w:t xml:space="preserve"> </w:t>
      </w:r>
      <w:r w:rsidRPr="00193784">
        <w:t>több országban, de köztük legalább egy EGT-államban is tevékenységet folytató adatkezelő vagy adatkezelők csoportja által elfogadott és a Nemzeti Adatvédelmi és Információszabadság Hatóság (a továbbiakban: Hatóság) által jóváhagyott, az adatkezelőre vagy adatkezelők csoportjára nézve kötelező belső adatvédelmi szabályzat, amely a harmadik országba történő adattovábbítás esetén a személyes adatok védelmét az adatkezelő vagy adatkezelők csoportjának egyoldalú kötelezettségvállalása útján biztosítja;</w:t>
      </w:r>
    </w:p>
    <w:p w14:paraId="4F4A0121" w14:textId="77777777" w:rsidR="00334A6F" w:rsidRDefault="00334A6F" w:rsidP="003E134D">
      <w:pPr>
        <w:pStyle w:val="Nincstrkz"/>
      </w:pPr>
    </w:p>
    <w:p w14:paraId="651A39FC" w14:textId="77777777" w:rsidR="00DE14BE" w:rsidRDefault="00DE14BE" w:rsidP="003E134D">
      <w:pPr>
        <w:pStyle w:val="Nincstrkz"/>
      </w:pPr>
      <w:r w:rsidRPr="00B07961">
        <w:t>Amennyiben a mindenkori hatályos adatvédelmi jogszabály (jelen szabályzat megalkotásakor a GDPR) fogalommagyarázatai eltérnek jelen szabályzat fogalommagyarázataitól, akkor a jogszabály által meghatározott fogalmak az irányadóak.</w:t>
      </w:r>
    </w:p>
    <w:p w14:paraId="3A2F6113" w14:textId="77777777" w:rsidR="00675250" w:rsidRDefault="00675250" w:rsidP="003E134D">
      <w:pPr>
        <w:pStyle w:val="Nincstrkz"/>
      </w:pPr>
    </w:p>
    <w:p w14:paraId="46ABD84A" w14:textId="77777777" w:rsidR="005412F5" w:rsidRDefault="005412F5" w:rsidP="003E134D">
      <w:pPr>
        <w:pStyle w:val="Nincstrkz"/>
      </w:pPr>
    </w:p>
    <w:p w14:paraId="4995662D" w14:textId="77777777" w:rsidR="00CB67C6" w:rsidRPr="00675250" w:rsidRDefault="006244F7" w:rsidP="0018495B">
      <w:pPr>
        <w:pStyle w:val="Cmsor1"/>
      </w:pPr>
      <w:bookmarkStart w:id="18" w:name="_Toc73116886"/>
      <w:r w:rsidRPr="00675250">
        <w:lastRenderedPageBreak/>
        <w:t>A</w:t>
      </w:r>
      <w:r w:rsidR="00675250" w:rsidRPr="00675250">
        <w:t>lapelvek</w:t>
      </w:r>
      <w:bookmarkEnd w:id="18"/>
    </w:p>
    <w:p w14:paraId="037D9748" w14:textId="77777777" w:rsidR="00CB67C6" w:rsidRPr="007F316C" w:rsidRDefault="006244F7" w:rsidP="007F316C">
      <w:pPr>
        <w:pStyle w:val="1Alpont"/>
      </w:pPr>
      <w:r w:rsidRPr="007F316C">
        <w:t xml:space="preserve">Személyes adat kizárólag meghatározott célból, jog gyakorlása és kötelezettség teljesítése érdekében kezelhető. </w:t>
      </w:r>
    </w:p>
    <w:p w14:paraId="04214AD9" w14:textId="77777777" w:rsidR="00CB67C6" w:rsidRPr="007F316C" w:rsidRDefault="006244F7" w:rsidP="007F316C">
      <w:pPr>
        <w:pStyle w:val="1Alpont"/>
      </w:pPr>
      <w:r w:rsidRPr="007F316C">
        <w:t xml:space="preserve">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w:t>
      </w:r>
    </w:p>
    <w:p w14:paraId="0C412853" w14:textId="77777777" w:rsidR="00CB67C6" w:rsidRPr="007F316C" w:rsidRDefault="006244F7" w:rsidP="007F316C">
      <w:pPr>
        <w:pStyle w:val="1Alpont"/>
      </w:pPr>
      <w:r w:rsidRPr="007F316C">
        <w:t>A személyes adat csak a cél megvalósulásához szükséges mértékben és ideig kezelhető.</w:t>
      </w:r>
    </w:p>
    <w:p w14:paraId="3AB4A230" w14:textId="77777777" w:rsidR="00CB67C6" w:rsidRPr="007F316C" w:rsidRDefault="007A77C8" w:rsidP="004E2BA5">
      <w:pPr>
        <w:pStyle w:val="1Alpont"/>
        <w:rPr>
          <w:rStyle w:val="Kiemels"/>
        </w:rPr>
      </w:pPr>
      <w:r>
        <w:t xml:space="preserve">Az Egyesület </w:t>
      </w:r>
      <w:r w:rsidR="006244F7" w:rsidRPr="007F316C">
        <w:t>lerögzíti, hogy az általa kezelt személyes adatokat székhelyén tárolja elektronikus állomány formájában, illetve papír alapú dokumentumokon az adatbiztonságra vonatkozó jogszabályi előírások megtartása mellett. Jelen rendelkezés vala</w:t>
      </w:r>
      <w:r w:rsidR="00CA51F3">
        <w:t>-m</w:t>
      </w:r>
      <w:r w:rsidR="006244F7" w:rsidRPr="007F316C">
        <w:t xml:space="preserve">ennyi, </w:t>
      </w:r>
      <w:r>
        <w:t xml:space="preserve">az Egyesület </w:t>
      </w:r>
      <w:r w:rsidR="006244F7" w:rsidRPr="007F316C">
        <w:t>által végzett adatkezelési- és adatfeldolgozói tevékenység tekintetében érvényes</w:t>
      </w:r>
      <w:r w:rsidR="006244F7" w:rsidRPr="007F316C">
        <w:rPr>
          <w:rStyle w:val="Kiemels"/>
        </w:rPr>
        <w:t>.</w:t>
      </w:r>
    </w:p>
    <w:p w14:paraId="3EBEE175" w14:textId="77777777" w:rsidR="00CB67C6" w:rsidRPr="00675250" w:rsidRDefault="006244F7" w:rsidP="0018495B">
      <w:pPr>
        <w:pStyle w:val="Cmsor1"/>
      </w:pPr>
      <w:bookmarkStart w:id="19" w:name="_Toc73116887"/>
      <w:r w:rsidRPr="00675250">
        <w:lastRenderedPageBreak/>
        <w:t>A</w:t>
      </w:r>
      <w:r w:rsidR="00675250" w:rsidRPr="00675250">
        <w:t>z adatkezelés jogalapja</w:t>
      </w:r>
      <w:bookmarkEnd w:id="19"/>
    </w:p>
    <w:p w14:paraId="3BDC0D10" w14:textId="77777777" w:rsidR="00CB67C6" w:rsidRPr="003406DF" w:rsidRDefault="006244F7" w:rsidP="00B254F9">
      <w:pPr>
        <w:pStyle w:val="2Cm"/>
        <w:ind w:left="851" w:hanging="851"/>
        <w:rPr>
          <w:color w:val="1F3864" w:themeColor="accent1" w:themeShade="80"/>
        </w:rPr>
      </w:pPr>
      <w:bookmarkStart w:id="20" w:name="_Toc73116888"/>
      <w:r w:rsidRPr="003406DF">
        <w:rPr>
          <w:color w:val="1F3864" w:themeColor="accent1" w:themeShade="80"/>
        </w:rPr>
        <w:t>Az érintett hozzájárulása</w:t>
      </w:r>
      <w:bookmarkEnd w:id="20"/>
    </w:p>
    <w:p w14:paraId="03EDE433" w14:textId="77777777" w:rsidR="00CB67C6" w:rsidRPr="004E2BA5" w:rsidRDefault="0058796D" w:rsidP="00F831F0">
      <w:pPr>
        <w:pStyle w:val="1Alpont"/>
        <w:numPr>
          <w:ilvl w:val="0"/>
          <w:numId w:val="16"/>
        </w:numPr>
        <w:ind w:left="1418" w:hanging="567"/>
      </w:pPr>
      <w:r w:rsidRPr="004E2BA5">
        <w:t>A személyes adatok kezelése</w:t>
      </w:r>
      <w:r w:rsidR="006244F7" w:rsidRPr="004E2BA5">
        <w:t xml:space="preserve"> jogszerűségének az érintett hozzájárulásán kell alapulnia,</w:t>
      </w:r>
      <w:r w:rsidR="004E2BA5" w:rsidRPr="004E2BA5">
        <w:t xml:space="preserve"> </w:t>
      </w:r>
      <w:r w:rsidR="006244F7" w:rsidRPr="004E2BA5">
        <w:t>vagy valamely egyéb jogszerű, jogszabály által megállapított alappal kell rendelkeznie.</w:t>
      </w:r>
    </w:p>
    <w:p w14:paraId="585833A5" w14:textId="77777777" w:rsidR="00CB67C6" w:rsidRPr="004E2BA5" w:rsidRDefault="006244F7" w:rsidP="004E2BA5">
      <w:pPr>
        <w:pStyle w:val="1Alpont"/>
      </w:pPr>
      <w:r w:rsidRPr="004E2BA5">
        <w:t>Az érintett hozzájárulása alapján történő adatkezelés esetén az érintett a személyes adatainak kezeléséhez való hozzájárulását a következő formában adhatja meg:</w:t>
      </w:r>
    </w:p>
    <w:p w14:paraId="4AC226D8" w14:textId="77777777" w:rsidR="00CB67C6" w:rsidRPr="0037156A" w:rsidRDefault="006244F7" w:rsidP="00BF7953">
      <w:pPr>
        <w:pStyle w:val="-bekezds"/>
      </w:pPr>
      <w:r w:rsidRPr="0037156A">
        <w:t>írásban, személyes adatkezeléshez hozzájárulást adó nyilatkozati formában,</w:t>
      </w:r>
    </w:p>
    <w:p w14:paraId="15590782" w14:textId="77777777" w:rsidR="00CB67C6" w:rsidRPr="0037156A" w:rsidRDefault="006244F7" w:rsidP="00BF7953">
      <w:pPr>
        <w:pStyle w:val="-bekezds"/>
      </w:pPr>
      <w:r w:rsidRPr="0037156A">
        <w:t xml:space="preserve">elektronikus úton, </w:t>
      </w:r>
      <w:r w:rsidR="007A77C8">
        <w:t xml:space="preserve">az Egyesület </w:t>
      </w:r>
      <w:r w:rsidRPr="0037156A">
        <w:t>internetes weboldalán megvalósított kifejezett magatartásával, jelölőnégyzet kipipálásával, vagy ha az információs társadalommal összefüggő szolgáltatások igénybevétele során erre vonatkozó technikai beállításokat hajt végre, valamint bármely egyéb olyan nyilatkozat vagy cselekedet is, amely az adott összefüggésben az érintett hozzájárulását személyes adatainak tervezett kezeléséhez egyértelműen jelzi.</w:t>
      </w:r>
    </w:p>
    <w:p w14:paraId="1381D44E" w14:textId="77777777" w:rsidR="00964F3A" w:rsidRDefault="006244F7" w:rsidP="007F316C">
      <w:pPr>
        <w:pStyle w:val="1Alpont"/>
      </w:pPr>
      <w:r w:rsidRPr="0037156A">
        <w:t xml:space="preserve">A hallgatás, az előre bejelölt négyzet vagy a nem cselekvés nem minősül hozzájárulásnak. </w:t>
      </w:r>
    </w:p>
    <w:p w14:paraId="76BA7226" w14:textId="77777777" w:rsidR="00CB67C6" w:rsidRPr="0037156A" w:rsidRDefault="006244F7" w:rsidP="007F316C">
      <w:pPr>
        <w:pStyle w:val="1Alpont"/>
      </w:pPr>
      <w:r w:rsidRPr="0037156A">
        <w:t>A hozzájárulás az ugyanazon cél vagy célok érdekében végzett összes adatkezelési tevékenységre kiterjed.</w:t>
      </w:r>
    </w:p>
    <w:p w14:paraId="69BA1663" w14:textId="77777777" w:rsidR="00CB67C6" w:rsidRPr="0037156A" w:rsidRDefault="006244F7" w:rsidP="007F316C">
      <w:pPr>
        <w:pStyle w:val="1Alpont"/>
      </w:pPr>
      <w:r w:rsidRPr="0037156A">
        <w:t>Ha az adatkezelés egyszerre több célt is szolgál, akkor a hozzájárulást az összes adatkezelési célra vonatkozóan meg kell adni. Ha az érintett hozzájárulását elektronikus felkérést követően adja meg, a felkérésnek egyértelműnek és tömörnek kell lennie, és az nem gátolhatja szükségtelenül azon szolgáltatás igénybevételét, amely vonatkozásában a hozzájárulást kérik.</w:t>
      </w:r>
    </w:p>
    <w:p w14:paraId="22F9B41A" w14:textId="77777777" w:rsidR="00B0086B" w:rsidRDefault="006244F7" w:rsidP="007F316C">
      <w:pPr>
        <w:pStyle w:val="1Alpont"/>
      </w:pPr>
      <w:r w:rsidRPr="0037156A">
        <w:t>Az érintett jogosult arra, hogy hozzájárulását bármikor visszavonja. A hozzájárulás visszavonása nem érinti a hozzájáruláson alapuló, a visszavonás előtti adatkezelés jogszerűségét. A hozzájárulás megadása előtt az érintettet erről tájékoztatni kell. A hozzájárulás visszavonását ugyanolyan egyszerű módon kell lehetővé tenni, mint annak megadását.</w:t>
      </w:r>
    </w:p>
    <w:p w14:paraId="607EFEA5" w14:textId="77777777" w:rsidR="00CB67C6" w:rsidRPr="0037156A" w:rsidRDefault="00CB67C6" w:rsidP="003E134D">
      <w:pPr>
        <w:pStyle w:val="Nincstrkz"/>
      </w:pPr>
    </w:p>
    <w:p w14:paraId="02FBD870" w14:textId="77777777" w:rsidR="00CB67C6" w:rsidRPr="007059FC" w:rsidRDefault="006244F7" w:rsidP="00B254F9">
      <w:pPr>
        <w:pStyle w:val="2Cm"/>
        <w:ind w:left="851" w:hanging="851"/>
        <w:rPr>
          <w:color w:val="1F3864" w:themeColor="accent1" w:themeShade="80"/>
        </w:rPr>
      </w:pPr>
      <w:bookmarkStart w:id="21" w:name="_Toc73116889"/>
      <w:r w:rsidRPr="007059FC">
        <w:rPr>
          <w:color w:val="1F3864" w:themeColor="accent1" w:themeShade="80"/>
        </w:rPr>
        <w:t>Szerződés teljesítése</w:t>
      </w:r>
      <w:bookmarkEnd w:id="21"/>
    </w:p>
    <w:p w14:paraId="12AAE1A9" w14:textId="77777777" w:rsidR="00CB67C6" w:rsidRPr="0037156A" w:rsidRDefault="006244F7" w:rsidP="00F831F0">
      <w:pPr>
        <w:pStyle w:val="1Alpont"/>
        <w:numPr>
          <w:ilvl w:val="0"/>
          <w:numId w:val="17"/>
        </w:numPr>
        <w:ind w:left="1418" w:hanging="567"/>
      </w:pPr>
      <w:r w:rsidRPr="0037156A">
        <w:t xml:space="preserve">Az adatkezelés jogszerűnek minősül, ha az olyan szerződés teljesítéséhez szükséges, amelyben az érintett az egyik fél, vagy az a szerződés megkötését megelőzően az érintett kérésére történő lépések megtételéhez szükséges. </w:t>
      </w:r>
    </w:p>
    <w:p w14:paraId="409FC0E0" w14:textId="77777777" w:rsidR="00CB67C6" w:rsidRPr="0037156A" w:rsidRDefault="006244F7" w:rsidP="007F316C">
      <w:pPr>
        <w:pStyle w:val="1Alpont"/>
      </w:pPr>
      <w:r w:rsidRPr="0037156A">
        <w:t>A szerződés teljesítéséhez nem szükséges személyes adatok kezeléséhez való érintetti hozzájárulás</w:t>
      </w:r>
      <w:r w:rsidR="0002307D">
        <w:t>,</w:t>
      </w:r>
      <w:r w:rsidRPr="0037156A">
        <w:t xml:space="preserve"> nem lehet feltétele a szerződéskötésnek.</w:t>
      </w:r>
    </w:p>
    <w:p w14:paraId="4BB72FDC" w14:textId="77777777" w:rsidR="00CB67C6" w:rsidRPr="0037156A" w:rsidRDefault="00CB67C6" w:rsidP="003E134D">
      <w:pPr>
        <w:pStyle w:val="Nincstrkz"/>
      </w:pPr>
    </w:p>
    <w:p w14:paraId="4DB3E6A2" w14:textId="77777777" w:rsidR="00CB67C6" w:rsidRPr="007059FC" w:rsidRDefault="006244F7" w:rsidP="00B254F9">
      <w:pPr>
        <w:pStyle w:val="2Cm"/>
        <w:ind w:left="851" w:hanging="851"/>
        <w:rPr>
          <w:color w:val="1F3864" w:themeColor="accent1" w:themeShade="80"/>
        </w:rPr>
      </w:pPr>
      <w:bookmarkStart w:id="22" w:name="_Toc73116890"/>
      <w:r w:rsidRPr="007059FC">
        <w:rPr>
          <w:color w:val="1F3864" w:themeColor="accent1" w:themeShade="80"/>
        </w:rPr>
        <w:t>Az adatkezelőre vonatkozó jogi kötelezettség teljesítése, vagy az érintett, illetve más természetes személy létfontosságú érdekeinek védelme</w:t>
      </w:r>
      <w:bookmarkEnd w:id="22"/>
    </w:p>
    <w:p w14:paraId="09A3BB48" w14:textId="77777777" w:rsidR="00CB67C6" w:rsidRPr="0037156A" w:rsidRDefault="006244F7" w:rsidP="00F831F0">
      <w:pPr>
        <w:pStyle w:val="1Alpont"/>
        <w:numPr>
          <w:ilvl w:val="0"/>
          <w:numId w:val="18"/>
        </w:numPr>
        <w:ind w:left="1418" w:hanging="567"/>
      </w:pPr>
      <w:r w:rsidRPr="0037156A">
        <w:t>Az adatkezelés jogalapját jogi kötelezettség teljesítése esetén törvény határozza meg, így az érintett hozzájárulása a személyes adatainak kezeléséhez nem szükséges.</w:t>
      </w:r>
    </w:p>
    <w:p w14:paraId="6954783E" w14:textId="77777777" w:rsidR="00CB67C6" w:rsidRPr="0037156A" w:rsidRDefault="006244F7" w:rsidP="007F316C">
      <w:pPr>
        <w:pStyle w:val="1Alpont"/>
      </w:pPr>
      <w:r w:rsidRPr="0037156A">
        <w:t>Az adatkezelő köteles tájékoztatni az érintettet az adatkezelés céljáról, jogalapjáról, időtartamáról az adatkezelő személyéről, továbbá a jogairól, a jogorvoslati lehetőségekről.</w:t>
      </w:r>
    </w:p>
    <w:p w14:paraId="6895E07A" w14:textId="77777777" w:rsidR="00CB67C6" w:rsidRDefault="006244F7" w:rsidP="007F316C">
      <w:pPr>
        <w:pStyle w:val="1Alpont"/>
      </w:pPr>
      <w:r w:rsidRPr="0037156A">
        <w:t xml:space="preserve">Az adatkezelő jogi kötelezettség teljesítése címén az érintett hozzájárulásának </w:t>
      </w:r>
      <w:r w:rsidRPr="0037156A">
        <w:lastRenderedPageBreak/>
        <w:t>visszavonását követően jogosult kezelni azon adatkört, amely valamely rá vonatkozó jogi kötelezettség teljesítése végett szükséges.</w:t>
      </w:r>
    </w:p>
    <w:p w14:paraId="58D18F1F" w14:textId="77777777" w:rsidR="00BC510E" w:rsidRDefault="00BC510E" w:rsidP="003E134D">
      <w:pPr>
        <w:pStyle w:val="Nincstrkz"/>
      </w:pPr>
    </w:p>
    <w:p w14:paraId="7A6C7A31" w14:textId="77777777" w:rsidR="00BC510E" w:rsidRPr="007059FC" w:rsidRDefault="00BC510E" w:rsidP="00B254F9">
      <w:pPr>
        <w:pStyle w:val="2Cm"/>
        <w:ind w:left="851" w:hanging="851"/>
        <w:rPr>
          <w:color w:val="1F3864" w:themeColor="accent1" w:themeShade="80"/>
        </w:rPr>
      </w:pPr>
      <w:bookmarkStart w:id="23" w:name="_Toc73116891"/>
      <w:r w:rsidRPr="007059FC">
        <w:rPr>
          <w:color w:val="1F3864" w:themeColor="accent1" w:themeShade="80"/>
        </w:rPr>
        <w:t>Kö</w:t>
      </w:r>
      <w:r w:rsidRPr="007059FC">
        <w:rPr>
          <w:color w:val="1F3864" w:themeColor="accent1" w:themeShade="80"/>
          <w:shd w:val="clear" w:color="auto" w:fill="FFFFFF"/>
        </w:rPr>
        <w:t>zérdekű vagy az adatkezelőre ruházott közhatalmi jogosítvány gyakorlásának keretében végzett feladat végrehajtása, az adatkezelő vagy egy harmadik fél jogos érdekeinek érvényesítése</w:t>
      </w:r>
      <w:bookmarkEnd w:id="23"/>
    </w:p>
    <w:p w14:paraId="2E989327" w14:textId="77777777" w:rsidR="00BC510E" w:rsidRPr="007A5936" w:rsidRDefault="00BC510E" w:rsidP="00F831F0">
      <w:pPr>
        <w:pStyle w:val="1Alpont"/>
        <w:numPr>
          <w:ilvl w:val="0"/>
          <w:numId w:val="19"/>
        </w:numPr>
        <w:ind w:left="1418" w:hanging="567"/>
      </w:pPr>
      <w:r w:rsidRPr="007059FC">
        <w:rPr>
          <w:shd w:val="clear" w:color="auto" w:fill="FFFFFF"/>
        </w:rPr>
        <w:t>Az adatkezelő – ideértve azt az adatkezelőt is, akivel a személyes adatokat közölhetik – vagy valamely harmadik fél jogos érdeke jogalapot teremthet az adatkezelésre</w:t>
      </w:r>
      <w:r w:rsidR="00B0086B" w:rsidRPr="007059FC">
        <w:rPr>
          <w:shd w:val="clear" w:color="auto" w:fill="FFFFFF"/>
        </w:rPr>
        <w:t>;</w:t>
      </w:r>
      <w:r w:rsidRPr="007059FC">
        <w:rPr>
          <w:shd w:val="clear" w:color="auto" w:fill="FFFFFF"/>
        </w:rPr>
        <w:t xml:space="preserve"> feltéve</w:t>
      </w:r>
      <w:r w:rsidR="000B1043" w:rsidRPr="007059FC">
        <w:rPr>
          <w:shd w:val="clear" w:color="auto" w:fill="FFFFFF"/>
        </w:rPr>
        <w:t>,</w:t>
      </w:r>
      <w:r w:rsidRPr="007059FC">
        <w:rPr>
          <w:shd w:val="clear" w:color="auto" w:fill="FFFFFF"/>
        </w:rPr>
        <w:t xml:space="preserve"> hogy az érintett érdekei, alapvető jogai és szabadsága nem élveznek elsőbbséget</w:t>
      </w:r>
      <w:r w:rsidR="00B0086B" w:rsidRPr="007059FC">
        <w:rPr>
          <w:shd w:val="clear" w:color="auto" w:fill="FFFFFF"/>
        </w:rPr>
        <w:t>.</w:t>
      </w:r>
      <w:r w:rsidRPr="007059FC">
        <w:rPr>
          <w:shd w:val="clear" w:color="auto" w:fill="FFFFFF"/>
        </w:rPr>
        <w:t xml:space="preserve"> </w:t>
      </w:r>
      <w:r w:rsidR="00B0086B" w:rsidRPr="007059FC">
        <w:rPr>
          <w:shd w:val="clear" w:color="auto" w:fill="FFFFFF"/>
        </w:rPr>
        <w:t>F</w:t>
      </w:r>
      <w:r w:rsidRPr="007059FC">
        <w:rPr>
          <w:shd w:val="clear" w:color="auto" w:fill="FFFFFF"/>
        </w:rPr>
        <w:t>igyelembe véve az adatkezelővel való kapcsolata alapján az érintett észszerű elvárásait. Az ilyen jogos érdekről lehet szó például olyankor, amikor releváns és megfelelő kapcsolat áll fenn az érintett és az adatkezelő között</w:t>
      </w:r>
      <w:r w:rsidR="00B0086B" w:rsidRPr="007059FC">
        <w:rPr>
          <w:shd w:val="clear" w:color="auto" w:fill="FFFFFF"/>
        </w:rPr>
        <w:t>.</w:t>
      </w:r>
      <w:r w:rsidRPr="007059FC">
        <w:rPr>
          <w:shd w:val="clear" w:color="auto" w:fill="FFFFFF"/>
        </w:rPr>
        <w:t xml:space="preserve"> </w:t>
      </w:r>
      <w:r w:rsidR="00B0086B" w:rsidRPr="007059FC">
        <w:rPr>
          <w:shd w:val="clear" w:color="auto" w:fill="FFFFFF"/>
        </w:rPr>
        <w:t>P</w:t>
      </w:r>
      <w:r w:rsidRPr="007059FC">
        <w:rPr>
          <w:shd w:val="clear" w:color="auto" w:fill="FFFFFF"/>
        </w:rPr>
        <w:t xml:space="preserve">éldául olyan esetekben, amikor az érintett az adatkezelő ügyfele vagy annak alkalmazásában áll. </w:t>
      </w:r>
    </w:p>
    <w:p w14:paraId="2E5201A1" w14:textId="77777777" w:rsidR="00BC510E" w:rsidRDefault="00BC510E" w:rsidP="00F831F0">
      <w:pPr>
        <w:pStyle w:val="1Alpont"/>
        <w:numPr>
          <w:ilvl w:val="0"/>
          <w:numId w:val="19"/>
        </w:numPr>
        <w:ind w:left="1418" w:hanging="567"/>
      </w:pPr>
      <w:r w:rsidRPr="007059FC">
        <w:rPr>
          <w:shd w:val="clear" w:color="auto" w:fill="FFFFFF"/>
        </w:rPr>
        <w:t xml:space="preserve">A jogos érdek fennállásának megállapításához mindenképpen körültekintően meg kell vizsgálni többek között azt, hogy az érintett a személyes adatok gyűjtésének időpontjában és azzal összefüggésben számíthat-e észszerűen arra, hogy adatkezelésre az adott célból kerülhet sor. </w:t>
      </w:r>
    </w:p>
    <w:p w14:paraId="1B155BC0" w14:textId="77777777" w:rsidR="00BC510E" w:rsidRDefault="00BC510E" w:rsidP="00F831F0">
      <w:pPr>
        <w:pStyle w:val="1Alpont"/>
        <w:numPr>
          <w:ilvl w:val="0"/>
          <w:numId w:val="19"/>
        </w:numPr>
        <w:ind w:left="1418" w:hanging="567"/>
      </w:pPr>
      <w:r w:rsidRPr="007059FC">
        <w:rPr>
          <w:shd w:val="clear" w:color="auto" w:fill="FFFFFF"/>
        </w:rPr>
        <w:t>Az érintett érdekei és alapvető jogai elsőbbséget élvezhetnek az adatkezelő érdekével szemben, ha a személyes adatokat olyan körülmények között kezelik, amelyek közepette az érintettek nem számítanak további adatkezelésre. </w:t>
      </w:r>
    </w:p>
    <w:p w14:paraId="1D6D9B8F" w14:textId="77777777" w:rsidR="000B1043" w:rsidRPr="000B1043" w:rsidRDefault="000B1043" w:rsidP="003E134D">
      <w:pPr>
        <w:pStyle w:val="Nincstrkz"/>
        <w:rPr>
          <w:b/>
          <w:color w:val="1F3864" w:themeColor="accent1" w:themeShade="80"/>
          <w:sz w:val="10"/>
          <w:szCs w:val="10"/>
        </w:rPr>
      </w:pPr>
    </w:p>
    <w:p w14:paraId="10F58961" w14:textId="77777777" w:rsidR="00CB67C6" w:rsidRPr="00675250" w:rsidRDefault="006244F7" w:rsidP="0018495B">
      <w:pPr>
        <w:pStyle w:val="Cmsor1"/>
        <w:ind w:left="851" w:hanging="397"/>
      </w:pPr>
      <w:bookmarkStart w:id="24" w:name="_Toc73116892"/>
      <w:r w:rsidRPr="00675250">
        <w:lastRenderedPageBreak/>
        <w:t>A</w:t>
      </w:r>
      <w:r w:rsidR="00675250" w:rsidRPr="00675250">
        <w:t>z adatok megismerésére jogosultak köre</w:t>
      </w:r>
      <w:bookmarkEnd w:id="24"/>
    </w:p>
    <w:p w14:paraId="36A40C34" w14:textId="77777777" w:rsidR="00CB67C6" w:rsidRPr="007A5936" w:rsidRDefault="006244F7" w:rsidP="00F831F0">
      <w:pPr>
        <w:pStyle w:val="1Alpont"/>
        <w:numPr>
          <w:ilvl w:val="0"/>
          <w:numId w:val="20"/>
        </w:numPr>
        <w:ind w:left="1418" w:hanging="567"/>
      </w:pPr>
      <w:r w:rsidRPr="00C6132E">
        <w:t xml:space="preserve">A személyes adatokat </w:t>
      </w:r>
      <w:r w:rsidR="007A77C8">
        <w:t xml:space="preserve">az Egyesület </w:t>
      </w:r>
      <w:r w:rsidRPr="00C6132E">
        <w:t xml:space="preserve">a vonatkozó adatkezelési célhoz kapcsolódó hozzáférési </w:t>
      </w:r>
      <w:r w:rsidRPr="007A5936">
        <w:t>jogosultságokkal rendelkező munka</w:t>
      </w:r>
      <w:r w:rsidR="00BD38E2">
        <w:t>társai</w:t>
      </w:r>
      <w:r w:rsidRPr="007A5936">
        <w:t xml:space="preserve">, illetve </w:t>
      </w:r>
      <w:r w:rsidR="007A77C8">
        <w:t xml:space="preserve">az Egyesület </w:t>
      </w:r>
      <w:r w:rsidRPr="007A5936">
        <w:t xml:space="preserve">részére szolgáltatási szerződések alapján adatfeldolgozási tevékenységet végző személyek, szervezetek ismerhetik meg, </w:t>
      </w:r>
      <w:r w:rsidR="007A77C8">
        <w:t xml:space="preserve">az Egyesület </w:t>
      </w:r>
      <w:r w:rsidRPr="007A5936">
        <w:t>által meghatározott terjedelemben és a tevékenységük végzéséhez szükséges mértékben.</w:t>
      </w:r>
      <w:r w:rsidR="00C6132E" w:rsidRPr="007A5936">
        <w:t xml:space="preserve"> </w:t>
      </w:r>
      <w:r w:rsidRPr="007A5936">
        <w:t>Az adatfeldolgozók felsorolását a szabályzat 1. sz. melléklete tartalmazza.</w:t>
      </w:r>
    </w:p>
    <w:p w14:paraId="4E75090C" w14:textId="77777777" w:rsidR="00CB67C6" w:rsidRPr="00A80874" w:rsidRDefault="00CB67C6" w:rsidP="003E134D">
      <w:pPr>
        <w:pStyle w:val="Nincstrkz"/>
        <w:rPr>
          <w:sz w:val="10"/>
          <w:szCs w:val="10"/>
        </w:rPr>
      </w:pPr>
    </w:p>
    <w:p w14:paraId="7AE8E93F" w14:textId="77777777" w:rsidR="000B1043" w:rsidRPr="00A80874" w:rsidRDefault="000B1043" w:rsidP="003E134D">
      <w:pPr>
        <w:pStyle w:val="Nincstrkz"/>
        <w:rPr>
          <w:b/>
          <w:color w:val="1F3864" w:themeColor="accent1" w:themeShade="80"/>
          <w:sz w:val="10"/>
          <w:szCs w:val="10"/>
        </w:rPr>
      </w:pPr>
    </w:p>
    <w:p w14:paraId="54491890" w14:textId="77777777" w:rsidR="00CB67C6" w:rsidRPr="00675250" w:rsidRDefault="006244F7" w:rsidP="0018495B">
      <w:pPr>
        <w:pStyle w:val="Cmsor1"/>
      </w:pPr>
      <w:bookmarkStart w:id="25" w:name="_Toc73116893"/>
      <w:r w:rsidRPr="00675250">
        <w:lastRenderedPageBreak/>
        <w:t>A</w:t>
      </w:r>
      <w:r w:rsidR="00675250" w:rsidRPr="00675250">
        <w:t>z érintett személy jogai</w:t>
      </w:r>
      <w:bookmarkEnd w:id="25"/>
    </w:p>
    <w:p w14:paraId="13401DC3" w14:textId="77777777" w:rsidR="00CB67C6" w:rsidRPr="007059FC" w:rsidRDefault="006244F7" w:rsidP="00B254F9">
      <w:pPr>
        <w:pStyle w:val="2Cm"/>
        <w:ind w:left="851" w:hanging="851"/>
        <w:rPr>
          <w:color w:val="1F3864" w:themeColor="accent1" w:themeShade="80"/>
        </w:rPr>
      </w:pPr>
      <w:bookmarkStart w:id="26" w:name="_Toc73116894"/>
      <w:r w:rsidRPr="007059FC">
        <w:rPr>
          <w:color w:val="1F3864" w:themeColor="accent1" w:themeShade="80"/>
        </w:rPr>
        <w:t>Tájékoztatáshoz való jog</w:t>
      </w:r>
      <w:bookmarkEnd w:id="26"/>
    </w:p>
    <w:p w14:paraId="1DC28654" w14:textId="77777777" w:rsidR="00F31097" w:rsidRDefault="00F31097" w:rsidP="00F831F0">
      <w:pPr>
        <w:pStyle w:val="1Alpont"/>
        <w:numPr>
          <w:ilvl w:val="0"/>
          <w:numId w:val="21"/>
        </w:numPr>
        <w:ind w:left="1418" w:hanging="567"/>
      </w:pPr>
      <w:r w:rsidRPr="007059FC">
        <w:t>Ha az érintettre vonatkozó személyes adatokat az érintettől gyűjtik, az adatkezelő a személyes ada</w:t>
      </w:r>
      <w:r>
        <w:t>tok megszerzésének időpontjában az érintett rendelkezésére bocsátja a következő információk mindegyikét:</w:t>
      </w:r>
    </w:p>
    <w:p w14:paraId="4AA7F8BE" w14:textId="77777777" w:rsidR="00F31097" w:rsidRDefault="00F31097" w:rsidP="007059FC">
      <w:pPr>
        <w:pStyle w:val="-bekezds"/>
      </w:pPr>
      <w:r>
        <w:t>az adatkezelőnek és – ha van ilyen – az adatkezelő képviselőjének a kiléte és elérhetőségei;</w:t>
      </w:r>
    </w:p>
    <w:p w14:paraId="28FE5BA7" w14:textId="77777777" w:rsidR="00F31097" w:rsidRDefault="00F31097" w:rsidP="007059FC">
      <w:pPr>
        <w:pStyle w:val="-bekezds"/>
      </w:pPr>
      <w:r>
        <w:t>az adatvédelmi tisztviselő elérhetőségei, ha van ilyen;</w:t>
      </w:r>
    </w:p>
    <w:p w14:paraId="410EEC36" w14:textId="77777777" w:rsidR="00F31097" w:rsidRDefault="00F31097" w:rsidP="007059FC">
      <w:pPr>
        <w:pStyle w:val="-bekezds"/>
      </w:pPr>
      <w:r>
        <w:t>a személyes adatok tervezett kezelésének célja, valamint az adatkezelés jogalapja;</w:t>
      </w:r>
    </w:p>
    <w:p w14:paraId="7488A596" w14:textId="77777777" w:rsidR="00F31097" w:rsidRDefault="00F31097" w:rsidP="007059FC">
      <w:pPr>
        <w:pStyle w:val="-bekezds"/>
      </w:pPr>
      <w:r>
        <w:t>a 6. cikk (1) bekezdésének f) pontján alapuló adatkezelés esetén, az adatkezelő vagy harmadik fél jogos érdekei;</w:t>
      </w:r>
    </w:p>
    <w:p w14:paraId="394560C1" w14:textId="77777777" w:rsidR="00F31097" w:rsidRDefault="00F31097" w:rsidP="007059FC">
      <w:pPr>
        <w:pStyle w:val="-bekezds"/>
      </w:pPr>
      <w:r>
        <w:t>adott esetben a személyes adatok címzettjei, illetve a címzettek kategóriái, ha van ilyen;</w:t>
      </w:r>
    </w:p>
    <w:p w14:paraId="359DB04B" w14:textId="77777777" w:rsidR="00F31097" w:rsidRDefault="00F31097" w:rsidP="007059FC">
      <w:pPr>
        <w:pStyle w:val="-bekezds"/>
      </w:pPr>
      <w:r>
        <w:t>adott esetben annak ténye, hogy az adatkezelő harmadik országba vagy nemzetközi szerv</w:t>
      </w:r>
      <w:r w:rsidR="00AB4A29">
        <w:t>e</w:t>
      </w:r>
      <w:r>
        <w:t>zet részére kívánja továbbítani a személyes adatokat, továbbá a Bizottság megfelelőségi határozatának léte vagy annak hiánya, vagy a 46. cikkben, a 47. cikkben vagy a 49. cikk (1) bekezdésének második albekezdésében említett adattovábbítás esetén a megfelelő és alkalmas garanciák megjelölése, valamint az azok másolatának megszerzésére szolgáló módokra vagy az azok elérhetőségére való hivatkozás.</w:t>
      </w:r>
    </w:p>
    <w:p w14:paraId="7D810176" w14:textId="77777777" w:rsidR="00F74AFD" w:rsidRDefault="00F74AFD" w:rsidP="003E134D">
      <w:pPr>
        <w:pStyle w:val="Nincstrkz"/>
      </w:pPr>
    </w:p>
    <w:p w14:paraId="5922125D" w14:textId="77777777" w:rsidR="00F31097" w:rsidRDefault="00F31097" w:rsidP="007059FC">
      <w:pPr>
        <w:pStyle w:val="1Alpont"/>
      </w:pPr>
      <w:r>
        <w:t>Az (1) bekezdésben említett információk mellett az adatkezelő a személyes adatok megszerzésének időpontjában, annak érdekében, hogy a tisztességes és átlátható adatkezelést biztosítsa, az érintettet a következő kiegészítő információkról tájékoztatja:</w:t>
      </w:r>
    </w:p>
    <w:p w14:paraId="0B27556D" w14:textId="77777777" w:rsidR="00F31097" w:rsidRDefault="00F31097" w:rsidP="007059FC">
      <w:pPr>
        <w:pStyle w:val="-bekezds"/>
      </w:pPr>
      <w:r>
        <w:t>a személyes adatok tárolásának időtartamáról, vagy ha ez nem lehetséges, ezen időtartam meghatározásának szempontjairól;</w:t>
      </w:r>
    </w:p>
    <w:p w14:paraId="7F04EFB1" w14:textId="77777777" w:rsidR="00F31097" w:rsidRDefault="00F31097" w:rsidP="007059FC">
      <w:pPr>
        <w:pStyle w:val="-bekezds"/>
      </w:pPr>
      <w:r>
        <w:t>az érintett azon jogáról, hogy kérelmezheti az adatkezelőtől a rá vonatkozó személyes adatokhoz való hozzáférést, azok helyesbítését, törlését vagy kezelésének korlátozását, és tiltakozhat az ilyen személyes adatok kezelése ellen, valamint az érintett adathordozhatósághoz való jogáról;</w:t>
      </w:r>
    </w:p>
    <w:p w14:paraId="7B6C42DF" w14:textId="77777777" w:rsidR="00F31097" w:rsidRDefault="00F31097" w:rsidP="007059FC">
      <w:pPr>
        <w:pStyle w:val="-bekezds"/>
      </w:pPr>
      <w:r>
        <w:t>a 6. cikk (1) bekezdésének a) pontján vagy a 9. cikk (2) bekezdésének a) pontján alapuló adatkezelés esetén a hozzájárulás bármely időpontban történő visszavonásához való jog, amely nem érinti a visszavonás előtt a hozzájárulás alapján végrehajtott adatkezelés jogszerűségét;</w:t>
      </w:r>
    </w:p>
    <w:p w14:paraId="034E62AC" w14:textId="77777777" w:rsidR="00F31097" w:rsidRDefault="00F31097" w:rsidP="007059FC">
      <w:pPr>
        <w:pStyle w:val="-bekezds"/>
      </w:pPr>
      <w:r>
        <w:t>a felügyeleti hatósághoz címzett panasz benyújtásának jogáról;</w:t>
      </w:r>
    </w:p>
    <w:p w14:paraId="712C051F" w14:textId="77777777" w:rsidR="00F31097" w:rsidRDefault="00F31097" w:rsidP="007059FC">
      <w:pPr>
        <w:pStyle w:val="-bekezds"/>
      </w:pPr>
      <w:r>
        <w:t>arról, hogy a személyes adat szolgáltatása jogszabályon vagy szerződéses kötelezettségen alapul vagy szerződés kötésének előfeltétele-e</w:t>
      </w:r>
      <w:r w:rsidR="0048722B">
        <w:t>;</w:t>
      </w:r>
      <w:r>
        <w:t xml:space="preserve"> valamint</w:t>
      </w:r>
      <w:r w:rsidR="00AB4A29">
        <w:t>,</w:t>
      </w:r>
      <w:r>
        <w:t xml:space="preserve"> hogy az érintett köteles-e a személyes adatokat megadni, továbbá milyen lehetséges következményeikkel járhat az adatszolgáltatás elmaradása;</w:t>
      </w:r>
    </w:p>
    <w:p w14:paraId="40CD6FA6" w14:textId="77777777" w:rsidR="00F31097" w:rsidRDefault="00F31097" w:rsidP="007059FC">
      <w:pPr>
        <w:pStyle w:val="-bekezds"/>
      </w:pPr>
      <w:r>
        <w:t>a 22. cikk (1) és (4) bekezdésében említett automatizált döntéshozatal ténye, ideértve a profilalkotást is, valamint legalább ezekben az esetekben az alkalmazott logikára és arra vonatkozóan érthető információk, hogy az ilyen adatkezelés milyen jelentőséggel, és az érintettre nézve milyen várható következményekkel bír.</w:t>
      </w:r>
    </w:p>
    <w:p w14:paraId="244107C0" w14:textId="77777777" w:rsidR="00F74AFD" w:rsidRDefault="00F74AFD" w:rsidP="003E134D">
      <w:pPr>
        <w:pStyle w:val="Nincstrkz"/>
      </w:pPr>
    </w:p>
    <w:p w14:paraId="6DD31F6C" w14:textId="77777777" w:rsidR="00F31097" w:rsidRDefault="00F31097" w:rsidP="005B1527">
      <w:pPr>
        <w:pStyle w:val="1Alpont"/>
      </w:pPr>
      <w:r>
        <w:t>Ha az adatkezelő a személyes adatokon a gyűjtésük céljától eltérő célból további adatkezelést kíván végezni, a további adatkezelést megelőzően tájékoztatnia kell az érintettet erről az eltérő célról és a (2) bekezdésben említett minden releváns kiegészítő információról.</w:t>
      </w:r>
    </w:p>
    <w:p w14:paraId="576967CC" w14:textId="77777777" w:rsidR="00F31097" w:rsidRDefault="00F31097" w:rsidP="005B1527">
      <w:pPr>
        <w:pStyle w:val="1Alpont"/>
      </w:pPr>
      <w:r>
        <w:t xml:space="preserve">Az (1), (2) és (3) bekezdés nem alkalmazandó, ha és amilyen mértékben az érintett </w:t>
      </w:r>
      <w:r>
        <w:lastRenderedPageBreak/>
        <w:t>már rendelkezik az információkkal.</w:t>
      </w:r>
    </w:p>
    <w:p w14:paraId="01BFD6CD" w14:textId="77777777" w:rsidR="00AB4A29" w:rsidRDefault="00AB4A29" w:rsidP="005B1527">
      <w:pPr>
        <w:pStyle w:val="1Alpont"/>
      </w:pPr>
      <w:r>
        <w:t>Ha a személyes adatokat nem az érintettől szerezték meg, az adatkezelő az érintett rendelkezésére bocsátja a következő információkat:</w:t>
      </w:r>
    </w:p>
    <w:p w14:paraId="37A03A35" w14:textId="77777777" w:rsidR="00AB4A29" w:rsidRDefault="00AB4A29" w:rsidP="005B1527">
      <w:pPr>
        <w:pStyle w:val="-bekezds"/>
      </w:pPr>
      <w:r>
        <w:t>az adatkezelőnek és – ha van ilyen – az adatkezelő képviselőjének a kiléte és elérhetőségei;</w:t>
      </w:r>
    </w:p>
    <w:p w14:paraId="18E5E4E4" w14:textId="77777777" w:rsidR="00AB4A29" w:rsidRDefault="00AB4A29" w:rsidP="005B1527">
      <w:pPr>
        <w:pStyle w:val="-bekezds"/>
      </w:pPr>
      <w:r>
        <w:t>az adatvédelmi tisztviselő elérhetőségei, ha van ilyen;</w:t>
      </w:r>
    </w:p>
    <w:p w14:paraId="468ABCF2" w14:textId="77777777" w:rsidR="00AB4A29" w:rsidRDefault="00AB4A29" w:rsidP="005B1527">
      <w:pPr>
        <w:pStyle w:val="-bekezds"/>
      </w:pPr>
      <w:r>
        <w:t>a személyes adatok tervezett kezelésének célja, valamint az adatkezelés jogalapja;</w:t>
      </w:r>
    </w:p>
    <w:p w14:paraId="537F59A5" w14:textId="77777777" w:rsidR="00AB4A29" w:rsidRDefault="00AB4A29" w:rsidP="005B1527">
      <w:pPr>
        <w:pStyle w:val="-bekezds"/>
      </w:pPr>
      <w:r>
        <w:t>az érintett személyes adatok kategóriái;</w:t>
      </w:r>
    </w:p>
    <w:p w14:paraId="579EDE97" w14:textId="77777777" w:rsidR="00AB4A29" w:rsidRDefault="00AB4A29" w:rsidP="005B1527">
      <w:pPr>
        <w:pStyle w:val="-bekezds"/>
      </w:pPr>
      <w:r>
        <w:t>a személyes adatok címzettjei, illetve a címzettek kategóriái, ha van ilyen;</w:t>
      </w:r>
    </w:p>
    <w:p w14:paraId="04CE23EC" w14:textId="77777777" w:rsidR="00AB4A29" w:rsidRDefault="00AB4A29" w:rsidP="005B1527">
      <w:pPr>
        <w:pStyle w:val="-bekezds"/>
      </w:pPr>
      <w:r>
        <w:t>adott esetben annak ténye, hogy az adatkezelő valamely harmadik országbeli címzett vagy valamely nemzetközi szervezet részére kívánja továbbítani a személyes adatokat, továbbá a Bizottság megfelelőségi határozatának léte vagy annak hiánya, vagy a 46. cikkben, a 47. cikkben vagy a 49. cikk (1) bekezdésének második albekezdésében említett adattovábbítás esetén a megfelelő és alkalmas garanciák megjelölése, valamint az ezek másolatának megszerzésére szolgáló módokra vagy az elérhetőségükre való hivatkozás.</w:t>
      </w:r>
    </w:p>
    <w:p w14:paraId="7344B8C6" w14:textId="77777777" w:rsidR="00AB4A29" w:rsidRDefault="00AB4A29" w:rsidP="005B1527">
      <w:pPr>
        <w:pStyle w:val="1Alpont"/>
      </w:pPr>
      <w:r>
        <w:t>Az (</w:t>
      </w:r>
      <w:r w:rsidR="007270A0">
        <w:t>5</w:t>
      </w:r>
      <w:r>
        <w:t>) bekezdésben említett információk mellett az adatkezelő az érintett rendelkezésére bocsátja az érintettre nézve tisztességes és átlátható adatkezelés biztosításához szükséges következő kiegészítő információkat:</w:t>
      </w:r>
    </w:p>
    <w:p w14:paraId="2E716BEE" w14:textId="77777777" w:rsidR="00AB4A29" w:rsidRDefault="00AB4A29" w:rsidP="005B1527">
      <w:pPr>
        <w:pStyle w:val="-bekezds"/>
      </w:pPr>
      <w:r>
        <w:t>a személyes adatok tárolásának időtartama, vagy ha ez nem lehetséges, ezen időtartam meghatározásának szempontjai;</w:t>
      </w:r>
    </w:p>
    <w:p w14:paraId="504667CC" w14:textId="77777777" w:rsidR="00AB4A29" w:rsidRDefault="00AB4A29" w:rsidP="005B1527">
      <w:pPr>
        <w:pStyle w:val="-bekezds"/>
      </w:pPr>
      <w:r>
        <w:t>ha az adatkezelés a 6. cikk (1) bekezdésének f) pontján alapul, az adatkezelő vagy harmadik fél jogos érdekeiről;</w:t>
      </w:r>
    </w:p>
    <w:p w14:paraId="3808CAE3" w14:textId="77777777" w:rsidR="00AB4A29" w:rsidRDefault="00AB4A29" w:rsidP="005B1527">
      <w:pPr>
        <w:pStyle w:val="-bekezds"/>
      </w:pPr>
      <w:r>
        <w:t>az érintett azon joga, hogy kérelmezheti az adatkezelőtől a rá vonatkozó személyes adatokhoz való hozzáférést, azok helyesbítését, törlését vagy kezelésének korlátozását, és tiltakozhat a személyes adatok kezelése ellen, valamint az érintett adathordozhatósághoz való joga;</w:t>
      </w:r>
    </w:p>
    <w:p w14:paraId="445C2EC5" w14:textId="77777777" w:rsidR="00AB4A29" w:rsidRDefault="00AB4A29" w:rsidP="005B1527">
      <w:pPr>
        <w:pStyle w:val="-bekezds"/>
      </w:pPr>
      <w:r>
        <w:t>a 6. cikk (1) bekezdésének a) pontján vagy a 9. cikk (2) bekezdésének a) pontján alapuló adatkezelés esetén a hozzájárulás bármely időpontban való visszavonásához való jog, amely nem érinti a visszavonás előtt a hozzájárulás alapján végrehajtott adatkezelés jogszerűségét;</w:t>
      </w:r>
    </w:p>
    <w:p w14:paraId="1F7B2046" w14:textId="77777777" w:rsidR="00AB4A29" w:rsidRDefault="00AB4A29" w:rsidP="005B1527">
      <w:pPr>
        <w:pStyle w:val="-bekezds"/>
      </w:pPr>
      <w:r>
        <w:t>a valamely felügyeleti hatósághoz címzett panasz benyújtásának joga;</w:t>
      </w:r>
    </w:p>
    <w:p w14:paraId="5191D5B3" w14:textId="77777777" w:rsidR="00AB4A29" w:rsidRDefault="00AB4A29" w:rsidP="005B1527">
      <w:pPr>
        <w:pStyle w:val="-bekezds"/>
      </w:pPr>
      <w:r>
        <w:t>a személyes adatok forrása és adott esetben az, hogy az adatok nyilvánosan hozzáférhető forrásokból származnak-e</w:t>
      </w:r>
      <w:r w:rsidR="0012004B">
        <w:t>;</w:t>
      </w:r>
      <w:r>
        <w:t xml:space="preserve"> </w:t>
      </w:r>
    </w:p>
    <w:p w14:paraId="62C01DAD" w14:textId="77777777" w:rsidR="00AB4A29" w:rsidRDefault="00AB4A29" w:rsidP="005B1527">
      <w:pPr>
        <w:pStyle w:val="-bekezds"/>
      </w:pPr>
      <w:r>
        <w:t>a 22. cikk (1) és (4) bekezdésében említett automatizált döntéshozatal ténye, ideértve a profilalkotást is, valamint legalább ezekben az esetekben az alkalmazott logikára és arra vonatkozó érthető információk, hogy az ilyen adatkezelés milyen jelentőséggel, és az érintettre nézve milyen várható következményekkel bír.</w:t>
      </w:r>
    </w:p>
    <w:p w14:paraId="7F3F5407" w14:textId="77777777" w:rsidR="00AB4A29" w:rsidRDefault="00AB4A29" w:rsidP="005B1527">
      <w:pPr>
        <w:pStyle w:val="1Alpont"/>
      </w:pPr>
      <w:r>
        <w:t>Az adatkezelő az (</w:t>
      </w:r>
      <w:r w:rsidR="007270A0">
        <w:t>5</w:t>
      </w:r>
      <w:r>
        <w:t>) és (</w:t>
      </w:r>
      <w:r w:rsidR="007270A0">
        <w:t>6</w:t>
      </w:r>
      <w:r>
        <w:t>) bekezdés szerinti tájékoztatást az alábbiak szerint adja meg:</w:t>
      </w:r>
    </w:p>
    <w:p w14:paraId="3B879D1C" w14:textId="77777777" w:rsidR="00AB4A29" w:rsidRDefault="00AB4A29" w:rsidP="005B1527">
      <w:pPr>
        <w:pStyle w:val="-bekezds"/>
      </w:pPr>
      <w:r>
        <w:t>a személyes adatok kezelésének konkrét körülményeit tekintetbe véve, a személyes adatok megszerzésétől számított észszerű határidőn, de legkésőbb egy hónapon belül;</w:t>
      </w:r>
    </w:p>
    <w:p w14:paraId="5CA30BB8" w14:textId="77777777" w:rsidR="00AB4A29" w:rsidRDefault="00AB4A29" w:rsidP="005B1527">
      <w:pPr>
        <w:pStyle w:val="-bekezds"/>
      </w:pPr>
      <w:r>
        <w:t>ha a személyes adatokat az érintettel való kapcsolattartás céljára használják, legalább az érintettel való első kapcsolatfelvétel alkalmával; vagy</w:t>
      </w:r>
    </w:p>
    <w:p w14:paraId="760575CC" w14:textId="77777777" w:rsidR="00AB4A29" w:rsidRDefault="00AB4A29" w:rsidP="005B1527">
      <w:pPr>
        <w:pStyle w:val="-bekezds"/>
      </w:pPr>
      <w:r>
        <w:t>ha várhatóan más címzettel is közlik az adatokat, legkésőbb a személyes adatok első alkalommal való közlésekor.</w:t>
      </w:r>
    </w:p>
    <w:p w14:paraId="4A84F8C9" w14:textId="77777777" w:rsidR="00AB4A29" w:rsidRDefault="00AB4A29" w:rsidP="005B1527">
      <w:pPr>
        <w:pStyle w:val="1Alpont"/>
      </w:pPr>
      <w:r>
        <w:t>Ha az adatkezelő a személyes adatokon a megszerzésük céljától eltérő célból további adatkezelést kíván végezni, a további adatkezelést megelőzően tájékoztatnia kell az érintettet erről az eltérő célról és a (</w:t>
      </w:r>
      <w:r w:rsidR="007270A0">
        <w:t>6</w:t>
      </w:r>
      <w:r>
        <w:t>) bekezdésben említett minden releváns kiegészítő információról.</w:t>
      </w:r>
    </w:p>
    <w:p w14:paraId="6A492397" w14:textId="77777777" w:rsidR="00AB4A29" w:rsidRDefault="00AB4A29" w:rsidP="005B1527">
      <w:pPr>
        <w:pStyle w:val="1Alpont"/>
      </w:pPr>
      <w:r>
        <w:t>Az (</w:t>
      </w:r>
      <w:r w:rsidR="007270A0">
        <w:t>5</w:t>
      </w:r>
      <w:r>
        <w:t>)–(</w:t>
      </w:r>
      <w:r w:rsidR="007270A0">
        <w:t>8</w:t>
      </w:r>
      <w:r>
        <w:t>) bekezdést nem kell alkalmazni, ha és amilyen mértékben:</w:t>
      </w:r>
    </w:p>
    <w:p w14:paraId="12E73944" w14:textId="77777777" w:rsidR="00AB4A29" w:rsidRDefault="00AB4A29" w:rsidP="005B1527">
      <w:pPr>
        <w:pStyle w:val="-bekezds"/>
      </w:pPr>
      <w:r>
        <w:t>az érintett már rendelkezik az információkkal;</w:t>
      </w:r>
    </w:p>
    <w:p w14:paraId="4B8C9E46" w14:textId="77777777" w:rsidR="00AB4A29" w:rsidRDefault="00AB4A29" w:rsidP="005B1527">
      <w:pPr>
        <w:pStyle w:val="-bekezds"/>
      </w:pPr>
      <w:r>
        <w:lastRenderedPageBreak/>
        <w:t>a szóban forgó információk rendelkezésre bocsátása lehetetlennek bizonyul, vagy aránytalanul nagy erőfeszítést igényelne, különösen a közérdekű archiválás céljából, tudományos és történelmi kutatási célból vagy statisztikai célból, a 89. cikk (1) bekezdésében foglalt feltételek és garanciák figyelembevételével végzett adatkezelés esetében, vagy amennyiben az e cikk (1) bekezdésében említett kötelezettség valószínűsíthetően lehetetlenné tenné vagy komolyan veszélyeztetné ezen adatkezelés céljainak elérését. Ilyen esetekben az adatkezelőnek megfelelő intézkedéseket kell hoznia – az információk nyilvánosan elérhetővé tételét is ideértve – az érintett jogainak, szabadságainak és jogos érdekeinek védelme érdekében;</w:t>
      </w:r>
    </w:p>
    <w:p w14:paraId="6CA0C296" w14:textId="77777777" w:rsidR="00AB4A29" w:rsidRDefault="00AB4A29" w:rsidP="005B1527">
      <w:pPr>
        <w:pStyle w:val="-bekezds"/>
      </w:pPr>
      <w:r>
        <w:t>az adat megszerzését vagy közlését kifejezetten előírja az adatkezelőre alkalmazandó uniós vagy tagállami jog, amely az érintett jogos érdekeinek védelmét szolgáló megfelelő intézkedésekről rendelkezik; vagy</w:t>
      </w:r>
    </w:p>
    <w:p w14:paraId="6E55E88E" w14:textId="77777777" w:rsidR="00AB4A29" w:rsidRDefault="00AB4A29" w:rsidP="005B1527">
      <w:pPr>
        <w:pStyle w:val="-bekezds"/>
      </w:pPr>
      <w:r>
        <w:t>a személyes adatoknak valamely uniós vagy tagállami jogban előírt szakmai titoktartási kötelezettség alapján, ideértve a jogszabályon alapuló titoktartási kötelezettséget is, bizalmasnak kell maradnia.</w:t>
      </w:r>
    </w:p>
    <w:p w14:paraId="70C7775C" w14:textId="77777777" w:rsidR="00CB67C6" w:rsidRPr="005B1527" w:rsidRDefault="006244F7" w:rsidP="00B254F9">
      <w:pPr>
        <w:pStyle w:val="2Cm"/>
        <w:ind w:left="851" w:hanging="851"/>
        <w:rPr>
          <w:color w:val="1F3864" w:themeColor="accent1" w:themeShade="80"/>
        </w:rPr>
      </w:pPr>
      <w:bookmarkStart w:id="27" w:name="_Toc73116895"/>
      <w:r w:rsidRPr="005B1527">
        <w:rPr>
          <w:color w:val="1F3864" w:themeColor="accent1" w:themeShade="80"/>
        </w:rPr>
        <w:t xml:space="preserve">Az </w:t>
      </w:r>
      <w:r w:rsidRPr="005B1527">
        <w:rPr>
          <w:color w:val="1F3864" w:themeColor="accent1" w:themeShade="80"/>
          <w:shd w:val="clear" w:color="auto" w:fill="FFFFFF"/>
        </w:rPr>
        <w:t>érintett hozzáférési joga</w:t>
      </w:r>
      <w:bookmarkEnd w:id="27"/>
    </w:p>
    <w:p w14:paraId="2F3AF44B" w14:textId="77777777" w:rsidR="00CB67C6" w:rsidRPr="0037156A" w:rsidRDefault="006244F7" w:rsidP="00F831F0">
      <w:pPr>
        <w:pStyle w:val="1Alpont"/>
        <w:numPr>
          <w:ilvl w:val="0"/>
          <w:numId w:val="22"/>
        </w:numPr>
        <w:ind w:left="1418" w:hanging="567"/>
      </w:pPr>
      <w:r w:rsidRPr="0037156A">
        <w:t>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w:t>
      </w:r>
    </w:p>
    <w:p w14:paraId="03BA9C12" w14:textId="77777777" w:rsidR="00CB67C6" w:rsidRPr="00845AE7" w:rsidRDefault="006244F7" w:rsidP="005B1527">
      <w:pPr>
        <w:pStyle w:val="-bekezds"/>
      </w:pPr>
      <w:r w:rsidRPr="00845AE7">
        <w:t>az adatkezelés céljai;</w:t>
      </w:r>
    </w:p>
    <w:p w14:paraId="29020235" w14:textId="77777777" w:rsidR="00CB67C6" w:rsidRPr="00845AE7" w:rsidRDefault="006244F7" w:rsidP="005B1527">
      <w:pPr>
        <w:pStyle w:val="-bekezds"/>
      </w:pPr>
      <w:r w:rsidRPr="00845AE7">
        <w:t>az érintett személyes adatok kategóriái;</w:t>
      </w:r>
    </w:p>
    <w:p w14:paraId="4D1B706A" w14:textId="77777777" w:rsidR="00CB67C6" w:rsidRPr="00845AE7" w:rsidRDefault="006244F7" w:rsidP="005B1527">
      <w:pPr>
        <w:pStyle w:val="-bekezds"/>
      </w:pPr>
      <w:r w:rsidRPr="00845AE7">
        <w:t>azon címzettek vagy címzettek kategóriái, akikkel, illetve amelyekkel a személyes adatokat közölték vagy közölni fogják, ideértve különösen a harmadik országbeli címzetteket, illetve a nemzetközi szervezeteket;</w:t>
      </w:r>
    </w:p>
    <w:p w14:paraId="30B45F16" w14:textId="77777777" w:rsidR="00CB67C6" w:rsidRPr="00845AE7" w:rsidRDefault="006244F7" w:rsidP="005B1527">
      <w:pPr>
        <w:pStyle w:val="-bekezds"/>
      </w:pPr>
      <w:r w:rsidRPr="00845AE7">
        <w:t>adott esetben a személyes adatok tárolásának tervezett időtartama, vagy ha ez nem lehetséges, ezen időtartam meghatározásának szempontjai;</w:t>
      </w:r>
    </w:p>
    <w:p w14:paraId="12B09AE6" w14:textId="77777777" w:rsidR="00CB67C6" w:rsidRPr="00845AE7" w:rsidRDefault="006244F7" w:rsidP="005B1527">
      <w:pPr>
        <w:pStyle w:val="-bekezds"/>
      </w:pPr>
      <w:r w:rsidRPr="00845AE7">
        <w:t>az érintett azon joga, hogy kérelmezheti az adatkezelőtől a rá vonatkozó személyes adatok helyesbítését, törlését vagy kezelésének korlátozását, és tiltakozhat az ilyen személyes adatok kezelése ellen;</w:t>
      </w:r>
    </w:p>
    <w:p w14:paraId="1C331D1C" w14:textId="77777777" w:rsidR="00CB67C6" w:rsidRPr="00845AE7" w:rsidRDefault="006244F7" w:rsidP="005B1527">
      <w:pPr>
        <w:pStyle w:val="-bekezds"/>
      </w:pPr>
      <w:r w:rsidRPr="00845AE7">
        <w:t>felügyeleti hatósághoz címzett panasz benyújtásának joga;</w:t>
      </w:r>
    </w:p>
    <w:p w14:paraId="6FF06D72" w14:textId="77777777" w:rsidR="00CB67C6" w:rsidRPr="00845AE7" w:rsidRDefault="006244F7" w:rsidP="005B1527">
      <w:pPr>
        <w:pStyle w:val="-bekezds"/>
      </w:pPr>
      <w:r w:rsidRPr="00845AE7">
        <w:t>ha az adatokat nem az érintettől gyűjtötték, a forrásukra vonatkozó minden elérhető információ;</w:t>
      </w:r>
    </w:p>
    <w:p w14:paraId="75A3AA0B" w14:textId="77777777" w:rsidR="00CB67C6" w:rsidRPr="00845AE7" w:rsidRDefault="006244F7" w:rsidP="005B1527">
      <w:pPr>
        <w:pStyle w:val="-bekezds"/>
      </w:pPr>
      <w:r w:rsidRPr="00845AE7">
        <w:t>a Rendelet 22. cikk (1) és (4) bekezdésében említett automatizált döntéshozatal ténye, ideértve a profilalkotást is, valamint legalább ezekben az esetekben az alkalmazott logikára és arra vonatkozó érthető információk, hogy az ilyen adatkezelés milyen jelentőséggel bír, és az érintettre nézve milyen várható következményekkel jár.</w:t>
      </w:r>
    </w:p>
    <w:p w14:paraId="22BF5D1C" w14:textId="77777777" w:rsidR="00CB67C6" w:rsidRPr="0037156A" w:rsidRDefault="006244F7" w:rsidP="005B1527">
      <w:pPr>
        <w:pStyle w:val="1Alpont"/>
      </w:pPr>
      <w:r w:rsidRPr="0037156A">
        <w:t>Ha személyes adatoknak harmadik országba vagy nemzetközi szervezet részére történő továbbítására kerül sor, az érintett jogosult arra, hogy tájékoztatást kapjon a továbbításra vonatkozóan a 46. cikk szerinti megfelelő garanciákról.</w:t>
      </w:r>
    </w:p>
    <w:p w14:paraId="2263D16B" w14:textId="77777777" w:rsidR="00CB67C6" w:rsidRDefault="006244F7" w:rsidP="005B1527">
      <w:pPr>
        <w:pStyle w:val="1Alpont"/>
      </w:pPr>
      <w:r w:rsidRPr="0037156A">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információkat széles körben használt elektronikus formátumban kell rendelkezésre bocsátani, kivéve, ha az érintett másként kéri.</w:t>
      </w:r>
    </w:p>
    <w:p w14:paraId="6A65ABF8" w14:textId="77777777" w:rsidR="00F46A79" w:rsidRDefault="00F46A79" w:rsidP="005B1527">
      <w:pPr>
        <w:pStyle w:val="1Alpont"/>
        <w:rPr>
          <w:rStyle w:val="NincstrkzChar"/>
        </w:rPr>
      </w:pPr>
      <w:r w:rsidRPr="00F46A79">
        <w:rPr>
          <w:rStyle w:val="NincstrkzChar"/>
        </w:rPr>
        <w:t>A (3) bekezdésben említett, másolat igénylésére vonatkozó jog nem érintheti hátrányosan mások jogait és szabadságait.</w:t>
      </w:r>
    </w:p>
    <w:p w14:paraId="5983287A" w14:textId="77777777" w:rsidR="00CB67C6" w:rsidRPr="005B1527" w:rsidRDefault="006244F7" w:rsidP="00B254F9">
      <w:pPr>
        <w:pStyle w:val="2Cm"/>
        <w:ind w:left="851" w:hanging="851"/>
        <w:rPr>
          <w:color w:val="1F3864" w:themeColor="accent1" w:themeShade="80"/>
        </w:rPr>
      </w:pPr>
      <w:bookmarkStart w:id="28" w:name="_Toc73116896"/>
      <w:r w:rsidRPr="005B1527">
        <w:rPr>
          <w:color w:val="1F3864" w:themeColor="accent1" w:themeShade="80"/>
        </w:rPr>
        <w:lastRenderedPageBreak/>
        <w:t>Az érintett helyesbítéshez és törléshez való joga</w:t>
      </w:r>
      <w:bookmarkEnd w:id="28"/>
    </w:p>
    <w:p w14:paraId="17B4B2EE" w14:textId="77777777" w:rsidR="00CB67C6" w:rsidRPr="007B46B8" w:rsidRDefault="006244F7" w:rsidP="00B254F9">
      <w:pPr>
        <w:pStyle w:val="Cmsor3"/>
        <w:ind w:left="851" w:hanging="851"/>
      </w:pPr>
      <w:bookmarkStart w:id="29" w:name="_Toc73116897"/>
      <w:r w:rsidRPr="007B46B8">
        <w:t>A helyesbítéshez való jog</w:t>
      </w:r>
      <w:bookmarkEnd w:id="29"/>
    </w:p>
    <w:p w14:paraId="0A410970" w14:textId="77777777" w:rsidR="00CB67C6" w:rsidRPr="0037156A" w:rsidRDefault="006244F7" w:rsidP="00F831F0">
      <w:pPr>
        <w:pStyle w:val="1Alpont"/>
        <w:numPr>
          <w:ilvl w:val="0"/>
          <w:numId w:val="23"/>
        </w:numPr>
        <w:ind w:left="1418" w:hanging="567"/>
      </w:pPr>
      <w:r w:rsidRPr="0037156A">
        <w:t>Az érintett jogosult arra, hogy kérésére az adatkezelő indokolatlan késedelem nélkül helyesbítse a rá vonatkozó pontatlan személyes adatokat. Figyelembe véve az adatkezelés célját, az érintett jogosult arra, hogy kérje a hiányos személyes adatok – egyebek mellett kiegészítő nyilatkozat útján történő – kiegészítését.</w:t>
      </w:r>
    </w:p>
    <w:p w14:paraId="7C13D145" w14:textId="77777777" w:rsidR="00CB67C6" w:rsidRPr="007B46B8" w:rsidRDefault="006244F7" w:rsidP="0018495B">
      <w:pPr>
        <w:pStyle w:val="Cmsor3"/>
        <w:ind w:left="851" w:hanging="851"/>
      </w:pPr>
      <w:bookmarkStart w:id="30" w:name="_Toc73116898"/>
      <w:r w:rsidRPr="007B46B8">
        <w:t>A törléshez való jog („az elfeledtetéshez való jog”)</w:t>
      </w:r>
      <w:bookmarkEnd w:id="30"/>
    </w:p>
    <w:p w14:paraId="1F503E20" w14:textId="77777777" w:rsidR="00CB67C6" w:rsidRPr="0037156A" w:rsidRDefault="006244F7" w:rsidP="00F831F0">
      <w:pPr>
        <w:pStyle w:val="1Alpont"/>
        <w:numPr>
          <w:ilvl w:val="0"/>
          <w:numId w:val="24"/>
        </w:numPr>
        <w:ind w:left="1418" w:hanging="567"/>
      </w:pPr>
      <w:r w:rsidRPr="0037156A">
        <w:t>Az érintett jogosult arra, hogy kérésére az adatkezelő indokolatlan késedelem nélkül törölje a rá vonatkozó személyes adatokat, az adatkezelő pedig köteles arra, hogy az érintettre vonatkozó személyes adatokat indokolatlan késedelem nélkül törölje, ha az alábbi indokok valamelyike fennáll:</w:t>
      </w:r>
    </w:p>
    <w:p w14:paraId="646C276A" w14:textId="77777777" w:rsidR="00CB67C6" w:rsidRPr="0037156A" w:rsidRDefault="006244F7" w:rsidP="005B1527">
      <w:pPr>
        <w:pStyle w:val="-bekezds"/>
      </w:pPr>
      <w:r w:rsidRPr="0037156A">
        <w:t>a személyes adatokra már nincs szükség abból a célból, amelyből azokat gyűjtötték vagy más módon kezelték;</w:t>
      </w:r>
    </w:p>
    <w:p w14:paraId="24310CE3" w14:textId="77777777" w:rsidR="00CB67C6" w:rsidRPr="0037156A" w:rsidRDefault="006244F7" w:rsidP="005B1527">
      <w:pPr>
        <w:pStyle w:val="-bekezds"/>
      </w:pPr>
      <w:r w:rsidRPr="0037156A">
        <w:t>az érintett visszavonja a rendelet 6. cikk (1) bekezdésének a) pontja (hozzájárulás személyes adatok kezeléséhez) vagy a rendelet 9. cikk (2) bekezdésének a) pontja értelmében (kifejezett hozzájárulás adása) az adatkezelés alapját képező hozzájárulását, és az adatkezelésnek nincs más jogalapja;</w:t>
      </w:r>
    </w:p>
    <w:p w14:paraId="08C83237" w14:textId="77777777" w:rsidR="00CB67C6" w:rsidRPr="0037156A" w:rsidRDefault="006244F7" w:rsidP="005B1527">
      <w:pPr>
        <w:pStyle w:val="-bekezds"/>
      </w:pPr>
      <w:r w:rsidRPr="0037156A">
        <w:t>az érintett a rendelet 21. cikk (1) bekezdése alapján (tiltakozáshoz való jog) tiltakozik az adatkezelése ellen, és nincs elsőbbséget élvező jogszerű ok az adatkezelésre, vagy az érintett a rendelet 21. cikk (2) bekezdése alapján (üzletszerzés érdekében történő személyes adatkezelés elleni tiltakozás) tiltakozik az adatkezelés ellen;</w:t>
      </w:r>
    </w:p>
    <w:p w14:paraId="033B21FB" w14:textId="77777777" w:rsidR="00CB67C6" w:rsidRPr="0037156A" w:rsidRDefault="006244F7" w:rsidP="005B1527">
      <w:pPr>
        <w:pStyle w:val="-bekezds"/>
      </w:pPr>
      <w:r w:rsidRPr="0037156A">
        <w:t>a személyes adatokat jogellenesen kezelték;</w:t>
      </w:r>
    </w:p>
    <w:p w14:paraId="0E933DEE" w14:textId="77777777" w:rsidR="00CB67C6" w:rsidRPr="0037156A" w:rsidRDefault="006244F7" w:rsidP="005B1527">
      <w:pPr>
        <w:pStyle w:val="-bekezds"/>
      </w:pPr>
      <w:r w:rsidRPr="0037156A">
        <w:t>a személyes adatokat az adatkezelőre alkalmazandó uniós vagy tagállami jogban előírt jogi kötelezettség teljesítéséhez törölni kell;</w:t>
      </w:r>
    </w:p>
    <w:p w14:paraId="41BB793A" w14:textId="77777777" w:rsidR="00CB67C6" w:rsidRPr="0037156A" w:rsidRDefault="006244F7" w:rsidP="005B1527">
      <w:pPr>
        <w:pStyle w:val="-bekezds"/>
      </w:pPr>
      <w:r w:rsidRPr="0037156A">
        <w:t>a személyes adatok gyűjtésére a 8. cikk (1) bekezdésében említett, információs társadalommal összefüggő szolgáltatások kínálásával kapcsolatosan került sor.</w:t>
      </w:r>
    </w:p>
    <w:p w14:paraId="50268587" w14:textId="77777777" w:rsidR="00CB67C6" w:rsidRPr="0037156A" w:rsidRDefault="006244F7" w:rsidP="005B1527">
      <w:pPr>
        <w:pStyle w:val="1Alpont"/>
      </w:pPr>
      <w:r w:rsidRPr="0037156A">
        <w:t xml:space="preserve">Ha az adatkezelő nyilvánosságra hozta a személyes adatot, és az </w:t>
      </w:r>
      <w:r w:rsidR="004D77A3">
        <w:t>(1) bekezdés értelmében</w:t>
      </w:r>
      <w:r w:rsidRPr="0037156A">
        <w:t xml:space="preserve"> azt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w:t>
      </w:r>
      <w:r w:rsidR="004D77A3">
        <w:t>ük</w:t>
      </w:r>
      <w:r w:rsidRPr="0037156A">
        <w:t xml:space="preserve"> a szóban forgó személyes adatokra mutató linkek vagy e személyes adatok másolatának, illetve másodpéldányának törlését.</w:t>
      </w:r>
    </w:p>
    <w:p w14:paraId="70DD759D" w14:textId="77777777" w:rsidR="00CB67C6" w:rsidRPr="0037156A" w:rsidRDefault="006244F7" w:rsidP="005B1527">
      <w:pPr>
        <w:pStyle w:val="1Alpont"/>
      </w:pPr>
      <w:r w:rsidRPr="0037156A">
        <w:t>Az (1) és (2) bekezdés nem alkalmazandó, amennyiben az adatkezelés szükséges:</w:t>
      </w:r>
    </w:p>
    <w:p w14:paraId="7AF6059D" w14:textId="77777777" w:rsidR="00CB67C6" w:rsidRPr="0037156A" w:rsidRDefault="006244F7" w:rsidP="005B1527">
      <w:pPr>
        <w:pStyle w:val="-bekezds"/>
      </w:pPr>
      <w:r w:rsidRPr="0037156A">
        <w:t>a véleménynyilvánítás szabadságához és a tájékozódáshoz való jog gyakorlása céljából;</w:t>
      </w:r>
    </w:p>
    <w:p w14:paraId="4B42425C" w14:textId="77777777" w:rsidR="00CB67C6" w:rsidRPr="0037156A" w:rsidRDefault="006244F7" w:rsidP="005B1527">
      <w:pPr>
        <w:pStyle w:val="-bekezds"/>
      </w:pPr>
      <w:r w:rsidRPr="0037156A">
        <w:t>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w:t>
      </w:r>
    </w:p>
    <w:p w14:paraId="47F893AB" w14:textId="77777777" w:rsidR="00CB67C6" w:rsidRPr="0037156A" w:rsidRDefault="006244F7" w:rsidP="005B1527">
      <w:pPr>
        <w:pStyle w:val="-bekezds"/>
      </w:pPr>
      <w:r w:rsidRPr="0037156A">
        <w:t>a Rendelet 9. cikk (2) bekezdése h) és i) pontjának, valamint a rendelet 9. cikk (3) bekezdésének megfelelően a népegészségügy területét érintő közérdek alapján;</w:t>
      </w:r>
    </w:p>
    <w:p w14:paraId="2645F591" w14:textId="77777777" w:rsidR="00CB67C6" w:rsidRPr="0037156A" w:rsidRDefault="006244F7" w:rsidP="005B1527">
      <w:pPr>
        <w:pStyle w:val="-bekezds"/>
      </w:pPr>
      <w:r w:rsidRPr="0037156A">
        <w:t>a Rendelet 89. cikk (1) bekezdésével összhangban a közérdekű archiválás céljából, tudományos és történelmi kutatási célból vagy statisztikai célból, amennyiben az (1) bekezdésben említett jog valószínűsíthetően lehetetlenné tenné vagy komolyan veszélyeztetné ezt az adatkezelést; vagy</w:t>
      </w:r>
    </w:p>
    <w:p w14:paraId="64EA8B79" w14:textId="77777777" w:rsidR="00CB67C6" w:rsidRPr="00675250" w:rsidRDefault="006244F7" w:rsidP="005B1527">
      <w:pPr>
        <w:pStyle w:val="-bekezds"/>
      </w:pPr>
      <w:r w:rsidRPr="0037156A">
        <w:lastRenderedPageBreak/>
        <w:t>jogi igények előterjesztéséhez, érvényesítéséhez, illetve védelméhez.</w:t>
      </w:r>
      <w:r w:rsidR="00675250">
        <w:t xml:space="preserve"> </w:t>
      </w:r>
    </w:p>
    <w:p w14:paraId="14F58BF5" w14:textId="77777777" w:rsidR="00CB67C6" w:rsidRPr="00161405" w:rsidRDefault="006244F7" w:rsidP="0018495B">
      <w:pPr>
        <w:pStyle w:val="2Cm"/>
        <w:ind w:left="851" w:hanging="851"/>
        <w:rPr>
          <w:color w:val="1F3864" w:themeColor="accent1" w:themeShade="80"/>
        </w:rPr>
      </w:pPr>
      <w:bookmarkStart w:id="31" w:name="_Toc73116899"/>
      <w:bookmarkStart w:id="32" w:name="_Hlk509860607"/>
      <w:r w:rsidRPr="00161405">
        <w:rPr>
          <w:color w:val="1F3864" w:themeColor="accent1" w:themeShade="80"/>
        </w:rPr>
        <w:t>Az adatkezelés korlátozásához való jog</w:t>
      </w:r>
      <w:bookmarkEnd w:id="31"/>
    </w:p>
    <w:bookmarkEnd w:id="32"/>
    <w:p w14:paraId="2B06F82B" w14:textId="77777777" w:rsidR="00CB67C6" w:rsidRPr="0037156A" w:rsidRDefault="006244F7" w:rsidP="00F831F0">
      <w:pPr>
        <w:pStyle w:val="1Alpont"/>
        <w:numPr>
          <w:ilvl w:val="0"/>
          <w:numId w:val="25"/>
        </w:numPr>
        <w:ind w:left="1418" w:hanging="567"/>
      </w:pPr>
      <w:r w:rsidRPr="0037156A">
        <w:t>Az érintett jogosult arra, hogy kérésére az adatkezelő korlátozza az adatkezelést, ha az alábbiak valamelyike teljesül:</w:t>
      </w:r>
    </w:p>
    <w:p w14:paraId="456B4C02" w14:textId="77777777" w:rsidR="00CB67C6" w:rsidRPr="004D77A3" w:rsidRDefault="006244F7" w:rsidP="00161405">
      <w:pPr>
        <w:pStyle w:val="-bekezds"/>
      </w:pPr>
      <w:r w:rsidRPr="004D77A3">
        <w:t>az érintett vitatja a személyes adatok pontosságát, ez esetben a korlátozás arra az időtartamra vonatkozik, amely lehetővé teszi, hogy az adatkezelő ellenőrizze a személyes adatok pontosságát;</w:t>
      </w:r>
    </w:p>
    <w:p w14:paraId="404FC005" w14:textId="77777777" w:rsidR="00CB67C6" w:rsidRPr="004D77A3" w:rsidRDefault="006244F7" w:rsidP="00161405">
      <w:pPr>
        <w:pStyle w:val="-bekezds"/>
      </w:pPr>
      <w:r w:rsidRPr="004D77A3">
        <w:t>az adatkezelés jogellenes, és az érintett ellenzi az adatok törlését, és ehelyett kéri azok felhasználásának korlátozását;</w:t>
      </w:r>
    </w:p>
    <w:p w14:paraId="4E864ABE" w14:textId="77777777" w:rsidR="00CB67C6" w:rsidRPr="004D77A3" w:rsidRDefault="006244F7" w:rsidP="00161405">
      <w:pPr>
        <w:pStyle w:val="-bekezds"/>
      </w:pPr>
      <w:r w:rsidRPr="004D77A3">
        <w:t>az adatkezelőnek már nincs szüksége a személyes adatokra adatkezelés céljából, de az érintett igényli azokat jogi igények előterjesztéséhez, érvényesítéséhez vagy védelméhez; vagy</w:t>
      </w:r>
    </w:p>
    <w:p w14:paraId="10EE4D71" w14:textId="77777777" w:rsidR="00CB67C6" w:rsidRPr="004D77A3" w:rsidRDefault="006244F7" w:rsidP="00161405">
      <w:pPr>
        <w:pStyle w:val="-bekezds"/>
      </w:pPr>
      <w:r w:rsidRPr="004D77A3">
        <w:t>az érintett a Rendelet 21. cikk (1) bekezdése szerint tiltakozott az adatkezelés ellen; ez esetben a korlátozás arra az időtartamra vonatkozik, amíg megállapításra nem kerül, hogy az adatkezelő jogos indokai elsőbbséget élveznek-e az érintett jogos indokaival szemben.</w:t>
      </w:r>
    </w:p>
    <w:p w14:paraId="211DA98A" w14:textId="77777777" w:rsidR="00CB67C6" w:rsidRPr="004D77A3" w:rsidRDefault="00CB67C6" w:rsidP="003E134D">
      <w:pPr>
        <w:pStyle w:val="Nincstrkz"/>
      </w:pPr>
    </w:p>
    <w:p w14:paraId="09FDE389" w14:textId="77777777" w:rsidR="00CB67C6" w:rsidRPr="0037156A" w:rsidRDefault="006244F7" w:rsidP="00161405">
      <w:pPr>
        <w:pStyle w:val="1Alpont"/>
      </w:pPr>
      <w:r w:rsidRPr="0037156A">
        <w:t>Ha az adatkezelés az (1) bekezdés alapján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14:paraId="6C0EAE6C" w14:textId="77777777" w:rsidR="00CB67C6" w:rsidRPr="00660E74" w:rsidRDefault="00CB67C6" w:rsidP="003E134D">
      <w:pPr>
        <w:pStyle w:val="Nincstrkz"/>
        <w:rPr>
          <w:sz w:val="10"/>
          <w:szCs w:val="10"/>
        </w:rPr>
      </w:pPr>
    </w:p>
    <w:p w14:paraId="0A465328" w14:textId="77777777" w:rsidR="00CB67C6" w:rsidRPr="0037156A" w:rsidRDefault="006244F7" w:rsidP="00161405">
      <w:pPr>
        <w:pStyle w:val="1Alpont"/>
      </w:pPr>
      <w:r w:rsidRPr="0037156A">
        <w:t>Az adatkezelő az érintettet, akinek a kérésére az (1) bekezdés alapján korlátozták az adatkezelést, az adatkezelés korlátozásának feloldásáról előzetesen tájékoztatja.</w:t>
      </w:r>
    </w:p>
    <w:p w14:paraId="46F0EAFD" w14:textId="77777777" w:rsidR="00CB67C6" w:rsidRPr="0037156A" w:rsidRDefault="00CB67C6" w:rsidP="003E134D">
      <w:pPr>
        <w:pStyle w:val="Nincstrkz"/>
      </w:pPr>
    </w:p>
    <w:p w14:paraId="2373D45D" w14:textId="77777777" w:rsidR="00CB67C6" w:rsidRPr="00161405" w:rsidRDefault="006244F7" w:rsidP="0018495B">
      <w:pPr>
        <w:pStyle w:val="2Cm"/>
        <w:ind w:left="851" w:hanging="851"/>
        <w:rPr>
          <w:color w:val="1F3864" w:themeColor="accent1" w:themeShade="80"/>
        </w:rPr>
      </w:pPr>
      <w:bookmarkStart w:id="33" w:name="_Toc73116900"/>
      <w:bookmarkStart w:id="34" w:name="_Hlk509860810"/>
      <w:r w:rsidRPr="00161405">
        <w:rPr>
          <w:color w:val="1F3864" w:themeColor="accent1" w:themeShade="80"/>
        </w:rPr>
        <w:t xml:space="preserve">A személyes adatok </w:t>
      </w:r>
      <w:r w:rsidR="00D75AA2" w:rsidRPr="00161405">
        <w:rPr>
          <w:color w:val="1F3864" w:themeColor="accent1" w:themeShade="80"/>
        </w:rPr>
        <w:t>helyesbítéséhez</w:t>
      </w:r>
      <w:r w:rsidRPr="00161405">
        <w:rPr>
          <w:color w:val="1F3864" w:themeColor="accent1" w:themeShade="80"/>
        </w:rPr>
        <w:t xml:space="preserve"> vagy törléséhez, illetve az adatkezelés korlátozásához kapcsolódó értesítési kötelezettség</w:t>
      </w:r>
      <w:bookmarkEnd w:id="33"/>
    </w:p>
    <w:bookmarkEnd w:id="34"/>
    <w:p w14:paraId="2DA6AF34" w14:textId="77777777" w:rsidR="00CB67C6" w:rsidRPr="0037156A" w:rsidRDefault="00CB67C6" w:rsidP="003E134D">
      <w:pPr>
        <w:pStyle w:val="Nincstrkz"/>
      </w:pPr>
    </w:p>
    <w:p w14:paraId="6E9C394D" w14:textId="77777777" w:rsidR="00CB67C6" w:rsidRPr="00B254F9" w:rsidRDefault="006244F7" w:rsidP="00F831F0">
      <w:pPr>
        <w:pStyle w:val="1Alpont"/>
        <w:numPr>
          <w:ilvl w:val="0"/>
          <w:numId w:val="26"/>
        </w:numPr>
        <w:ind w:left="1418" w:hanging="567"/>
      </w:pPr>
      <w:r w:rsidRPr="00B254F9">
        <w:t xml:space="preserve">Az adatkezelő minden olyan címzettet tájékoztat a helyesbítésről, törlésről vagy adatkezelés-korlátozásról, akivel, illetve amellyel a személyes adatot közölték, kivéve, ha ez lehetetlennek bizonyul, vagy aránytalanul nagy erőfeszítést igényel. </w:t>
      </w:r>
    </w:p>
    <w:p w14:paraId="7A4F2FE3" w14:textId="77777777" w:rsidR="00CB67C6" w:rsidRPr="00B254F9" w:rsidRDefault="006244F7" w:rsidP="00B254F9">
      <w:pPr>
        <w:pStyle w:val="1Alpont"/>
      </w:pPr>
      <w:r w:rsidRPr="00B254F9">
        <w:t>Az érintettet kérésére az adatkezelő tájékoztatja e címzettekről.</w:t>
      </w:r>
    </w:p>
    <w:p w14:paraId="4AED0D7A" w14:textId="77777777" w:rsidR="00CB67C6" w:rsidRPr="00161405" w:rsidRDefault="006244F7" w:rsidP="0018495B">
      <w:pPr>
        <w:pStyle w:val="2Cm"/>
        <w:ind w:left="851" w:hanging="851"/>
        <w:rPr>
          <w:color w:val="1F3864" w:themeColor="accent1" w:themeShade="80"/>
        </w:rPr>
      </w:pPr>
      <w:bookmarkStart w:id="35" w:name="_Toc73116901"/>
      <w:r w:rsidRPr="00161405">
        <w:rPr>
          <w:color w:val="1F3864" w:themeColor="accent1" w:themeShade="80"/>
        </w:rPr>
        <w:t>Az adathordozhatósághoz való jog</w:t>
      </w:r>
      <w:bookmarkEnd w:id="35"/>
    </w:p>
    <w:p w14:paraId="032ADE76" w14:textId="77777777" w:rsidR="00CB67C6" w:rsidRPr="0037156A" w:rsidRDefault="006244F7" w:rsidP="00F831F0">
      <w:pPr>
        <w:pStyle w:val="1Alpont"/>
        <w:numPr>
          <w:ilvl w:val="0"/>
          <w:numId w:val="27"/>
        </w:numPr>
        <w:ind w:left="1418" w:hanging="567"/>
      </w:pPr>
      <w:r w:rsidRPr="0037156A">
        <w:t>Az érintett jogosult arra, hogy a rá vonatkozó, általa egy adatkezelő rendelkezésére bocsátott személyes adatokat tagolt, széles körben használt, géppel olvasható formátumban megkapja, továbbá jogosult arra, hogy ezeket az adatokat egy másik adatkezelőnek továbbítsa anélkül, hogy ezt akadályozná az az adatkezelő, amelynek a személyes adatokat a rendelkezésére bocsátotta, ha:</w:t>
      </w:r>
    </w:p>
    <w:p w14:paraId="1EA4FFE1" w14:textId="77777777" w:rsidR="00CB67C6" w:rsidRPr="0037156A" w:rsidRDefault="006244F7" w:rsidP="00161405">
      <w:pPr>
        <w:pStyle w:val="-bekezds"/>
      </w:pPr>
      <w:r w:rsidRPr="0037156A">
        <w:t>az adatkezelés a rendelet 6. cikk (1) bekezdésének a) pontja (érintett hozzájárulása a személyes adatok kezeléséhez) vagy a rendelet 9. cikk (2) bekezdésének a) pontja (érintett kifejezett hozzájárulása az adatkezeléshez) szerinti hozzájáruláson, vagy a 6. cikk (1) bekezdésének b) pontja szerinti szerződésen alapul; és</w:t>
      </w:r>
    </w:p>
    <w:p w14:paraId="3AF91842" w14:textId="77777777" w:rsidR="00CB67C6" w:rsidRPr="0037156A" w:rsidRDefault="006244F7" w:rsidP="00161405">
      <w:pPr>
        <w:pStyle w:val="-bekezds"/>
      </w:pPr>
      <w:r w:rsidRPr="0037156A">
        <w:t>az adatkezelés automatizált módon történik.</w:t>
      </w:r>
    </w:p>
    <w:p w14:paraId="01246B54" w14:textId="77777777" w:rsidR="00CB67C6" w:rsidRPr="0037156A" w:rsidRDefault="006244F7" w:rsidP="00161405">
      <w:pPr>
        <w:pStyle w:val="1Alpont"/>
      </w:pPr>
      <w:r w:rsidRPr="0037156A">
        <w:t xml:space="preserve">Az adatok hordozhatóságához való jog (1) bekezdés szerinti gyakorlása során az </w:t>
      </w:r>
      <w:r w:rsidRPr="0037156A">
        <w:lastRenderedPageBreak/>
        <w:t>érintett jogosult arra, hogy – ha ez technikailag megvalósítható – kérje a személyes adatok adatkezelők közötti közvetlen továbbítását.</w:t>
      </w:r>
    </w:p>
    <w:p w14:paraId="6D3636B3" w14:textId="77777777" w:rsidR="00CB67C6" w:rsidRPr="0037156A" w:rsidRDefault="006244F7" w:rsidP="00161405">
      <w:pPr>
        <w:pStyle w:val="1Alpont"/>
      </w:pPr>
      <w:r w:rsidRPr="0037156A">
        <w:t>Az e cikk (1) bekezdésében említett jog gyakorlása nem sértheti a Rendelet 17. cikkét. Az említett jog nem alkalmazandó abban az esetben, ha az adatkezelés közérdekű vagy az adatkezelőre ruházott közhatalmi jogosítványai gyakorlásának keretében végzett feladat végrehajtásához szükséges.</w:t>
      </w:r>
    </w:p>
    <w:p w14:paraId="53DD7247" w14:textId="77777777" w:rsidR="00CB67C6" w:rsidRPr="0037156A" w:rsidRDefault="006244F7" w:rsidP="00161405">
      <w:pPr>
        <w:pStyle w:val="1Alpont"/>
      </w:pPr>
      <w:r w:rsidRPr="0037156A">
        <w:t>Az (1) bekezdésben említett jog nem érintheti hátrányosan mások jogait és szabadságait.</w:t>
      </w:r>
    </w:p>
    <w:p w14:paraId="7175FFE8" w14:textId="77777777" w:rsidR="00CB67C6" w:rsidRPr="00161405" w:rsidRDefault="006244F7" w:rsidP="0018495B">
      <w:pPr>
        <w:pStyle w:val="2Cm"/>
        <w:ind w:left="851" w:hanging="851"/>
        <w:rPr>
          <w:color w:val="1F3864" w:themeColor="accent1" w:themeShade="80"/>
        </w:rPr>
      </w:pPr>
      <w:bookmarkStart w:id="36" w:name="_Toc73116902"/>
      <w:r w:rsidRPr="00161405">
        <w:rPr>
          <w:color w:val="1F3864" w:themeColor="accent1" w:themeShade="80"/>
        </w:rPr>
        <w:t>A tiltakozáshoz való jog</w:t>
      </w:r>
      <w:bookmarkEnd w:id="36"/>
    </w:p>
    <w:p w14:paraId="56E7599F" w14:textId="77777777" w:rsidR="00CB67C6" w:rsidRPr="00B254F9" w:rsidRDefault="006244F7" w:rsidP="00F831F0">
      <w:pPr>
        <w:pStyle w:val="1Alpont"/>
        <w:numPr>
          <w:ilvl w:val="0"/>
          <w:numId w:val="28"/>
        </w:numPr>
        <w:ind w:left="1418" w:hanging="567"/>
      </w:pPr>
      <w:r w:rsidRPr="00B254F9">
        <w:t>Az érintett jogosult arra, hogy a saját helyzetével kapcsolatos okokból bármikor tiltakozzon személyes adatainak a közérdekű vagy közhatalmi jogosítvány gyakorlásának keretében megvalósuló adatkezelése, illetve az adatkezelő, vagy harmadik fél jogos érdekeinek érvényesítéséhez szükséges adatkezelés ellen (a rendelet 6. cikk (1) bekezdésé</w:t>
      </w:r>
      <w:r w:rsidR="00B11F5A" w:rsidRPr="00B254F9">
        <w:t xml:space="preserve">nek e) vagy f) pontján alapuló </w:t>
      </w:r>
      <w:r w:rsidRPr="00B254F9">
        <w:t>adatkezelés) ellen, ideértve az említett rendelkezéseken alapuló profilalkotást is. Ebben az esetben az adatkezelő a személyes adatokat nem kezelheti tovább, kivéve, ha az adatkezelő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14:paraId="046609CC" w14:textId="77777777" w:rsidR="00CB67C6" w:rsidRPr="00B254F9" w:rsidRDefault="006244F7" w:rsidP="00B254F9">
      <w:pPr>
        <w:pStyle w:val="1Alpont"/>
      </w:pPr>
      <w:r w:rsidRPr="00B254F9">
        <w:t>Ha a személyes adatok kezelése közvetlen üzletszerzés érdekében történik, az érintett jogosult arra, hogy bármikor tiltakozzon a rá vonatkozó személyes adatok e célból történő kezelése ellen, ideértve a profilalkotást is, amennyiben az a közvetlen üzletszerzéshez kapcsolódik.</w:t>
      </w:r>
    </w:p>
    <w:p w14:paraId="59929333" w14:textId="77777777" w:rsidR="00CB67C6" w:rsidRPr="00B254F9" w:rsidRDefault="006244F7" w:rsidP="00B254F9">
      <w:pPr>
        <w:pStyle w:val="1Alpont"/>
      </w:pPr>
      <w:r w:rsidRPr="00B254F9">
        <w:t>Ha az érintett tiltakozik a személyes adatok közvetlen üzletszerzés érdekében történő kezelése ellen, akkor a személyes adatok a továbbiakban e célból nem kezelhetők.</w:t>
      </w:r>
    </w:p>
    <w:p w14:paraId="6725FF4A" w14:textId="77777777" w:rsidR="00CB67C6" w:rsidRPr="00B254F9" w:rsidRDefault="006244F7" w:rsidP="00B254F9">
      <w:pPr>
        <w:pStyle w:val="1Alpont"/>
      </w:pPr>
      <w:r w:rsidRPr="00B254F9">
        <w:t>Az (1) és (2) bekezdésben említett jogra legkésőbb az érintettel való első kapcsolatfelvétel során kifejezetten fel kell hívni annak figyelmét, és az erre vonatkozó tájékoztatást egyértelműen és minden más információtól elkülönítve kell megjeleníteni.</w:t>
      </w:r>
    </w:p>
    <w:p w14:paraId="37BFAC13" w14:textId="77777777" w:rsidR="00CB67C6" w:rsidRPr="00B254F9" w:rsidRDefault="006244F7" w:rsidP="00B254F9">
      <w:pPr>
        <w:pStyle w:val="1Alpont"/>
      </w:pPr>
      <w:r w:rsidRPr="00B254F9">
        <w:t>Az információs társadalommal összefüggő szolgáltatások igénybevételéhez kapcsolódóan és a 2002/58/EK irányelvtől eltérve az érintett a tiltakozáshoz való jogot műszaki előírásokon alapuló automatizált eszközökkel is gyakorolhatja.</w:t>
      </w:r>
    </w:p>
    <w:p w14:paraId="4F3927D9" w14:textId="77777777" w:rsidR="00CB67C6" w:rsidRPr="00B254F9" w:rsidRDefault="006244F7" w:rsidP="00B254F9">
      <w:pPr>
        <w:pStyle w:val="1Alpont"/>
      </w:pPr>
      <w:r w:rsidRPr="00B254F9">
        <w:t>Ha a személyes adatok kezelésére a rendelet 89. cikk (1) bekezdésének megfelelően tudományos és történelmi kutatási célból vagy statisztikai célból kerül sor, az érintett jogosult arra, hogy a saját helyzetével kapcsolatos okokból tiltakozhasson a rá vonatkozó személyes adatok kezelése ellen, kivéve, ha az adatkezelésre közérdekű okból végzett feladat végrehajtása érdekében van szükség.</w:t>
      </w:r>
    </w:p>
    <w:p w14:paraId="5EBA8C97" w14:textId="77777777" w:rsidR="00CB67C6" w:rsidRPr="00161405" w:rsidRDefault="006244F7" w:rsidP="0018495B">
      <w:pPr>
        <w:pStyle w:val="2Cm"/>
        <w:ind w:left="851" w:hanging="851"/>
        <w:rPr>
          <w:color w:val="1F3864" w:themeColor="accent1" w:themeShade="80"/>
        </w:rPr>
      </w:pPr>
      <w:bookmarkStart w:id="37" w:name="_Toc73116903"/>
      <w:r w:rsidRPr="00161405">
        <w:rPr>
          <w:color w:val="1F3864" w:themeColor="accent1" w:themeShade="80"/>
        </w:rPr>
        <w:t>Az automatizált döntéshozatal alóli mentesség joga</w:t>
      </w:r>
      <w:bookmarkEnd w:id="37"/>
    </w:p>
    <w:p w14:paraId="35B0781D" w14:textId="77777777" w:rsidR="00CB67C6" w:rsidRPr="00B254F9" w:rsidRDefault="006244F7" w:rsidP="00F831F0">
      <w:pPr>
        <w:pStyle w:val="1Alpont"/>
        <w:numPr>
          <w:ilvl w:val="0"/>
          <w:numId w:val="29"/>
        </w:numPr>
        <w:ind w:left="1418" w:hanging="567"/>
      </w:pPr>
      <w:r w:rsidRPr="00B254F9">
        <w:t>Az érintett jogosult arra, hogy ne terjedjen ki rá az olyan, kizárólag automatizált adatkezelésen – ideértve a profilalkotást is – alapuló döntés hatálya, amely rá nézve joghatással járna vagy őt hasonlóképpen jelentős mértékben érintené.</w:t>
      </w:r>
    </w:p>
    <w:p w14:paraId="4DFCC2A8" w14:textId="77777777" w:rsidR="00CB67C6" w:rsidRPr="00B254F9" w:rsidRDefault="006244F7" w:rsidP="00B254F9">
      <w:pPr>
        <w:pStyle w:val="1Alpont"/>
      </w:pPr>
      <w:r w:rsidRPr="00B254F9">
        <w:t>Az (1) bekezdés nem alkalmazandó abban az esetben, ha a döntés:</w:t>
      </w:r>
    </w:p>
    <w:p w14:paraId="74C483DD" w14:textId="77777777" w:rsidR="00CB67C6" w:rsidRPr="0037156A" w:rsidRDefault="006244F7" w:rsidP="00161405">
      <w:pPr>
        <w:pStyle w:val="-bekezds"/>
      </w:pPr>
      <w:r w:rsidRPr="0037156A">
        <w:t>az érintett és az adatkezelő közötti szerződés megkötése vagy teljesítése érdekében szükséges;</w:t>
      </w:r>
    </w:p>
    <w:p w14:paraId="3203B783" w14:textId="77777777" w:rsidR="00CB67C6" w:rsidRPr="0037156A" w:rsidRDefault="006244F7" w:rsidP="00161405">
      <w:pPr>
        <w:pStyle w:val="-bekezds"/>
      </w:pPr>
      <w:r w:rsidRPr="0037156A">
        <w:t>meghozatalát az adatkezelőre alkalmazandó olyan uniós vagy tagállami jog teszi lehetővé, amely az érintett jogainak és szabadságainak, valamint jogos érdekeinek védelmét szolgáló megfelelő intézkedéseket is megállapít; vagy</w:t>
      </w:r>
    </w:p>
    <w:p w14:paraId="53A3EABD" w14:textId="77777777" w:rsidR="00CB67C6" w:rsidRDefault="006244F7" w:rsidP="00161405">
      <w:pPr>
        <w:pStyle w:val="-bekezds"/>
      </w:pPr>
      <w:r w:rsidRPr="0037156A">
        <w:t>az érintett kifejezett hozzájárulásán alapul.</w:t>
      </w:r>
    </w:p>
    <w:p w14:paraId="52713FCF" w14:textId="77777777" w:rsidR="00CB67C6" w:rsidRDefault="006244F7" w:rsidP="00161405">
      <w:pPr>
        <w:pStyle w:val="1Alpont"/>
      </w:pPr>
      <w:r w:rsidRPr="0037156A">
        <w:lastRenderedPageBreak/>
        <w:t>A (2) bekezdés</w:t>
      </w:r>
      <w:r w:rsidR="00161405">
        <w:t xml:space="preserve"> első és harmadik</w:t>
      </w:r>
      <w:r w:rsidRPr="0037156A">
        <w:t xml:space="preserve"> pontjában említett esetekben az adatkezelő köteles megfelelő intézkedéseket tenni az érintett jogainak, szabadságainak és jogos érdekeinek védelme érdekében, ideértve az érintettnek legalább azt a jogát, hogy az adatkezelő részéről emberi beavatkozást kérjen, álláspontját kifejezze, és a döntéssel szemben kifogást nyújtson be.</w:t>
      </w:r>
    </w:p>
    <w:p w14:paraId="5DA9B84C" w14:textId="77777777" w:rsidR="00CB67C6" w:rsidRPr="0037156A" w:rsidRDefault="006244F7" w:rsidP="00161405">
      <w:pPr>
        <w:pStyle w:val="1Alpont"/>
      </w:pPr>
      <w:r w:rsidRPr="0037156A">
        <w:t>A (2) bekezdésben említett döntések nem alapulhatnak a személyes adatoknak a Rendelet 9. cikk (1) bekezdésében említett különleges kategóriáin, kivéve, ha a 9. cikk (2) bekezdésének a) vagy g) pontja alkalmazandó, és az érintett jogainak, szabadságainak és jogos érdekeinek védelme érdekében megfelelő intézkedések megtételére került sor.</w:t>
      </w:r>
    </w:p>
    <w:p w14:paraId="53101C1E" w14:textId="77777777" w:rsidR="00CB67C6" w:rsidRPr="00161405" w:rsidRDefault="006244F7" w:rsidP="0018495B">
      <w:pPr>
        <w:pStyle w:val="2Cm"/>
        <w:ind w:left="851" w:hanging="851"/>
        <w:rPr>
          <w:color w:val="1F3864" w:themeColor="accent1" w:themeShade="80"/>
        </w:rPr>
      </w:pPr>
      <w:bookmarkStart w:id="38" w:name="_Toc73116904"/>
      <w:r w:rsidRPr="00161405">
        <w:rPr>
          <w:color w:val="1F3864" w:themeColor="accent1" w:themeShade="80"/>
        </w:rPr>
        <w:t>Az érintett panasztételhez és jogorvoslathoz való joga</w:t>
      </w:r>
      <w:bookmarkEnd w:id="38"/>
    </w:p>
    <w:p w14:paraId="2C1382F1" w14:textId="77777777" w:rsidR="00CB67C6" w:rsidRPr="007B46B8" w:rsidRDefault="006244F7" w:rsidP="00B254F9">
      <w:pPr>
        <w:pStyle w:val="Cmsor3"/>
        <w:ind w:left="851" w:hanging="851"/>
      </w:pPr>
      <w:bookmarkStart w:id="39" w:name="_Toc73116905"/>
      <w:r w:rsidRPr="007B46B8">
        <w:t xml:space="preserve">A </w:t>
      </w:r>
      <w:r w:rsidRPr="00493747">
        <w:t>felügyeleti</w:t>
      </w:r>
      <w:r w:rsidRPr="007B46B8">
        <w:t xml:space="preserve"> hatóságnál történő panasztételhez való jog</w:t>
      </w:r>
      <w:bookmarkEnd w:id="39"/>
    </w:p>
    <w:p w14:paraId="03931B71" w14:textId="77777777" w:rsidR="00CB67C6" w:rsidRPr="003A5D2E" w:rsidRDefault="006244F7" w:rsidP="00F831F0">
      <w:pPr>
        <w:pStyle w:val="1Alpont"/>
        <w:numPr>
          <w:ilvl w:val="0"/>
          <w:numId w:val="30"/>
        </w:numPr>
        <w:ind w:left="1418" w:hanging="567"/>
      </w:pPr>
      <w:r w:rsidRPr="003A5D2E">
        <w:t xml:space="preserve">Az érintett a Rendelet 77. cikke alapján jogosult arra, hogy panaszt tegyen a felügyeleti </w:t>
      </w:r>
      <w:r w:rsidR="00DA6721" w:rsidRPr="003A5D2E">
        <w:t>hatóságnál,</w:t>
      </w:r>
      <w:r w:rsidRPr="003A5D2E">
        <w:t xml:space="preserve"> ha az érintett megítélése szerint a rá vonatkozó személyes adatok kezelése megsérti e rendeletet.</w:t>
      </w:r>
    </w:p>
    <w:p w14:paraId="3D9060E5" w14:textId="77777777" w:rsidR="00CB67C6" w:rsidRPr="003A5D2E" w:rsidRDefault="006244F7" w:rsidP="003A5D2E">
      <w:pPr>
        <w:pStyle w:val="1Alpont"/>
      </w:pPr>
      <w:r w:rsidRPr="003A5D2E">
        <w:t>Panasztételhez való jogát az érintett az alábbi elérhetőségeken gyakorolhatja:</w:t>
      </w:r>
    </w:p>
    <w:p w14:paraId="66E1F66C" w14:textId="77777777" w:rsidR="00C6132E" w:rsidRDefault="00C6132E" w:rsidP="00493747">
      <w:pPr>
        <w:pStyle w:val="Nincstrkz"/>
        <w:spacing w:line="276" w:lineRule="auto"/>
        <w:ind w:left="2127"/>
        <w:rPr>
          <w:b/>
        </w:rPr>
      </w:pPr>
      <w:r w:rsidRPr="0037156A">
        <w:rPr>
          <w:b/>
        </w:rPr>
        <w:t xml:space="preserve">Nemzeti Adatvédelmi és Információszabadság Hatóság </w:t>
      </w:r>
    </w:p>
    <w:p w14:paraId="05B78726" w14:textId="77777777" w:rsidR="00C6132E" w:rsidRDefault="00C6132E" w:rsidP="00493747">
      <w:pPr>
        <w:pStyle w:val="Nincstrkz"/>
        <w:spacing w:line="276" w:lineRule="auto"/>
        <w:ind w:left="2127"/>
        <w:rPr>
          <w:b/>
        </w:rPr>
      </w:pPr>
      <w:r w:rsidRPr="0037156A">
        <w:rPr>
          <w:b/>
        </w:rPr>
        <w:t xml:space="preserve">cím: 1125 Budapest, Szilágyi Erzsébet fasor 22/c </w:t>
      </w:r>
    </w:p>
    <w:p w14:paraId="6CC85E38" w14:textId="77777777" w:rsidR="00C6132E" w:rsidRDefault="00C6132E" w:rsidP="00493747">
      <w:pPr>
        <w:pStyle w:val="Nincstrkz"/>
        <w:spacing w:line="276" w:lineRule="auto"/>
        <w:ind w:left="2127"/>
        <w:rPr>
          <w:b/>
        </w:rPr>
      </w:pPr>
      <w:r>
        <w:rPr>
          <w:b/>
        </w:rPr>
        <w:t>t</w:t>
      </w:r>
      <w:r w:rsidRPr="0037156A">
        <w:rPr>
          <w:b/>
        </w:rPr>
        <w:t xml:space="preserve">elefon: +36 (1) 391-1400; Fax: +36 (1) 391-1410 </w:t>
      </w:r>
    </w:p>
    <w:p w14:paraId="5DD38AFE" w14:textId="77777777" w:rsidR="00C6132E" w:rsidRPr="0037156A" w:rsidRDefault="00C6132E" w:rsidP="00493747">
      <w:pPr>
        <w:pStyle w:val="Nincstrkz"/>
        <w:spacing w:line="276" w:lineRule="auto"/>
        <w:ind w:left="2127"/>
        <w:rPr>
          <w:b/>
        </w:rPr>
      </w:pPr>
      <w:r w:rsidRPr="0037156A">
        <w:rPr>
          <w:b/>
        </w:rPr>
        <w:t>http://www.naih.hu</w:t>
      </w:r>
      <w:r>
        <w:rPr>
          <w:b/>
        </w:rPr>
        <w:t>;</w:t>
      </w:r>
      <w:r w:rsidRPr="0037156A">
        <w:rPr>
          <w:b/>
        </w:rPr>
        <w:t xml:space="preserve"> e-mail: ugyfelszolgalat@naih.hu</w:t>
      </w:r>
    </w:p>
    <w:p w14:paraId="17882DD5" w14:textId="77777777" w:rsidR="00CB67C6" w:rsidRPr="0037156A" w:rsidRDefault="006244F7" w:rsidP="00493747">
      <w:pPr>
        <w:pStyle w:val="1Alpont"/>
      </w:pPr>
      <w:r w:rsidRPr="0037156A">
        <w:t>A felügyeleti hatóság, amelyhez a panaszt benyújtották, köteles tájékoztatni az ügyfelet a panasszal kapcsolatos eljárási fejleményekről és annak eredményéről, ideértve azt is, hogy a Rendelet 78. cikk alapján az ügyfél jogosult bírósági jogorvoslattal élni.</w:t>
      </w:r>
    </w:p>
    <w:p w14:paraId="5E530C02" w14:textId="77777777" w:rsidR="00CB67C6" w:rsidRPr="007B46B8" w:rsidRDefault="006244F7" w:rsidP="00B254F9">
      <w:pPr>
        <w:pStyle w:val="Cmsor3"/>
        <w:ind w:left="851" w:hanging="851"/>
      </w:pPr>
      <w:bookmarkStart w:id="40" w:name="_Toc73116906"/>
      <w:r w:rsidRPr="007B46B8">
        <w:t>A felügyeleti hatósággal szembeni hatékony bírósági jogorvoslathoz való jog</w:t>
      </w:r>
      <w:bookmarkEnd w:id="40"/>
    </w:p>
    <w:p w14:paraId="33009B71" w14:textId="77777777" w:rsidR="00CB67C6" w:rsidRPr="003A5D2E" w:rsidRDefault="006244F7" w:rsidP="00F831F0">
      <w:pPr>
        <w:pStyle w:val="1Alpont"/>
        <w:numPr>
          <w:ilvl w:val="0"/>
          <w:numId w:val="31"/>
        </w:numPr>
        <w:ind w:left="1418" w:hanging="567"/>
      </w:pPr>
      <w:r w:rsidRPr="003A5D2E">
        <w:t>Az egyéb közigazgatási vagy nem bírósági útra tartozó jogorvoslatok sérelme nélkül, minden természetes és jogi személy jogosult a hatékony bírósági jogorvoslatra a felügyeleti hatóság rá vonatkozó, jogilag kötelező erejű döntésével szemben.</w:t>
      </w:r>
    </w:p>
    <w:p w14:paraId="39581B6A" w14:textId="77777777" w:rsidR="00CB67C6" w:rsidRPr="003A5D2E" w:rsidRDefault="006244F7" w:rsidP="003A5D2E">
      <w:pPr>
        <w:pStyle w:val="1Alpont"/>
      </w:pPr>
      <w:r w:rsidRPr="003A5D2E">
        <w:t>Az egyéb közigazgatási vagy nem bírósági útra tartozó jogorvoslatok sérelme nélkül, minden érintett jogosult a hatékony bírósági jogorvoslatra, ha az illetékes felügyeleti hatóság nem foglalkozik a panasszal, vagy három hónapon belül nem tájékoztatja az érintettet a Rendelet 77. cikke alapján benyújtott panasszal kapcsolatos eljárási fejleményekről vagy annak eredményéről.</w:t>
      </w:r>
    </w:p>
    <w:p w14:paraId="0420716D" w14:textId="77777777" w:rsidR="00CB67C6" w:rsidRPr="003A5D2E" w:rsidRDefault="006244F7" w:rsidP="003A5D2E">
      <w:pPr>
        <w:pStyle w:val="1Alpont"/>
      </w:pPr>
      <w:r w:rsidRPr="003A5D2E">
        <w:t>A felügyeleti hatósággal szembeni eljárást a felügyeleti hatóság székhelye szerinti tagállam bírósága előtt kell megindítani.</w:t>
      </w:r>
    </w:p>
    <w:p w14:paraId="6BAC13C0" w14:textId="77777777" w:rsidR="00CB67C6" w:rsidRPr="003A5D2E" w:rsidRDefault="006244F7" w:rsidP="003A5D2E">
      <w:pPr>
        <w:pStyle w:val="1Alpont"/>
      </w:pPr>
      <w:r w:rsidRPr="003A5D2E">
        <w:t>Ha a felügyeleti hatóság olyan döntése ellen indítanak eljárást, amellyel kapcsolatban az egységességi mechanizmus keretében a Testület előzőleg véleményt bocsátott ki vagy döntést hozott, a felügyeleti hatóság köteles ezt a véleményt vagy döntést a bíróságnak megküldeni.</w:t>
      </w:r>
    </w:p>
    <w:p w14:paraId="437E8C95" w14:textId="77777777" w:rsidR="00CB67C6" w:rsidRPr="007B46B8" w:rsidRDefault="006244F7" w:rsidP="00B254F9">
      <w:pPr>
        <w:pStyle w:val="Cmsor3"/>
        <w:ind w:left="851" w:hanging="851"/>
      </w:pPr>
      <w:bookmarkStart w:id="41" w:name="_Toc73116907"/>
      <w:r w:rsidRPr="007B46B8">
        <w:t>Az adatkezelővel vagy az adatfeldolgozóval szembeni hatékony bírósági jogorvoslathoz való jog</w:t>
      </w:r>
      <w:bookmarkEnd w:id="41"/>
    </w:p>
    <w:p w14:paraId="68E41641" w14:textId="77777777" w:rsidR="00CB67C6" w:rsidRPr="003A5D2E" w:rsidRDefault="006244F7" w:rsidP="00F831F0">
      <w:pPr>
        <w:pStyle w:val="1Alpont"/>
        <w:numPr>
          <w:ilvl w:val="0"/>
          <w:numId w:val="32"/>
        </w:numPr>
        <w:ind w:left="1418" w:hanging="567"/>
      </w:pPr>
      <w:r w:rsidRPr="003A5D2E">
        <w:t xml:space="preserve">A rendelkezésre álló közigazgatási vagy nem bírósági útra tartozó jogorvoslatok – </w:t>
      </w:r>
      <w:r w:rsidRPr="003A5D2E">
        <w:lastRenderedPageBreak/>
        <w:t>köztük a felügyeleti hatóságnál történő panasztételhez való, 77. cikk szerinti jog – sérelme nélkül, minden érintett hatékony bírósági jogorvoslatra jogosult, ha megítélése szerint a személyes adatainak e rendeletnek nem megfelelő kezelése következtében megsértették az e rendelet szerinti jogait.</w:t>
      </w:r>
    </w:p>
    <w:p w14:paraId="1136AB8F" w14:textId="77777777" w:rsidR="00CB67C6" w:rsidRPr="003A5D2E" w:rsidRDefault="006244F7" w:rsidP="003A5D2E">
      <w:pPr>
        <w:pStyle w:val="1Alpont"/>
      </w:pPr>
      <w:r w:rsidRPr="003A5D2E">
        <w:t>Az adatkezelővel vagy az adatfeldolgozóval szembeni eljárást az adatkezelő vagy az adatfeldolgozó tevékenységi helye szerinti tagállam bírósága előtt kell megindítani. Az ilyen eljárás megindítható az érintett szokásos tartózkodási helye szerinti tagállam bírósága előtt is, kivéve, ha az adatkezelő vagy az adatfeldolgozó valamely tagállamnak a közhatalmi jogkörében eljáró közhatalmi szerve.</w:t>
      </w:r>
    </w:p>
    <w:p w14:paraId="79604EA8" w14:textId="77777777" w:rsidR="00CB67C6" w:rsidRPr="003111E7" w:rsidRDefault="006244F7" w:rsidP="00B254F9">
      <w:pPr>
        <w:pStyle w:val="2Cm"/>
        <w:ind w:left="851" w:hanging="851"/>
        <w:rPr>
          <w:color w:val="1F3864" w:themeColor="accent1" w:themeShade="80"/>
        </w:rPr>
      </w:pPr>
      <w:bookmarkStart w:id="42" w:name="_Toc73116908"/>
      <w:r w:rsidRPr="003111E7">
        <w:rPr>
          <w:color w:val="1F3864" w:themeColor="accent1" w:themeShade="80"/>
        </w:rPr>
        <w:t>Korlátozások</w:t>
      </w:r>
      <w:bookmarkEnd w:id="42"/>
    </w:p>
    <w:p w14:paraId="7EB68EB2" w14:textId="77777777" w:rsidR="00CB67C6" w:rsidRPr="0037156A" w:rsidRDefault="006244F7" w:rsidP="00F831F0">
      <w:pPr>
        <w:pStyle w:val="1Alpont"/>
        <w:numPr>
          <w:ilvl w:val="0"/>
          <w:numId w:val="33"/>
        </w:numPr>
        <w:ind w:left="1418" w:hanging="567"/>
      </w:pPr>
      <w:r w:rsidRPr="003A5D2E">
        <w:t>Az adatkezelőre vagy adatfeldolgozóra alkalmazandó uniós vagy tagállami jog jogalkotási intézkedésekkel korlátozhatja a 12–22. cikkben és a 34. cikkben foglalt, valamint a 12–22. cikkben meghatározott jogokkal és kötelezettségekkel összhangban lévő rendelkezései tekintetében az 5. cikkben foglalt jogok és kötelezettségek hatályát, ha a korlátozás tiszteletben tartja az alapvető jogok és szabadságok lényeges tartalmát, valamint az alábbiak védelméhez szükséges és arányos intézkedés egy demokratikus társadalomban</w:t>
      </w:r>
      <w:r w:rsidRPr="0037156A">
        <w:t>:</w:t>
      </w:r>
    </w:p>
    <w:p w14:paraId="3C8D32AF" w14:textId="77777777" w:rsidR="00CB67C6" w:rsidRPr="0037156A" w:rsidRDefault="006244F7" w:rsidP="003111E7">
      <w:pPr>
        <w:pStyle w:val="-bekezds"/>
      </w:pPr>
      <w:r w:rsidRPr="0037156A">
        <w:t>nemzetbiztonság;</w:t>
      </w:r>
    </w:p>
    <w:p w14:paraId="0FDE2C55" w14:textId="77777777" w:rsidR="00CB67C6" w:rsidRPr="0037156A" w:rsidRDefault="006244F7" w:rsidP="003111E7">
      <w:pPr>
        <w:pStyle w:val="-bekezds"/>
      </w:pPr>
      <w:r w:rsidRPr="0037156A">
        <w:t>honvédelem;</w:t>
      </w:r>
    </w:p>
    <w:p w14:paraId="59577AAA" w14:textId="77777777" w:rsidR="00CB67C6" w:rsidRPr="0037156A" w:rsidRDefault="006244F7" w:rsidP="003111E7">
      <w:pPr>
        <w:pStyle w:val="-bekezds"/>
      </w:pPr>
      <w:r w:rsidRPr="0037156A">
        <w:t>közbiztonság;</w:t>
      </w:r>
    </w:p>
    <w:p w14:paraId="0C09B808" w14:textId="77777777" w:rsidR="00CB67C6" w:rsidRPr="0037156A" w:rsidRDefault="006244F7" w:rsidP="003111E7">
      <w:pPr>
        <w:pStyle w:val="-bekezds"/>
      </w:pPr>
      <w:r w:rsidRPr="0037156A">
        <w:t>bűncselekmények megelőzése, nyomozása, felderítése vagy a vádeljárás lefolytatása, illetve büntetőjogi szankciók végrehajtása, beleértve a közbiztonságot fenyegető veszélyekkel szembeni védelmet és e veszélyek megelőzését;</w:t>
      </w:r>
    </w:p>
    <w:p w14:paraId="6BE5D070" w14:textId="77777777" w:rsidR="00CB67C6" w:rsidRPr="0037156A" w:rsidRDefault="006244F7" w:rsidP="003111E7">
      <w:pPr>
        <w:pStyle w:val="-bekezds"/>
      </w:pPr>
      <w:r w:rsidRPr="0037156A">
        <w:t>az Unió vagy valamely tagállam egyéb fontos, általános közérdekű célkitűzései, különösen az Unió vagy valamely tagállam fontos gazdasági vagy pénzügyi érdeke, beleértve a monetáris, a költségvetési és az adózási kérdéseket, a népegészségügyet és a szociális biztonságot;</w:t>
      </w:r>
    </w:p>
    <w:p w14:paraId="6A7A481B" w14:textId="77777777" w:rsidR="00CB67C6" w:rsidRPr="0037156A" w:rsidRDefault="006244F7" w:rsidP="003111E7">
      <w:pPr>
        <w:pStyle w:val="-bekezds"/>
      </w:pPr>
      <w:r w:rsidRPr="0037156A">
        <w:t>a bírói függetlenség és a bírósági eljárások védelme;</w:t>
      </w:r>
    </w:p>
    <w:p w14:paraId="702D118B" w14:textId="77777777" w:rsidR="00CB67C6" w:rsidRPr="0037156A" w:rsidRDefault="006244F7" w:rsidP="003111E7">
      <w:pPr>
        <w:pStyle w:val="-bekezds"/>
      </w:pPr>
      <w:r w:rsidRPr="0037156A">
        <w:t>a szabályozott foglalkozások esetében az etikai vétségek megelőzése, kivizsgálása, felderítése és az ezekkel kapcsolatos eljárások lefolytatása;</w:t>
      </w:r>
    </w:p>
    <w:p w14:paraId="0C06E441" w14:textId="77777777" w:rsidR="00CB67C6" w:rsidRPr="0037156A" w:rsidRDefault="006244F7" w:rsidP="003111E7">
      <w:pPr>
        <w:pStyle w:val="-bekezds"/>
      </w:pPr>
      <w:r w:rsidRPr="0037156A">
        <w:t>az a)</w:t>
      </w:r>
      <w:r w:rsidR="009E161D">
        <w:t xml:space="preserve"> </w:t>
      </w:r>
      <w:r w:rsidRPr="0037156A">
        <w:t>–</w:t>
      </w:r>
      <w:r w:rsidR="009E161D">
        <w:t xml:space="preserve"> </w:t>
      </w:r>
      <w:r w:rsidRPr="0037156A">
        <w:t>e) és a g) pontban említett esetekben – akár alkalmanként – a közhatalmi feladatok ellátásához kapcsolódó ellenőrzési, vizsgálati vagy szabályozási tevékenység;</w:t>
      </w:r>
    </w:p>
    <w:p w14:paraId="7F6F54AC" w14:textId="77777777" w:rsidR="00CB67C6" w:rsidRPr="0037156A" w:rsidRDefault="006244F7" w:rsidP="003111E7">
      <w:pPr>
        <w:pStyle w:val="-bekezds"/>
      </w:pPr>
      <w:r w:rsidRPr="0037156A">
        <w:t>az érintett védelme vagy mások jogainak és szabadságainak védelme;</w:t>
      </w:r>
    </w:p>
    <w:p w14:paraId="6D103A20" w14:textId="77777777" w:rsidR="00E600E5" w:rsidRDefault="006244F7" w:rsidP="003111E7">
      <w:pPr>
        <w:pStyle w:val="-bekezds"/>
      </w:pPr>
      <w:r w:rsidRPr="0037156A">
        <w:t>polgári jogi követelések érvényesítése.</w:t>
      </w:r>
    </w:p>
    <w:p w14:paraId="2292D058" w14:textId="77777777" w:rsidR="00CB67C6" w:rsidRPr="0037156A" w:rsidRDefault="006244F7" w:rsidP="003111E7">
      <w:pPr>
        <w:pStyle w:val="1Alpont"/>
      </w:pPr>
      <w:r w:rsidRPr="0037156A">
        <w:t>Az (1) bekezdésben említett jogalkotási intézkedések adott esetben részletes rendelkezéseket tartalmaznak legalább:</w:t>
      </w:r>
    </w:p>
    <w:p w14:paraId="754F770A" w14:textId="77777777" w:rsidR="00CB67C6" w:rsidRPr="0037156A" w:rsidRDefault="006244F7" w:rsidP="003111E7">
      <w:pPr>
        <w:pStyle w:val="-bekezds"/>
      </w:pPr>
      <w:r w:rsidRPr="0037156A">
        <w:t>az adatkezelés céljaira vagy az adatkezelés kategóriáira,</w:t>
      </w:r>
    </w:p>
    <w:p w14:paraId="0496A7E2" w14:textId="77777777" w:rsidR="00CB67C6" w:rsidRPr="0037156A" w:rsidRDefault="006244F7" w:rsidP="003111E7">
      <w:pPr>
        <w:pStyle w:val="-bekezds"/>
      </w:pPr>
      <w:r w:rsidRPr="0037156A">
        <w:t>a személyes adatok kategóriáira,</w:t>
      </w:r>
    </w:p>
    <w:p w14:paraId="22B33649" w14:textId="77777777" w:rsidR="00CB67C6" w:rsidRPr="0037156A" w:rsidRDefault="006244F7" w:rsidP="003111E7">
      <w:pPr>
        <w:pStyle w:val="-bekezds"/>
      </w:pPr>
      <w:r w:rsidRPr="0037156A">
        <w:t>a bevezetett korlátozások hatályára,</w:t>
      </w:r>
    </w:p>
    <w:p w14:paraId="5036564D" w14:textId="77777777" w:rsidR="00CB67C6" w:rsidRPr="0037156A" w:rsidRDefault="006244F7" w:rsidP="003111E7">
      <w:pPr>
        <w:pStyle w:val="-bekezds"/>
      </w:pPr>
      <w:r w:rsidRPr="0037156A">
        <w:t>a visszaélésre, illetve a jogosulatlan hozzáférésre vagy továbbítás megakadályozását célzó garanciákra,</w:t>
      </w:r>
    </w:p>
    <w:p w14:paraId="4F99A243" w14:textId="77777777" w:rsidR="00CB67C6" w:rsidRPr="0037156A" w:rsidRDefault="006244F7" w:rsidP="003111E7">
      <w:pPr>
        <w:pStyle w:val="-bekezds"/>
      </w:pPr>
      <w:r w:rsidRPr="0037156A">
        <w:t>az adatkezelő meghatározására vagy az adatkezelők kategóriáinak meghatározására,</w:t>
      </w:r>
    </w:p>
    <w:p w14:paraId="53F2B975" w14:textId="77777777" w:rsidR="00CB67C6" w:rsidRPr="0037156A" w:rsidRDefault="006244F7" w:rsidP="003111E7">
      <w:pPr>
        <w:pStyle w:val="-bekezds"/>
      </w:pPr>
      <w:r w:rsidRPr="0037156A">
        <w:t>az adattárolás időtartamára, valamint az alkalmazandó garanciákra, figyelembe véve az adatkezelés vagy az adatkezelési kategóriák jellegét, hatályát és céljait,</w:t>
      </w:r>
    </w:p>
    <w:p w14:paraId="21C1A488" w14:textId="77777777" w:rsidR="00CB67C6" w:rsidRPr="0037156A" w:rsidRDefault="006244F7" w:rsidP="003111E7">
      <w:pPr>
        <w:pStyle w:val="-bekezds"/>
      </w:pPr>
      <w:r w:rsidRPr="0037156A">
        <w:t>az érintettek jogait és szabadságait érintő kockázatokra, és</w:t>
      </w:r>
    </w:p>
    <w:p w14:paraId="1CD1C5E2" w14:textId="77777777" w:rsidR="00CB67C6" w:rsidRPr="0037156A" w:rsidRDefault="006244F7" w:rsidP="003111E7">
      <w:pPr>
        <w:pStyle w:val="-bekezds"/>
      </w:pPr>
      <w:r w:rsidRPr="0037156A">
        <w:t>az érintettek arra vonatkozó jogára, hogy tájékoztatást kapjanak a korlátozásról, kivéve, ha ez hátrányosan befolyásolhatja a korlátozás célját.</w:t>
      </w:r>
    </w:p>
    <w:p w14:paraId="36A125BA" w14:textId="77777777" w:rsidR="00CB67C6" w:rsidRPr="003111E7" w:rsidRDefault="006244F7" w:rsidP="005F483C">
      <w:pPr>
        <w:pStyle w:val="2Cm"/>
        <w:ind w:left="851" w:hanging="851"/>
        <w:rPr>
          <w:color w:val="1F3864" w:themeColor="accent1" w:themeShade="80"/>
        </w:rPr>
      </w:pPr>
      <w:bookmarkStart w:id="43" w:name="_Toc73116909"/>
      <w:r w:rsidRPr="003111E7">
        <w:rPr>
          <w:color w:val="1F3864" w:themeColor="accent1" w:themeShade="80"/>
          <w:shd w:val="clear" w:color="auto" w:fill="FFFFFF"/>
        </w:rPr>
        <w:lastRenderedPageBreak/>
        <w:t>Az adatvédelmi incidensről történő tájékoztatás</w:t>
      </w:r>
      <w:bookmarkEnd w:id="43"/>
    </w:p>
    <w:p w14:paraId="5F311401" w14:textId="77777777" w:rsidR="00CB67C6" w:rsidRPr="003A5D2E" w:rsidRDefault="006244F7" w:rsidP="00F831F0">
      <w:pPr>
        <w:pStyle w:val="1Alpont"/>
        <w:numPr>
          <w:ilvl w:val="0"/>
          <w:numId w:val="34"/>
        </w:numPr>
        <w:ind w:left="1418" w:hanging="567"/>
      </w:pPr>
      <w:r w:rsidRPr="003A5D2E">
        <w:t>Ha az adatvédelmi incidens valószínűsíthetően magas kockázattal jár a természetes személyek jogaira és szabadságaira nézve, az adatkezelő indokolatlan késedelem nélkül tájékoztatja az érintettet az adatvédelmi incidensről.</w:t>
      </w:r>
    </w:p>
    <w:p w14:paraId="78D9567B" w14:textId="77777777" w:rsidR="00CB67C6" w:rsidRPr="003A5D2E" w:rsidRDefault="006244F7" w:rsidP="003A5D2E">
      <w:pPr>
        <w:pStyle w:val="1Alpont"/>
      </w:pPr>
      <w:r w:rsidRPr="003A5D2E">
        <w:t>Az (1) bekezdésben említett, az érintett részére adott tájékoztatásban világosan és közérthetően ismertetni kell az adatvédelmi incidens jellegét, és közölni kell legalább az adatvédelmi tisztviselő vagy a további tájékoztatást nyújtó egyéb kapcsolattartó nevét és elérhetőségeit, az adatvédelmi incidensből eredő, valószínűsíthető következményeket, az adatkezelő által az adatvédelmi incidens orvoslására tett vagy tervezett intézkedéseket, beleértve adott esetben az adatvédelmi incidensből eredő esetleges hátrányos következmények enyhítését célzó intézkedéseket.</w:t>
      </w:r>
    </w:p>
    <w:p w14:paraId="44D7B102" w14:textId="77777777" w:rsidR="00CB67C6" w:rsidRPr="003A5D2E" w:rsidRDefault="006244F7" w:rsidP="003A5D2E">
      <w:pPr>
        <w:pStyle w:val="1Alpont"/>
      </w:pPr>
      <w:r w:rsidRPr="003A5D2E">
        <w:t>Az érintettet nem kell az (1) bekezdésben említettek szerint tájékoztatni, ha a következő feltételek bármelyike teljesül:</w:t>
      </w:r>
    </w:p>
    <w:p w14:paraId="21AE6B2D" w14:textId="77777777" w:rsidR="00CB67C6" w:rsidRPr="0037156A" w:rsidRDefault="006244F7" w:rsidP="00207AF2">
      <w:pPr>
        <w:pStyle w:val="-bekezds"/>
      </w:pPr>
      <w:r w:rsidRPr="0037156A">
        <w:rPr>
          <w:shd w:val="clear" w:color="auto" w:fill="FFFFFF"/>
        </w:rPr>
        <w:t>az adatkezelő megfelelő technikai és szervezési védelmi intézkedéseket hajtott végre, és ezeket az intézkedéseket az adatvédelmi incidens által érintett adatok tekintetében alkalmazták, különösen azokat az intézkedéseket – mint például a titkosítás alkalmazása –, amelyek a személyes adatokhoz való hozzáférésre fel nem jogosított személyek számára értelmezhetetlenné teszik az adatokat;</w:t>
      </w:r>
    </w:p>
    <w:p w14:paraId="3B5261D5" w14:textId="77777777" w:rsidR="00CB67C6" w:rsidRPr="0037156A" w:rsidRDefault="006244F7" w:rsidP="00207AF2">
      <w:pPr>
        <w:pStyle w:val="-bekezds"/>
      </w:pPr>
      <w:r w:rsidRPr="0037156A">
        <w:rPr>
          <w:shd w:val="clear" w:color="auto" w:fill="FFFFFF"/>
        </w:rPr>
        <w:t>az adatkezelő az adatvédelmi incidenst követően olyan további intézkedéseket tett, amelyek biztosítják, hogy az érintett jogaira és szabadságaira jelentett, az (1) bekezdésben említett magas kockázat a továbbiakban valószínűsíthetően nem valósul meg;</w:t>
      </w:r>
    </w:p>
    <w:p w14:paraId="628002F7" w14:textId="77777777" w:rsidR="00CB67C6" w:rsidRPr="0037156A" w:rsidRDefault="006244F7" w:rsidP="00207AF2">
      <w:pPr>
        <w:pStyle w:val="-bekezds"/>
      </w:pPr>
      <w:r w:rsidRPr="0037156A">
        <w:rPr>
          <w:shd w:val="clear" w:color="auto" w:fill="FFFFFF"/>
        </w:rPr>
        <w:t>a tájékoztatás aránytalan erőfeszítést tenne szükségessé. Ilyen esetekben az érintetteket nyilvánosan közzétett információk útján kell tájékoztatni, vagy olyan hasonló intézkedést kell hozni, amely biztosítja az érintettek hasonlóan hatékony tájékoztatását.</w:t>
      </w:r>
    </w:p>
    <w:p w14:paraId="63FEAEB8" w14:textId="77777777" w:rsidR="00CB67C6" w:rsidRPr="0037156A" w:rsidRDefault="006244F7" w:rsidP="00102FE8">
      <w:pPr>
        <w:pStyle w:val="1Alpont"/>
      </w:pPr>
      <w:r w:rsidRPr="00102FE8">
        <w:rPr>
          <w:shd w:val="clear" w:color="auto" w:fill="FFFFFF"/>
        </w:rPr>
        <w:t>Ha az adatkezelő még nem értesítette az érintettet az adatvédelmi incidensről, a felügyeleti hatóság, miután mérlegelte, hogy az adatvédelmi incidens valószínűsíthetően magas kockázattal jár-e, elrendelheti az érintett tájékoztatását, vagy megállapíthatja a (3) bekezdésben említett feltételek valamelyikének teljesülését.</w:t>
      </w:r>
    </w:p>
    <w:p w14:paraId="3C81C5C0" w14:textId="77777777" w:rsidR="00CB67C6" w:rsidRPr="00675250" w:rsidRDefault="006244F7" w:rsidP="005F483C">
      <w:pPr>
        <w:pStyle w:val="Cmsor1"/>
        <w:ind w:left="851" w:hanging="397"/>
        <w:rPr>
          <w:shd w:val="clear" w:color="auto" w:fill="FFFFFF"/>
        </w:rPr>
      </w:pPr>
      <w:bookmarkStart w:id="44" w:name="_Toc73116910"/>
      <w:r w:rsidRPr="00675250">
        <w:rPr>
          <w:shd w:val="clear" w:color="auto" w:fill="FFFFFF"/>
        </w:rPr>
        <w:lastRenderedPageBreak/>
        <w:t>A</w:t>
      </w:r>
      <w:r w:rsidR="00675250" w:rsidRPr="00675250">
        <w:rPr>
          <w:shd w:val="clear" w:color="auto" w:fill="FFFFFF"/>
        </w:rPr>
        <w:t>z érintett kérelme esetén alkalmazandó eljárás</w:t>
      </w:r>
      <w:bookmarkEnd w:id="44"/>
    </w:p>
    <w:p w14:paraId="598C28B8" w14:textId="77777777" w:rsidR="00CB67C6" w:rsidRPr="003A5D2E" w:rsidRDefault="007A77C8" w:rsidP="00F831F0">
      <w:pPr>
        <w:pStyle w:val="1Alpont"/>
        <w:numPr>
          <w:ilvl w:val="0"/>
          <w:numId w:val="35"/>
        </w:numPr>
        <w:ind w:left="1418" w:hanging="567"/>
      </w:pPr>
      <w:r>
        <w:t xml:space="preserve">Az Egyesület </w:t>
      </w:r>
      <w:r w:rsidR="006244F7" w:rsidRPr="003A5D2E">
        <w:t>elősegíti az érintett jogainak gyakorlását, az érintett jelen szabályzatban is rögzített jogainak gyakorlására irányuló kérelem teljesítését nem tagadhatja meg, kivéve, ha bizonyítja, hogy az érintettet nem áll módjában azonosítani.</w:t>
      </w:r>
    </w:p>
    <w:p w14:paraId="7103101B" w14:textId="77777777" w:rsidR="00CB67C6" w:rsidRPr="003A5D2E" w:rsidRDefault="007A77C8" w:rsidP="003A5D2E">
      <w:pPr>
        <w:pStyle w:val="1Alpont"/>
      </w:pPr>
      <w:r>
        <w:t xml:space="preserve">Az Egyesület </w:t>
      </w:r>
      <w:r w:rsidR="006244F7" w:rsidRPr="003A5D2E">
        <w:t xml:space="preserve">indokolatlan késedelem nélkül, de mindenféleképpen a kérelem beérkezésétől számított egy hónapon belül tájékoztatja az érintettet a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w:t>
      </w:r>
    </w:p>
    <w:p w14:paraId="1D8DBFEA" w14:textId="77777777" w:rsidR="00CB67C6" w:rsidRPr="003A5D2E" w:rsidRDefault="006244F7" w:rsidP="003A5D2E">
      <w:pPr>
        <w:pStyle w:val="1Alpont"/>
      </w:pPr>
      <w:r w:rsidRPr="003A5D2E">
        <w:t>Ha az érintett elektronikus úton nyújtotta be a kérelmet, a tájékoztatást lehetőség szerint elektronikus úton kell megadni, kivéve, ha az érintett azt másként kéri.</w:t>
      </w:r>
    </w:p>
    <w:p w14:paraId="62084142" w14:textId="77777777" w:rsidR="00CB67C6" w:rsidRPr="003A5D2E" w:rsidRDefault="006244F7" w:rsidP="003A5D2E">
      <w:pPr>
        <w:pStyle w:val="1Alpont"/>
      </w:pPr>
      <w:r w:rsidRPr="003A5D2E">
        <w:t xml:space="preserve">Ha </w:t>
      </w:r>
      <w:r w:rsidR="007A77C8">
        <w:t xml:space="preserve">az Egyesület </w:t>
      </w:r>
      <w:r w:rsidRPr="003A5D2E">
        <w:t>nem tesz intézkedéseket az érintett kérelme nyomán, késedelem nélkül, de legkésőbb a kérelem beérkezésétől számított egy hónapon belül tájékoztatja az érintettet az intézkedés elmaradásának okairól, valamint arról, hogy az érintett panaszt nyújthat be a felügyeleti hatóságnál, és élhet bírósági jogorvoslati jogával.</w:t>
      </w:r>
    </w:p>
    <w:p w14:paraId="71BC653A" w14:textId="77777777" w:rsidR="00CB67C6" w:rsidRPr="003A5D2E" w:rsidRDefault="007A77C8" w:rsidP="003A5D2E">
      <w:pPr>
        <w:pStyle w:val="1Alpont"/>
      </w:pPr>
      <w:r>
        <w:t xml:space="preserve">Az Egyesület </w:t>
      </w:r>
      <w:r w:rsidR="006244F7" w:rsidRPr="003A5D2E">
        <w:t xml:space="preserve">a Rendelet 13. és 14. cikke szerinti, jelen szabályzat VI. fejezet 1. pontban részletezett információkat és a Rendelet 15–22. és 34. cikk szerinti tájékoztatást és intézkedést (visszajelzés a személyes adatok kezeléséről, hozzáférés a kezelt adatokhoz, adatok helyesbítése, kiegészítése, törlése, adatkezelés korlátozása, adathordozhatóság, tiltakozás az adatkezelés ellen, az adatvédelmi incidensről való tájékoztatás) díjmentesen biztosítja az érintett számára. </w:t>
      </w:r>
    </w:p>
    <w:p w14:paraId="6384639F" w14:textId="77777777" w:rsidR="00CB67C6" w:rsidRPr="003A5D2E" w:rsidRDefault="006244F7" w:rsidP="003A5D2E">
      <w:pPr>
        <w:pStyle w:val="1Alpont"/>
      </w:pPr>
      <w:r w:rsidRPr="003A5D2E">
        <w:t>Ha az érintett kérelme egyértelműen megalapozatlan vagy – különösen ismétlődő jellege miatt – túlzó, az adatkezelő, figyelemmel a kért információ vagy tájékoztatás nyújtásával vagy a kért intézkedés meghozatalával járó adminisztratív költségekre: 5000.- Ft összegű díjat számíthat fel, vagy megtagadhatja a kérelem alapján történő intézkedést.</w:t>
      </w:r>
    </w:p>
    <w:p w14:paraId="68EEA6D9" w14:textId="77777777" w:rsidR="00CB67C6" w:rsidRPr="003A5D2E" w:rsidRDefault="006244F7" w:rsidP="003A5D2E">
      <w:pPr>
        <w:pStyle w:val="1Alpont"/>
      </w:pPr>
      <w:r w:rsidRPr="003A5D2E">
        <w:t>A kérelem egyértelműen megalapozatlan vagy túlzó jellegének bizonyítása az adatkezelőt terheli.</w:t>
      </w:r>
    </w:p>
    <w:p w14:paraId="2683B5BD" w14:textId="77777777" w:rsidR="00CB67C6" w:rsidRPr="003A5D2E" w:rsidRDefault="006244F7" w:rsidP="003A5D2E">
      <w:pPr>
        <w:pStyle w:val="1Alpont"/>
      </w:pPr>
      <w:r w:rsidRPr="003A5D2E">
        <w:t>A Rendelet 11. cikkének sérelme nélkül, ha az adatkezelőnek megalapozott kétségei vannak a Rendelet 15–21. cikk szerinti kérelmet benyújtó természetes személy kilétével kapcsolatban, további, az érintett személyazonosságának megerősítéséhez szükséges információk nyújtását kérheti.</w:t>
      </w:r>
    </w:p>
    <w:p w14:paraId="25DFE482" w14:textId="77777777" w:rsidR="00CB67C6" w:rsidRPr="00675250" w:rsidRDefault="006244F7" w:rsidP="005F483C">
      <w:pPr>
        <w:pStyle w:val="Cmsor1"/>
        <w:ind w:left="851" w:hanging="397"/>
        <w:jc w:val="both"/>
      </w:pPr>
      <w:bookmarkStart w:id="45" w:name="_Toc73116911"/>
      <w:r w:rsidRPr="00675250">
        <w:rPr>
          <w:shd w:val="clear" w:color="auto" w:fill="FFFFFF"/>
        </w:rPr>
        <w:lastRenderedPageBreak/>
        <w:t>A</w:t>
      </w:r>
      <w:r w:rsidR="00675250" w:rsidRPr="00675250">
        <w:rPr>
          <w:shd w:val="clear" w:color="auto" w:fill="FFFFFF"/>
        </w:rPr>
        <w:t>datvédelmi incidens esetén alkalmazandó eljárás</w:t>
      </w:r>
      <w:bookmarkEnd w:id="45"/>
    </w:p>
    <w:p w14:paraId="194E28B2" w14:textId="77777777" w:rsidR="00CB67C6" w:rsidRPr="003A5D2E" w:rsidRDefault="006244F7" w:rsidP="00F831F0">
      <w:pPr>
        <w:pStyle w:val="1Alpont"/>
        <w:numPr>
          <w:ilvl w:val="0"/>
          <w:numId w:val="36"/>
        </w:numPr>
        <w:ind w:left="1418" w:hanging="567"/>
      </w:pPr>
      <w:r w:rsidRPr="003A5D2E">
        <w:t>Adatvédelmi incidens a Rendelet értelmében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667BE37E" w14:textId="77777777" w:rsidR="00CB67C6" w:rsidRPr="003A5D2E" w:rsidRDefault="006244F7" w:rsidP="003A5D2E">
      <w:pPr>
        <w:pStyle w:val="1Alpont"/>
      </w:pPr>
      <w:r w:rsidRPr="003A5D2E">
        <w:t>Adatvédelmi incidensnek minősül a személyes adatokat tartalmazó eszköz (laptop, mobiltelefon) elvesztése, vagy ellopása, illetve az is annak minősül, ha az adatkezelő által titkosított állomány visszafejtésére szolgáló kód elvesztése, hozzáférhetetlenné válása,  ransomware (zsarolóvírus) általi fertőzés, amely a váltságdíj megfizetéséig hozzáférhetetlenné teszi az adatkezelő által kezelt adatokat,  az informatikai rendszer megtámadása, tévesen elküldött személyes adatokat tartalmazó e-mail, címlista nyilvánosságra hozatala stb.</w:t>
      </w:r>
    </w:p>
    <w:p w14:paraId="39D346C5" w14:textId="77777777" w:rsidR="00CB67C6" w:rsidRPr="003A5D2E" w:rsidRDefault="006244F7" w:rsidP="003A5D2E">
      <w:pPr>
        <w:pStyle w:val="1Alpont"/>
      </w:pPr>
      <w:r w:rsidRPr="003A5D2E">
        <w:t xml:space="preserve">Az adatvédelmi incidens észlelése esetén </w:t>
      </w:r>
      <w:r w:rsidR="007A77C8">
        <w:t xml:space="preserve">az Egyesület </w:t>
      </w:r>
      <w:r w:rsidRPr="003A5D2E">
        <w:t>képviselője haladéktal</w:t>
      </w:r>
      <w:r w:rsidR="00792BFD" w:rsidRPr="003A5D2E">
        <w:t>a</w:t>
      </w:r>
      <w:r w:rsidRPr="003A5D2E">
        <w:t>nul vizsgálatot folytat le az adatvédelmi incidens azonosítása és lehetséges következményeinek megállapítása céljából. A károk elhárítása érdekében a szükséges intézkedéseket meg kell tenni.</w:t>
      </w:r>
    </w:p>
    <w:p w14:paraId="794EBFEA" w14:textId="77777777" w:rsidR="00CB67C6" w:rsidRPr="003A5D2E" w:rsidRDefault="006244F7" w:rsidP="003A5D2E">
      <w:pPr>
        <w:pStyle w:val="1Alpont"/>
      </w:pPr>
      <w:r w:rsidRPr="003A5D2E">
        <w:t>Az adatvédelmi incidenst indokolatlan késedelem nélkül, és ha lehetséges, legkésőbb 72 órával azután, hogy az adatvédelmi incidens a tudomására jutott, bejelenteni köteles az illetékes felügyeleti hatóságnál, kivéve, ha az adatvédelmi incidens valószínűsíthetően nem jár kockázattal a természetes személyek jogaira és szabadságaira nézve. Ha a bejelentés nem történik meg 72 órán belül, mellékelni kell hozzá a késedelem igazolására szolgáló indokokat is.</w:t>
      </w:r>
    </w:p>
    <w:p w14:paraId="5D2577BB" w14:textId="77777777" w:rsidR="00CB67C6" w:rsidRPr="003A5D2E" w:rsidRDefault="006244F7" w:rsidP="003A5D2E">
      <w:pPr>
        <w:pStyle w:val="1Alpont"/>
      </w:pPr>
      <w:r w:rsidRPr="003A5D2E">
        <w:t>Az adatfeldolgozó az adatvédelmi incidenst, az arról való tudomásszerzését követően indokolatlan késedelem nélkül bejelenti az adatkezelőnek.</w:t>
      </w:r>
    </w:p>
    <w:p w14:paraId="016F275D" w14:textId="77777777" w:rsidR="00CB67C6" w:rsidRPr="003A5D2E" w:rsidRDefault="006244F7" w:rsidP="003A5D2E">
      <w:pPr>
        <w:pStyle w:val="1Alpont"/>
      </w:pPr>
      <w:r w:rsidRPr="003A5D2E">
        <w:t>Az (3) bekezdésben említett bejelentésben legalább:</w:t>
      </w:r>
    </w:p>
    <w:p w14:paraId="2045D9E1" w14:textId="77777777" w:rsidR="00CB67C6" w:rsidRPr="0037156A" w:rsidRDefault="006244F7" w:rsidP="00207AF2">
      <w:pPr>
        <w:pStyle w:val="-bekezds"/>
      </w:pPr>
      <w:r w:rsidRPr="0037156A">
        <w:rPr>
          <w:shd w:val="clear" w:color="auto" w:fill="FFFFFF"/>
        </w:rPr>
        <w:t>ismertetni kell az adatvédelmi incidens jellegét, beleértve – ha lehetséges – az érintettek kategóriáit és hozzávetőleges számát, valamint az incidenssel érintett adatok kategóriáit és hozzávetőleges számát;</w:t>
      </w:r>
    </w:p>
    <w:p w14:paraId="32C43DF8" w14:textId="77777777" w:rsidR="00CB67C6" w:rsidRPr="0037156A" w:rsidRDefault="006244F7" w:rsidP="00207AF2">
      <w:pPr>
        <w:pStyle w:val="-bekezds"/>
      </w:pPr>
      <w:r w:rsidRPr="0037156A">
        <w:rPr>
          <w:shd w:val="clear" w:color="auto" w:fill="FFFFFF"/>
        </w:rPr>
        <w:t>közölni kell az adatvédelmi tisztviselő vagy a további tájékoztatást nyújtó egyéb kapcsolattartó nevét és elérhetőségeit;</w:t>
      </w:r>
    </w:p>
    <w:p w14:paraId="2D8A1F09" w14:textId="77777777" w:rsidR="00CB67C6" w:rsidRPr="0037156A" w:rsidRDefault="006244F7" w:rsidP="00207AF2">
      <w:pPr>
        <w:pStyle w:val="-bekezds"/>
      </w:pPr>
      <w:r w:rsidRPr="0037156A">
        <w:rPr>
          <w:shd w:val="clear" w:color="auto" w:fill="FFFFFF"/>
        </w:rPr>
        <w:t>ismertetni kell az adatvédelmi incidensből eredő, valószínűsíthető következményeket;</w:t>
      </w:r>
    </w:p>
    <w:p w14:paraId="26D5667D" w14:textId="77777777" w:rsidR="00CB67C6" w:rsidRPr="0037156A" w:rsidRDefault="006244F7" w:rsidP="00207AF2">
      <w:pPr>
        <w:pStyle w:val="-bekezds"/>
      </w:pPr>
      <w:r w:rsidRPr="0037156A">
        <w:rPr>
          <w:shd w:val="clear" w:color="auto" w:fill="FFFFFF"/>
        </w:rPr>
        <w:t>ismertetni kell az adatkezelő által az adatvédelmi incidens orvoslására tett vagy tervezett intézkedéseket, beleértve adott esetben az adatvédelmi incidensből eredő esetleges hátrányos következmények enyhítését célzó intézkedéseket.</w:t>
      </w:r>
    </w:p>
    <w:p w14:paraId="63C98CCE" w14:textId="77777777" w:rsidR="00CB67C6" w:rsidRPr="003A5D2E" w:rsidRDefault="006244F7" w:rsidP="003A5D2E">
      <w:pPr>
        <w:pStyle w:val="1Alpont"/>
      </w:pPr>
      <w:r w:rsidRPr="003A5D2E">
        <w:t>Ha és amennyiben nem lehetséges az információkat egyidejűleg közölni, azok további indokolatlan késedelem nélkül később részletekben is közölhetők.</w:t>
      </w:r>
    </w:p>
    <w:p w14:paraId="462BB6A8" w14:textId="77777777" w:rsidR="00CB67C6" w:rsidRPr="003A5D2E" w:rsidRDefault="006244F7" w:rsidP="003A5D2E">
      <w:pPr>
        <w:pStyle w:val="1Alpont"/>
      </w:pPr>
      <w:r w:rsidRPr="003A5D2E">
        <w:t>Az adatkezelő nyilvántartja az adatvédelmi incidenseket, feltüntetve az adatvédelmi incidenshez kapcsolódó tényeket, annak hatásait és az orvoslására tett intézkedéseket. E nyilvántartás lehetővé teszi, hogy a felügyeleti hatóság ellenőrizze a Rendelet 33. cikkében foglalt követelményeknek való megfelelést.</w:t>
      </w:r>
    </w:p>
    <w:p w14:paraId="160B17E9" w14:textId="77777777" w:rsidR="00FF78EA" w:rsidRDefault="00FF78EA" w:rsidP="003E134D">
      <w:pPr>
        <w:pStyle w:val="Nincstrkz"/>
        <w:rPr>
          <w:shd w:val="clear" w:color="auto" w:fill="FFFFFF"/>
        </w:rPr>
      </w:pPr>
    </w:p>
    <w:p w14:paraId="42A1070F" w14:textId="77777777" w:rsidR="00CB221A" w:rsidRDefault="00CB221A" w:rsidP="003E134D">
      <w:pPr>
        <w:pStyle w:val="Nincstrkz"/>
        <w:rPr>
          <w:shd w:val="clear" w:color="auto" w:fill="FFFFFF"/>
        </w:rPr>
      </w:pPr>
    </w:p>
    <w:p w14:paraId="369893E1" w14:textId="77777777" w:rsidR="00CB221A" w:rsidRDefault="00CB221A" w:rsidP="003E134D">
      <w:pPr>
        <w:pStyle w:val="Nincstrkz"/>
        <w:rPr>
          <w:shd w:val="clear" w:color="auto" w:fill="FFFFFF"/>
        </w:rPr>
      </w:pPr>
    </w:p>
    <w:p w14:paraId="166DF8E1" w14:textId="77777777" w:rsidR="00CB221A" w:rsidRDefault="00CB221A" w:rsidP="003E134D">
      <w:pPr>
        <w:pStyle w:val="Nincstrkz"/>
        <w:rPr>
          <w:shd w:val="clear" w:color="auto" w:fill="FFFFFF"/>
        </w:rPr>
      </w:pPr>
    </w:p>
    <w:p w14:paraId="13F196EC" w14:textId="77777777" w:rsidR="00CB221A" w:rsidRDefault="00CB221A" w:rsidP="003E134D">
      <w:pPr>
        <w:pStyle w:val="Nincstrkz"/>
        <w:rPr>
          <w:shd w:val="clear" w:color="auto" w:fill="FFFFFF"/>
        </w:rPr>
      </w:pPr>
    </w:p>
    <w:p w14:paraId="3637A4A4" w14:textId="77777777" w:rsidR="00CB67C6" w:rsidRPr="0037156A" w:rsidRDefault="00CB67C6" w:rsidP="003E134D">
      <w:pPr>
        <w:pStyle w:val="Nincstrkz"/>
        <w:rPr>
          <w:shd w:val="clear" w:color="auto" w:fill="FFFFFF"/>
        </w:rPr>
      </w:pPr>
    </w:p>
    <w:p w14:paraId="0FB3F74E" w14:textId="77777777" w:rsidR="00CB67C6" w:rsidRPr="00675250" w:rsidRDefault="007A77C8" w:rsidP="005F483C">
      <w:pPr>
        <w:pStyle w:val="Cmsor1"/>
        <w:ind w:left="851" w:hanging="397"/>
        <w:jc w:val="both"/>
        <w:rPr>
          <w:shd w:val="clear" w:color="auto" w:fill="FFFFFF"/>
        </w:rPr>
      </w:pPr>
      <w:bookmarkStart w:id="46" w:name="_Toc73116912"/>
      <w:r>
        <w:rPr>
          <w:shd w:val="clear" w:color="auto" w:fill="FFFFFF"/>
        </w:rPr>
        <w:lastRenderedPageBreak/>
        <w:t xml:space="preserve">Az Egyesület </w:t>
      </w:r>
      <w:r w:rsidR="00675250" w:rsidRPr="00675250">
        <w:rPr>
          <w:shd w:val="clear" w:color="auto" w:fill="FFFFFF"/>
        </w:rPr>
        <w:t>munkaviszonnyal kapcsolatban folytatott adatkezelési tevékenységei</w:t>
      </w:r>
      <w:bookmarkEnd w:id="46"/>
      <w:r w:rsidR="00675250" w:rsidRPr="00675250">
        <w:rPr>
          <w:shd w:val="clear" w:color="auto" w:fill="FFFFFF"/>
        </w:rPr>
        <w:t xml:space="preserve"> </w:t>
      </w:r>
    </w:p>
    <w:p w14:paraId="06232901" w14:textId="77777777" w:rsidR="00335BB8" w:rsidRPr="00207AF2" w:rsidRDefault="00335BB8" w:rsidP="00335BB8">
      <w:pPr>
        <w:pStyle w:val="2Cm"/>
        <w:ind w:left="851" w:hanging="851"/>
        <w:rPr>
          <w:color w:val="1F3864" w:themeColor="accent1" w:themeShade="80"/>
          <w:shd w:val="clear" w:color="auto" w:fill="FFFFFF"/>
        </w:rPr>
      </w:pPr>
      <w:bookmarkStart w:id="47" w:name="_Toc11225739"/>
      <w:bookmarkStart w:id="48" w:name="_Toc73116913"/>
      <w:bookmarkStart w:id="49" w:name="_Hlk509861076"/>
      <w:r w:rsidRPr="00207AF2">
        <w:rPr>
          <w:color w:val="1F3864" w:themeColor="accent1" w:themeShade="80"/>
          <w:shd w:val="clear" w:color="auto" w:fill="FFFFFF"/>
        </w:rPr>
        <w:t>A Munkaviszony létesítését megelőzően folytatott adatkezelés</w:t>
      </w:r>
      <w:bookmarkEnd w:id="47"/>
      <w:bookmarkEnd w:id="48"/>
    </w:p>
    <w:p w14:paraId="0DE8D1A6" w14:textId="77777777" w:rsidR="00335BB8" w:rsidRDefault="00335BB8" w:rsidP="00335BB8">
      <w:pPr>
        <w:pStyle w:val="Nincstrkz"/>
        <w:jc w:val="both"/>
        <w:rPr>
          <w:shd w:val="clear" w:color="auto" w:fill="FFFFFF"/>
        </w:rPr>
      </w:pPr>
      <w:r w:rsidRPr="0037156A">
        <w:rPr>
          <w:shd w:val="clear" w:color="auto" w:fill="FFFFFF"/>
        </w:rPr>
        <w:t xml:space="preserve">A munkaviszony létesítése előtt megvalósuló adatkezelés az azt megelőző pályáztatási eljárással, valamint a munkakörre való alkalmasság vizsgálatával összefüggésben valósul meg. </w:t>
      </w:r>
    </w:p>
    <w:p w14:paraId="37BF8F51" w14:textId="77777777" w:rsidR="00335BB8" w:rsidRPr="007B46B8" w:rsidRDefault="00335BB8" w:rsidP="00335BB8">
      <w:pPr>
        <w:pStyle w:val="Cmsor3"/>
        <w:ind w:left="851" w:hanging="851"/>
        <w:rPr>
          <w:shd w:val="clear" w:color="auto" w:fill="FFFFFF"/>
        </w:rPr>
      </w:pPr>
      <w:bookmarkStart w:id="50" w:name="_Toc11225740"/>
      <w:bookmarkStart w:id="51" w:name="_Toc73116914"/>
      <w:r w:rsidRPr="007B46B8">
        <w:rPr>
          <w:shd w:val="clear" w:color="auto" w:fill="FFFFFF"/>
        </w:rPr>
        <w:t>A munkavállalók felvételére irányuló pályáztatási eljárás során folytatott adatkezelés</w:t>
      </w:r>
      <w:bookmarkEnd w:id="50"/>
      <w:bookmarkEnd w:id="51"/>
      <w:r w:rsidRPr="007B46B8">
        <w:rPr>
          <w:shd w:val="clear" w:color="auto" w:fill="FFFFFF"/>
        </w:rPr>
        <w:t xml:space="preserve"> </w:t>
      </w:r>
    </w:p>
    <w:p w14:paraId="4AE9F13D" w14:textId="77777777" w:rsidR="00335BB8" w:rsidRDefault="00335BB8" w:rsidP="00335BB8">
      <w:pPr>
        <w:pStyle w:val="Nincstrkz"/>
        <w:jc w:val="both"/>
        <w:rPr>
          <w:shd w:val="clear" w:color="auto" w:fill="FFFFFF"/>
        </w:rPr>
      </w:pPr>
      <w:r w:rsidRPr="007B46B8">
        <w:rPr>
          <w:shd w:val="clear" w:color="auto" w:fill="FFFFFF"/>
        </w:rPr>
        <w:t xml:space="preserve">A Munkavállalótól csak olyan nyilatkozat megtétele vagy adat közlése kérhető, amely személyiségi jogát nem sérti, és a munkaviszony létesítése, teljesítése vagy megszűnése szempontjából lényeges. </w:t>
      </w:r>
    </w:p>
    <w:p w14:paraId="0BD890B2" w14:textId="77777777" w:rsidR="00335BB8" w:rsidRPr="007B46B8" w:rsidRDefault="00335BB8" w:rsidP="00335BB8">
      <w:pPr>
        <w:pStyle w:val="Nincstrkz"/>
        <w:rPr>
          <w:shd w:val="clear" w:color="auto" w:fill="FFFFFF"/>
        </w:rPr>
      </w:pPr>
    </w:p>
    <w:p w14:paraId="0E33C6D9" w14:textId="77777777" w:rsidR="00335BB8" w:rsidRPr="00335BB8" w:rsidRDefault="00335BB8" w:rsidP="005C4914">
      <w:pPr>
        <w:pStyle w:val="1Alpont"/>
        <w:numPr>
          <w:ilvl w:val="0"/>
          <w:numId w:val="53"/>
        </w:numPr>
        <w:ind w:left="1418" w:hanging="567"/>
        <w:rPr>
          <w:shd w:val="clear" w:color="auto" w:fill="FFFFFF"/>
        </w:rPr>
      </w:pPr>
      <w:r w:rsidRPr="003A5D2E">
        <w:t>A munkavállalók felvételére irányuló pályáztatási eljárás során folytatott adatkezelés jogalapja az</w:t>
      </w:r>
      <w:r w:rsidRPr="00335BB8">
        <w:rPr>
          <w:shd w:val="clear" w:color="auto" w:fill="FFFFFF"/>
        </w:rPr>
        <w:t xml:space="preserve"> érintett hozzájárulása. </w:t>
      </w:r>
    </w:p>
    <w:p w14:paraId="73601F90" w14:textId="77777777" w:rsidR="00335BB8" w:rsidRDefault="00335BB8" w:rsidP="00335BB8">
      <w:pPr>
        <w:pStyle w:val="-bekezds"/>
        <w:rPr>
          <w:shd w:val="clear" w:color="auto" w:fill="FFFFFF"/>
        </w:rPr>
      </w:pPr>
      <w:r w:rsidRPr="00D92E17">
        <w:rPr>
          <w:b/>
          <w:i/>
          <w:shd w:val="clear" w:color="auto" w:fill="FFFFFF"/>
        </w:rPr>
        <w:t>Jelentkezők esetében</w:t>
      </w:r>
      <w:r w:rsidRPr="00D92E17">
        <w:rPr>
          <w:shd w:val="clear" w:color="auto" w:fill="FFFFFF"/>
        </w:rPr>
        <w:t xml:space="preserve"> (toborzás, önéletrajz és egyéb jelentkezői személyes adatok megküldése az Adatkezelők vagy megbízottjuk részére) az adatkezelés minden esetben az érintettnek az általa az Adatkezelők vagy megbízottjuk részére önkéntesen átadott személyes adatai Adatkezelők vagy megbízottjuk általi kezeléséhez történő hozzájárulásán alapul az Általános adatvédelmi rendelet 6. cikk (1) bekezdése a.) pontjának megfelelően.</w:t>
      </w:r>
    </w:p>
    <w:p w14:paraId="49A7C203" w14:textId="77777777" w:rsidR="00335BB8" w:rsidRDefault="00335BB8" w:rsidP="00335BB8">
      <w:pPr>
        <w:pStyle w:val="-bekezds"/>
        <w:rPr>
          <w:shd w:val="clear" w:color="auto" w:fill="FFFFFF"/>
        </w:rPr>
      </w:pPr>
      <w:r w:rsidRPr="00D92E17">
        <w:rPr>
          <w:b/>
          <w:i/>
          <w:shd w:val="clear" w:color="auto" w:fill="FFFFFF"/>
        </w:rPr>
        <w:t>Munkavállalók esetében</w:t>
      </w:r>
      <w:r w:rsidRPr="00D92E17">
        <w:rPr>
          <w:shd w:val="clear" w:color="auto" w:fill="FFFFFF"/>
        </w:rPr>
        <w:t xml:space="preserve"> a munkaviszony létesítése, fenntartása (bérszámfejtés, szabadságolás, nyilvántartások vezetése, stb.), a munkaszerződés teljesítése és megszűnése szempontjából lényeges, az érintett által törvény rendelkezése alapján, törvényi kötelezettség teljesítése érdekében a Munkáltatók részére kötelezően átadott személyes adatokat az Adatkezelőre vonatkozó jogi, jogszabályi kötelezettségek teljesítése érdekében az Általános adatvédelmi rendelet 6. cikk (1) bekezdése c.) pontjának megfelelően.</w:t>
      </w:r>
    </w:p>
    <w:p w14:paraId="43CAB9BE" w14:textId="77777777" w:rsidR="00335BB8" w:rsidRPr="00207AF2" w:rsidRDefault="00335BB8" w:rsidP="00335BB8">
      <w:pPr>
        <w:pStyle w:val="1Alpont"/>
        <w:rPr>
          <w:b/>
          <w:shd w:val="clear" w:color="auto" w:fill="FFFFFF"/>
        </w:rPr>
      </w:pPr>
      <w:r w:rsidRPr="00207AF2">
        <w:rPr>
          <w:b/>
          <w:shd w:val="clear" w:color="auto" w:fill="FFFFFF"/>
        </w:rPr>
        <w:t>Az adatkezelési célok:</w:t>
      </w:r>
    </w:p>
    <w:p w14:paraId="534480E5" w14:textId="77777777" w:rsidR="00335BB8" w:rsidRDefault="00335BB8" w:rsidP="00335BB8">
      <w:pPr>
        <w:pStyle w:val="-bekezds"/>
      </w:pPr>
      <w:r>
        <w:t xml:space="preserve">Jelentkező esetében az adatkezelés célja az érintettnek az adott Adatkezelővel történő munkaviszony létesítésére irányuló kiválasztásához szükséges belső humánpolitikai eljárás adott Adatkezelő vagy megbízottja általi lefolytatása, adott jelentkezés meghiúsulása esetén az Adatkezelők jelentkezői adatbankjában történő nyilvántartás, a későbbiekben a jelentkező szakmai tapasztalatainak, végzettségének megfelelő állásajánlat esetleges megküldése a jelentkező részére.  </w:t>
      </w:r>
    </w:p>
    <w:p w14:paraId="0611A6FD" w14:textId="77777777" w:rsidR="00335BB8" w:rsidRDefault="00335BB8" w:rsidP="00335BB8">
      <w:pPr>
        <w:pStyle w:val="-bekezds"/>
      </w:pPr>
      <w:r>
        <w:t xml:space="preserve">A munkavállaló esetében az adatkezelés célja a munkaviszony létesítése, fenntartása, a munkaviszonyból következő törvényes és/vagy szerződéses munkáltatói kötelezettségek (különösen pl. munkabérfizetés, törvényes adók- és járulékok levonása, szabadság kiadása, stb.) teljesítése és törvényes és/vagy szerződéses munkáltatói jogok gyakorlása, a Munkáltató projektjei kapcsán a humán erőforrás szükségletek tervezése, nyilvántartása, belső ellenőrzési, biztonsági tevékenység ellátása, továbbá a munkaviszony megszüntetése, továbbá törvényen alapuló adatszolgáltatás. </w:t>
      </w:r>
    </w:p>
    <w:p w14:paraId="6E3FEA8F" w14:textId="77777777" w:rsidR="00335BB8" w:rsidRDefault="00335BB8" w:rsidP="00335BB8">
      <w:pPr>
        <w:pStyle w:val="-bekezds"/>
      </w:pPr>
      <w:r>
        <w:t xml:space="preserve">A Munkavállaló személyes adatait a Munkáltató statisztikai célra felhasználhatja és statisztikai célú felhasználásra – a munkavállaló hozzájárulása nélkül, személyazonosításra alkalmatlan módon – átadhatja. </w:t>
      </w:r>
    </w:p>
    <w:p w14:paraId="25166810" w14:textId="77777777" w:rsidR="008E1DDC" w:rsidRDefault="008E1DDC" w:rsidP="008E1DDC">
      <w:pPr>
        <w:pStyle w:val="1Alpont"/>
        <w:numPr>
          <w:ilvl w:val="0"/>
          <w:numId w:val="0"/>
        </w:numPr>
        <w:ind w:left="851"/>
        <w:rPr>
          <w:b/>
          <w:shd w:val="clear" w:color="auto" w:fill="FFFFFF"/>
        </w:rPr>
      </w:pPr>
    </w:p>
    <w:p w14:paraId="67A2E7E1" w14:textId="77777777" w:rsidR="00335BB8" w:rsidRPr="00207AF2" w:rsidRDefault="00335BB8" w:rsidP="00335BB8">
      <w:pPr>
        <w:pStyle w:val="1Alpont"/>
        <w:rPr>
          <w:b/>
          <w:shd w:val="clear" w:color="auto" w:fill="FFFFFF"/>
        </w:rPr>
      </w:pPr>
      <w:r w:rsidRPr="00207AF2">
        <w:rPr>
          <w:b/>
          <w:shd w:val="clear" w:color="auto" w:fill="FFFFFF"/>
        </w:rPr>
        <w:t xml:space="preserve">Az adatkezeléssel érintett adatok: </w:t>
      </w:r>
    </w:p>
    <w:p w14:paraId="6FA69A2C" w14:textId="77777777" w:rsidR="00335BB8" w:rsidRDefault="00335BB8" w:rsidP="00335BB8">
      <w:pPr>
        <w:pStyle w:val="Nincstrkz"/>
        <w:ind w:left="1418"/>
        <w:jc w:val="both"/>
      </w:pPr>
      <w:r>
        <w:lastRenderedPageBreak/>
        <w:t xml:space="preserve">A Munkavállalótól csak olyan nyilatkozat megtétele vagy adat közlése kérhető, amely személyhez fűződő jogát nem sérti, és a munkaviszony létesítése, teljesítése vagy megszűnése szempontjából lényeges. A munkavállalóval szemben csak olyan </w:t>
      </w:r>
      <w:r w:rsidRPr="00396619">
        <w:rPr>
          <w:b/>
          <w:i/>
        </w:rPr>
        <w:t>alkalmassági vizsgálat alkalmazható,</w:t>
      </w:r>
      <w:r>
        <w:t xml:space="preserve"> amelyet munkaviszonyra vonatkozó szabály ír elő, vagy amely munkaviszonyra vonatkozó szabályban meghatározott jog gyakorlása, kötelezettség teljesítése érdekében szükséges. </w:t>
      </w:r>
    </w:p>
    <w:p w14:paraId="6575785A" w14:textId="77777777" w:rsidR="00335BB8" w:rsidRDefault="00335BB8" w:rsidP="00335BB8">
      <w:pPr>
        <w:pStyle w:val="-bekezds"/>
      </w:pPr>
      <w:r>
        <w:t xml:space="preserve">Jelentkező esetében: a munkaviszony létesítését megelőzően a jelentkező adott Adatkezelő általi kiválasztásához és (kiválasztása esetén) a munkaviszony létesítéséhez szükséges személyes adatait adja meg az adott Adatkezelő vagy megbízottja számára.  </w:t>
      </w:r>
    </w:p>
    <w:p w14:paraId="669703F6" w14:textId="77777777" w:rsidR="00335BB8" w:rsidRDefault="00335BB8" w:rsidP="00335BB8">
      <w:pPr>
        <w:pStyle w:val="Nincstrkz"/>
        <w:ind w:left="1418"/>
      </w:pPr>
      <w:r>
        <w:t xml:space="preserve">Ezen személyes adatok köre különösen: személyazonosító adatok, végzettséget, képzettséget igazoló adatok, bérigény. </w:t>
      </w:r>
    </w:p>
    <w:p w14:paraId="4A7FEA74" w14:textId="77777777" w:rsidR="00335BB8" w:rsidRDefault="00335BB8" w:rsidP="00335BB8">
      <w:pPr>
        <w:pStyle w:val="1Alpont"/>
      </w:pPr>
      <w:r>
        <w:t xml:space="preserve">Ezeken túl minden olyan személyes adat melyeket a jelentkező az álláshirdetésre/pályázatra történő jelentkezése során az adott Adatkezelő vagy megbízottja részére benyújtott dokumentumokban (jelentkezés, önéletrajz, motivációs levél, végzettséget igazoló dokumentumok stb.) önkéntesen megadott. </w:t>
      </w:r>
    </w:p>
    <w:p w14:paraId="2852482C" w14:textId="77777777" w:rsidR="00335BB8" w:rsidRDefault="00335BB8" w:rsidP="00335BB8">
      <w:pPr>
        <w:pStyle w:val="1Alpont"/>
      </w:pPr>
      <w:r>
        <w:t>A munkaviszony létesítésekor a munkavállaló a munkaviszony létesítéséhez, a munkaviszonyból fakadó törvényi és szerződéses jogok gyakorlásához és jogi kötelezettségek teljesítéséhez szükséges személyes adatait adja meg a Munkáltató számára.</w:t>
      </w:r>
    </w:p>
    <w:p w14:paraId="77A78644" w14:textId="77777777" w:rsidR="00335BB8" w:rsidRDefault="00335BB8" w:rsidP="00335BB8">
      <w:pPr>
        <w:pStyle w:val="1Alpont"/>
        <w:rPr>
          <w:shd w:val="clear" w:color="auto" w:fill="FFFFFF"/>
        </w:rPr>
      </w:pPr>
      <w:r w:rsidRPr="00396619">
        <w:rPr>
          <w:b/>
          <w:shd w:val="clear" w:color="auto" w:fill="FFFFFF"/>
        </w:rPr>
        <w:t>Ezen személyes adatok köre</w:t>
      </w:r>
      <w:r w:rsidRPr="0061170C">
        <w:rPr>
          <w:shd w:val="clear" w:color="auto" w:fill="FFFFFF"/>
        </w:rPr>
        <w:t xml:space="preserve"> különösen:</w:t>
      </w:r>
    </w:p>
    <w:p w14:paraId="70D6C713" w14:textId="77777777" w:rsidR="00335BB8" w:rsidRDefault="00335BB8" w:rsidP="00335BB8">
      <w:pPr>
        <w:pStyle w:val="-bekezds"/>
      </w:pPr>
      <w:r w:rsidRPr="00155DA0">
        <w:t xml:space="preserve">Név (családi és utónév), születési név, anyja leánykori neve, </w:t>
      </w:r>
    </w:p>
    <w:p w14:paraId="7AA02527" w14:textId="77777777" w:rsidR="00335BB8" w:rsidRDefault="00335BB8" w:rsidP="00335BB8">
      <w:pPr>
        <w:pStyle w:val="-bekezds"/>
      </w:pPr>
      <w:r w:rsidRPr="00155DA0">
        <w:t xml:space="preserve">lakcím, székhely, </w:t>
      </w:r>
    </w:p>
    <w:p w14:paraId="6CBE2FBE" w14:textId="77777777" w:rsidR="00335BB8" w:rsidRDefault="00335BB8" w:rsidP="00335BB8">
      <w:pPr>
        <w:pStyle w:val="-bekezds"/>
      </w:pPr>
      <w:r w:rsidRPr="00155DA0">
        <w:t xml:space="preserve">adóazonosító szám, </w:t>
      </w:r>
    </w:p>
    <w:p w14:paraId="573A7F7D" w14:textId="77777777" w:rsidR="00335BB8" w:rsidRDefault="00335BB8" w:rsidP="00335BB8">
      <w:pPr>
        <w:pStyle w:val="-bekezds"/>
      </w:pPr>
      <w:r w:rsidRPr="00155DA0">
        <w:t>társadalombiztosítási azonosító jele,</w:t>
      </w:r>
    </w:p>
    <w:p w14:paraId="7A39B4CD" w14:textId="77777777" w:rsidR="00335BB8" w:rsidRDefault="00335BB8" w:rsidP="00335BB8">
      <w:pPr>
        <w:pStyle w:val="-bekezds"/>
      </w:pPr>
      <w:r w:rsidRPr="00155DA0">
        <w:t xml:space="preserve">elérhetőségek: telefonszám, e-mail cím, </w:t>
      </w:r>
    </w:p>
    <w:p w14:paraId="12DA06E0" w14:textId="77777777" w:rsidR="00335BB8" w:rsidRDefault="00335BB8" w:rsidP="00335BB8">
      <w:pPr>
        <w:pStyle w:val="-bekezds"/>
      </w:pPr>
      <w:r w:rsidRPr="00155DA0">
        <w:t xml:space="preserve">adószám, </w:t>
      </w:r>
    </w:p>
    <w:p w14:paraId="51467027" w14:textId="77777777" w:rsidR="00335BB8" w:rsidRDefault="00335BB8" w:rsidP="00335BB8">
      <w:pPr>
        <w:pStyle w:val="-bekezds"/>
      </w:pPr>
      <w:r w:rsidRPr="00155DA0">
        <w:t xml:space="preserve">legmagasabb iskolai végzettséget igazoló okirat száma, </w:t>
      </w:r>
    </w:p>
    <w:p w14:paraId="16496B87" w14:textId="77777777" w:rsidR="00335BB8" w:rsidRDefault="00335BB8" w:rsidP="00335BB8">
      <w:pPr>
        <w:pStyle w:val="-bekezds"/>
      </w:pPr>
      <w:r>
        <w:t>e</w:t>
      </w:r>
      <w:r w:rsidRPr="00155DA0">
        <w:t xml:space="preserve">gészségpénztári azonosítószám, </w:t>
      </w:r>
    </w:p>
    <w:p w14:paraId="19AEC7FA" w14:textId="77777777" w:rsidR="00335BB8" w:rsidRDefault="00335BB8" w:rsidP="00335BB8">
      <w:pPr>
        <w:pStyle w:val="-bekezds"/>
      </w:pPr>
      <w:r w:rsidRPr="00155DA0">
        <w:t xml:space="preserve">nyugdíjasok esetén a nyugdíjas státusz ténye, </w:t>
      </w:r>
    </w:p>
    <w:p w14:paraId="613A828F" w14:textId="77777777" w:rsidR="00335BB8" w:rsidRDefault="00335BB8" w:rsidP="00335BB8">
      <w:pPr>
        <w:pStyle w:val="-bekezds"/>
      </w:pPr>
      <w:r w:rsidRPr="00155DA0">
        <w:t xml:space="preserve">állampolgárság, személyi igazolvány/útlevél száma, </w:t>
      </w:r>
    </w:p>
    <w:p w14:paraId="1CAF7F65" w14:textId="77777777" w:rsidR="00335BB8" w:rsidRDefault="00335BB8" w:rsidP="00335BB8">
      <w:pPr>
        <w:pStyle w:val="-bekezds"/>
      </w:pPr>
      <w:r w:rsidRPr="00155DA0">
        <w:t xml:space="preserve">folyószámla száma, </w:t>
      </w:r>
    </w:p>
    <w:p w14:paraId="13B6F832" w14:textId="77777777" w:rsidR="00335BB8" w:rsidRDefault="00335BB8" w:rsidP="00335BB8">
      <w:pPr>
        <w:pStyle w:val="-bekezds"/>
      </w:pPr>
      <w:r w:rsidRPr="00155DA0">
        <w:t xml:space="preserve">üzemorvosi alkalmassági igazolások, munkaképesség csökkenés esetén az erre vonatkozó adatok, </w:t>
      </w:r>
    </w:p>
    <w:p w14:paraId="6D5C59F9" w14:textId="77777777" w:rsidR="00335BB8" w:rsidRDefault="00335BB8" w:rsidP="00335BB8">
      <w:pPr>
        <w:pStyle w:val="-bekezds"/>
      </w:pPr>
      <w:r w:rsidRPr="00155DA0">
        <w:t xml:space="preserve">gyermek után járó pótszabadsággal összefüggésben a gyermek neve, születési dátuma, vele kapcsolatosan az emelt összegű családi pótlékra való jogosultság, </w:t>
      </w:r>
    </w:p>
    <w:p w14:paraId="0AF48E0F" w14:textId="77777777" w:rsidR="00335BB8" w:rsidRDefault="00335BB8" w:rsidP="00335BB8">
      <w:pPr>
        <w:pStyle w:val="-bekezds"/>
      </w:pPr>
      <w:r w:rsidRPr="00155DA0">
        <w:t xml:space="preserve">családi adókedvezménnyel összefüggésben a gyermek további adatai: adóazonosító jele, társadalombiztosítási azonosító jele, anyja neve, kapcsolat jellege, </w:t>
      </w:r>
    </w:p>
    <w:p w14:paraId="62FA9ECD" w14:textId="77777777" w:rsidR="00335BB8" w:rsidRDefault="00335BB8" w:rsidP="00335BB8">
      <w:pPr>
        <w:pStyle w:val="-bekezds"/>
      </w:pPr>
      <w:r w:rsidRPr="00155DA0">
        <w:t xml:space="preserve">első házasok adókedvezményének igénybevétele esetében: házastárs neve, születési dátuma, adóazonosító jele, </w:t>
      </w:r>
    </w:p>
    <w:p w14:paraId="43AB1802" w14:textId="77777777" w:rsidR="00335BB8" w:rsidRDefault="00335BB8" w:rsidP="00335BB8">
      <w:pPr>
        <w:pStyle w:val="-bekezds"/>
      </w:pPr>
      <w:r w:rsidRPr="00155DA0">
        <w:t xml:space="preserve">bérezésre és munkavégzéssel kapcsolatos teljesítményre vonatkozó adat, </w:t>
      </w:r>
    </w:p>
    <w:p w14:paraId="15C4D008" w14:textId="77777777" w:rsidR="00335BB8" w:rsidRDefault="00335BB8" w:rsidP="00335BB8">
      <w:pPr>
        <w:pStyle w:val="-bekezds"/>
        <w:rPr>
          <w:shd w:val="clear" w:color="auto" w:fill="FFFFFF"/>
        </w:rPr>
      </w:pPr>
      <w:r w:rsidRPr="00155DA0">
        <w:t>munkaviszonyból származó jogok gyakorlása és kötelezettségek teljesítése szempontból az érintett által megadott releváns információk</w:t>
      </w:r>
      <w:r w:rsidRPr="00155DA0">
        <w:rPr>
          <w:shd w:val="clear" w:color="auto" w:fill="FFFFFF"/>
        </w:rPr>
        <w:t xml:space="preserve"> </w:t>
      </w:r>
    </w:p>
    <w:p w14:paraId="3A6D8B70" w14:textId="77777777" w:rsidR="00335BB8" w:rsidRPr="0037156A" w:rsidRDefault="00335BB8" w:rsidP="00335BB8">
      <w:pPr>
        <w:pStyle w:val="1Alpont"/>
        <w:rPr>
          <w:shd w:val="clear" w:color="auto" w:fill="FFFFFF"/>
        </w:rPr>
      </w:pPr>
      <w:r w:rsidRPr="00396619">
        <w:rPr>
          <w:b/>
          <w:shd w:val="clear" w:color="auto" w:fill="FFFFFF"/>
        </w:rPr>
        <w:t>Az adatkezeléssel érintett személyek kategóriái:</w:t>
      </w:r>
      <w:r w:rsidRPr="0037156A">
        <w:rPr>
          <w:shd w:val="clear" w:color="auto" w:fill="FFFFFF"/>
        </w:rPr>
        <w:t xml:space="preserve"> az álláspályázatra jelentkező személyek.</w:t>
      </w:r>
    </w:p>
    <w:p w14:paraId="178B1AF0" w14:textId="77777777" w:rsidR="00335BB8" w:rsidRPr="0037156A" w:rsidRDefault="00335BB8" w:rsidP="00335BB8">
      <w:pPr>
        <w:pStyle w:val="1Alpont"/>
        <w:rPr>
          <w:shd w:val="clear" w:color="auto" w:fill="FFFFFF"/>
        </w:rPr>
      </w:pPr>
      <w:r w:rsidRPr="00396619">
        <w:rPr>
          <w:b/>
          <w:shd w:val="clear" w:color="auto" w:fill="FFFFFF"/>
        </w:rPr>
        <w:t>Személyes adatok címzettjei:</w:t>
      </w:r>
      <w:r w:rsidRPr="0037156A">
        <w:rPr>
          <w:shd w:val="clear" w:color="auto" w:fill="FFFFFF"/>
        </w:rPr>
        <w:t xml:space="preserve"> a munkáltatói jogkör gyakorlója, a humánpolitikai feladatot ellátó munkavállaló.</w:t>
      </w:r>
    </w:p>
    <w:p w14:paraId="4E951518" w14:textId="77777777" w:rsidR="00335BB8" w:rsidRPr="00396619" w:rsidRDefault="00335BB8" w:rsidP="00335BB8">
      <w:pPr>
        <w:pStyle w:val="1Alpont"/>
        <w:rPr>
          <w:b/>
          <w:shd w:val="clear" w:color="auto" w:fill="FFFFFF"/>
        </w:rPr>
      </w:pPr>
      <w:r w:rsidRPr="00396619">
        <w:rPr>
          <w:b/>
          <w:shd w:val="clear" w:color="auto" w:fill="FFFFFF"/>
        </w:rPr>
        <w:t xml:space="preserve">Az adatkezelés időtartama: </w:t>
      </w:r>
    </w:p>
    <w:p w14:paraId="4857247E" w14:textId="77777777" w:rsidR="00335BB8" w:rsidRDefault="00335BB8" w:rsidP="00335BB8">
      <w:pPr>
        <w:pStyle w:val="-bekezds"/>
      </w:pPr>
      <w:r w:rsidRPr="001F27FF">
        <w:rPr>
          <w:i/>
        </w:rPr>
        <w:t>Jelentkező esetében</w:t>
      </w:r>
      <w:r>
        <w:t xml:space="preserve"> az adott Adatkezelő a munkaviszony létrejötte meghiúsulásának időpontjáig, illetve a jelentkező külön hozzájárulása esetén az alábbiak szerinti időpontig kezeli a jelentkező átadott személyes adatait.  </w:t>
      </w:r>
    </w:p>
    <w:p w14:paraId="521FC965" w14:textId="77777777" w:rsidR="00335BB8" w:rsidRDefault="00335BB8" w:rsidP="00335BB8">
      <w:pPr>
        <w:pStyle w:val="-bekezds"/>
        <w:numPr>
          <w:ilvl w:val="0"/>
          <w:numId w:val="0"/>
        </w:numPr>
        <w:ind w:left="1418"/>
      </w:pPr>
    </w:p>
    <w:p w14:paraId="287DF671" w14:textId="77777777" w:rsidR="00335BB8" w:rsidRDefault="00335BB8" w:rsidP="00335BB8">
      <w:pPr>
        <w:pStyle w:val="-bekezds"/>
        <w:numPr>
          <w:ilvl w:val="0"/>
          <w:numId w:val="0"/>
        </w:numPr>
        <w:ind w:left="1418"/>
      </w:pPr>
      <w:r>
        <w:lastRenderedPageBreak/>
        <w:t xml:space="preserve">Amennyiben a jelentkező az adott Adatkezelő által nem kerül kiválasztásra, az adott Adatkezelő nem kíván a jelentkezővel munkaviszonyt létesíteni, abban az esetben a jelentkező a jelen előzetes tájékoztatás ismeretében önkéntesen hozzájárulhat ahhoz, hogy az álláshirdetésre/pályázatra történő jelentkezése során benyújtott dokumentumokban (jelentkezés, önéletrajz, motivációs levél, végzettséget igazoló dokumentumok, stb.) megadott személyes adatait a jelentkezése meghiúsulása ellenére az adott Adatkezelő vagy megbízottja jelentkezői adatbankjában történő nyilvántartás, a későbbiek a jelentkező szakmai tapasztalatainak, végzettségének megfelelő állásajánlat jelentkező részére történő esetleges megküldése céljából a vonatkozó jogszabályok szerint a jelentkező hozzájáruló nyilatkozatának visszavonásáig, de legfeljebb 12 (tizenkettő) hónapig kezelje.  </w:t>
      </w:r>
    </w:p>
    <w:p w14:paraId="03642339" w14:textId="77777777" w:rsidR="00335BB8" w:rsidRDefault="00335BB8" w:rsidP="00335BB8">
      <w:pPr>
        <w:pStyle w:val="-bekezds"/>
        <w:numPr>
          <w:ilvl w:val="0"/>
          <w:numId w:val="0"/>
        </w:numPr>
        <w:ind w:left="1418"/>
      </w:pPr>
      <w:r>
        <w:t xml:space="preserve">Ilyen </w:t>
      </w:r>
      <w:r w:rsidRPr="00396619">
        <w:t>hozzájárulás</w:t>
      </w:r>
      <w:r>
        <w:t xml:space="preserve"> hiányában, illetve a fenti hozzájáruló nyilatkozat visszavonása vagy a 12 (tizenkettő) hónapos időtartam lejárta esetén a jelentkező által megadott személyes adatok teljes körűen haladéktalanul törlésre kerülnek. </w:t>
      </w:r>
    </w:p>
    <w:p w14:paraId="33A7F0D7" w14:textId="77777777" w:rsidR="0024790E" w:rsidRDefault="0024790E" w:rsidP="00335BB8">
      <w:pPr>
        <w:pStyle w:val="-bekezds"/>
        <w:numPr>
          <w:ilvl w:val="0"/>
          <w:numId w:val="0"/>
        </w:numPr>
        <w:ind w:left="1418"/>
      </w:pPr>
    </w:p>
    <w:p w14:paraId="4CCF253F" w14:textId="77777777" w:rsidR="00335BB8" w:rsidRDefault="00335BB8" w:rsidP="00335BB8">
      <w:pPr>
        <w:pStyle w:val="-bekezds"/>
      </w:pPr>
      <w:r w:rsidRPr="001F27FF">
        <w:rPr>
          <w:i/>
        </w:rPr>
        <w:t>Munkavállaló esetében</w:t>
      </w:r>
      <w:r>
        <w:t xml:space="preserve"> a Munkáltatók a személyes adatokat a fentiek szerinti célokból a munkaviszony fennállásának időtartama alatt, a munkaviszony megszűnését követően a jogszabályokban előírt időtartamig (amely alatt a Munkáltató a munkavállalóval fennállt munkaviszonyra vonatkozó adatokat köteles megőrizni) kezelhetik, így különösen </w:t>
      </w:r>
    </w:p>
    <w:p w14:paraId="41D4C41E" w14:textId="77777777" w:rsidR="00335BB8" w:rsidRPr="0037156A" w:rsidRDefault="00335BB8" w:rsidP="00335BB8">
      <w:pPr>
        <w:pStyle w:val="1Alpont"/>
        <w:ind w:left="993" w:hanging="426"/>
        <w:rPr>
          <w:shd w:val="clear" w:color="auto" w:fill="FFFFFF"/>
        </w:rPr>
      </w:pPr>
      <w:r w:rsidRPr="0037156A">
        <w:rPr>
          <w:shd w:val="clear" w:color="auto" w:fill="FFFFFF"/>
        </w:rPr>
        <w:t xml:space="preserve">Fennáll a törlési kötelezettség abban az esetben, ha </w:t>
      </w:r>
      <w:r w:rsidRPr="008606CA">
        <w:rPr>
          <w:b/>
          <w:i/>
          <w:shd w:val="clear" w:color="auto" w:fill="FFFFFF"/>
        </w:rPr>
        <w:t>az érintett még a jelentkezés során meggondolja magát, visszavonja pályázatát</w:t>
      </w:r>
      <w:r w:rsidRPr="0037156A">
        <w:rPr>
          <w:shd w:val="clear" w:color="auto" w:fill="FFFFFF"/>
        </w:rPr>
        <w:t>. A jelentkezőt tájékoztatni kell a kiválasztás tárgyában hozott döntés eredményéről.</w:t>
      </w:r>
    </w:p>
    <w:p w14:paraId="1A7491C3" w14:textId="77777777" w:rsidR="00335BB8" w:rsidRPr="00DE0F3F" w:rsidRDefault="00335BB8" w:rsidP="00335BB8">
      <w:pPr>
        <w:pStyle w:val="Cmsor3"/>
        <w:ind w:left="851" w:hanging="851"/>
        <w:rPr>
          <w:shd w:val="clear" w:color="auto" w:fill="FFFFFF"/>
        </w:rPr>
      </w:pPr>
      <w:bookmarkStart w:id="52" w:name="_Toc11225741"/>
      <w:bookmarkStart w:id="53" w:name="_Toc73116915"/>
      <w:bookmarkStart w:id="54" w:name="_Hlk509860952"/>
      <w:r w:rsidRPr="00DE0F3F">
        <w:rPr>
          <w:shd w:val="clear" w:color="auto" w:fill="FFFFFF"/>
        </w:rPr>
        <w:t>Munkakörre való alkalmassági vizsgálat során végzett adatkezelés</w:t>
      </w:r>
      <w:bookmarkEnd w:id="52"/>
      <w:bookmarkEnd w:id="53"/>
      <w:r w:rsidRPr="00DE0F3F">
        <w:rPr>
          <w:shd w:val="clear" w:color="auto" w:fill="FFFFFF"/>
        </w:rPr>
        <w:t xml:space="preserve"> </w:t>
      </w:r>
      <w:bookmarkEnd w:id="54"/>
    </w:p>
    <w:p w14:paraId="050897AC" w14:textId="77777777" w:rsidR="00335BB8" w:rsidRPr="003A5D2E" w:rsidRDefault="00335BB8" w:rsidP="005C4914">
      <w:pPr>
        <w:pStyle w:val="1Alpont"/>
        <w:numPr>
          <w:ilvl w:val="0"/>
          <w:numId w:val="54"/>
        </w:numPr>
        <w:ind w:left="1418" w:hanging="567"/>
      </w:pPr>
      <w:r w:rsidRPr="003A5D2E">
        <w:t>A munkavállalókkal szemben kizárólag két típusú alkalmassági vizsgálat alkalmazható: olyan alkalmassági vizsgálatok, amelyeket munkaviszonyra vonatkozó szabály ír elő, másrészt olyan vizsgálatok, amelyeket nem ír ugyan elő munkaviszonyra vonatkozó szabály, de amelyre a munkaviszonyra vonatkozó szabályban meghatározott jog gyakorlása, kötelezettség teljesítése érdekében szükség van.</w:t>
      </w:r>
    </w:p>
    <w:p w14:paraId="35AF4CF2" w14:textId="77777777" w:rsidR="00335BB8" w:rsidRPr="003A5D2E" w:rsidRDefault="00335BB8" w:rsidP="00335BB8">
      <w:pPr>
        <w:pStyle w:val="1Alpont"/>
      </w:pPr>
      <w:r w:rsidRPr="003A5D2E">
        <w:t xml:space="preserve">Az alkalmassági vizsgálat mindkét esetkörében részletesen tájékoztatni kell a munkavállalókat többek között arról, hogy az alkalmassági vizsgálat milyen készség, képesség felmérésére irányul, a vizsgálat milyen eszközzel, módszerrel történik. Amennyiben jogszabály írja elő a vizsgálat elvégzését, akkor tájékoztatni kell a munkavállalókat a jogszabály címéről és a pontos jogszabályhelyről is. </w:t>
      </w:r>
    </w:p>
    <w:p w14:paraId="2127A0E1" w14:textId="77777777" w:rsidR="00335BB8" w:rsidRPr="003A5D2E" w:rsidRDefault="00335BB8" w:rsidP="00335BB8">
      <w:pPr>
        <w:pStyle w:val="1Alpont"/>
      </w:pPr>
      <w:r w:rsidRPr="003A5D2E">
        <w:t>Az adatkezelés jogalapja a munkáltató jogos érdeke.</w:t>
      </w:r>
    </w:p>
    <w:p w14:paraId="08539DBA" w14:textId="77777777" w:rsidR="00335BB8" w:rsidRPr="003A5D2E" w:rsidRDefault="00335BB8" w:rsidP="00335BB8">
      <w:pPr>
        <w:pStyle w:val="1Alpont"/>
      </w:pPr>
      <w:r w:rsidRPr="003A5D2E">
        <w:t>Az adatkezelés célja: munkakör betöltésére való alkalmasság megállapítása, munkaviszony létesítése.</w:t>
      </w:r>
    </w:p>
    <w:p w14:paraId="0AD68EB6" w14:textId="77777777" w:rsidR="00335BB8" w:rsidRPr="003A5D2E" w:rsidRDefault="00335BB8" w:rsidP="00335BB8">
      <w:pPr>
        <w:pStyle w:val="1Alpont"/>
      </w:pPr>
      <w:r w:rsidRPr="003A5D2E">
        <w:t>A személyes adatok kezelésére jogosult személyek a vizsgálati eredmény tekintetében a vizsgálatot végző szakember és a vizsgált személy. A munkáltató csak azt az információt kaphatja meg, hogy a vizsgált személy a munkára alkalmas-e vagy sem, illetve milyen feltételek biztosítandók ehhez. A vizsgálat részleteit, illetve annak teljes dokumentációját azonban a munkáltató nem ismerheti meg.</w:t>
      </w:r>
    </w:p>
    <w:p w14:paraId="642DA10D" w14:textId="77777777" w:rsidR="00335BB8" w:rsidRPr="003A5D2E" w:rsidRDefault="00335BB8" w:rsidP="00335BB8">
      <w:pPr>
        <w:pStyle w:val="1Alpont"/>
      </w:pPr>
      <w:r w:rsidRPr="003A5D2E">
        <w:t>Az alkalmassági vizsgálattal kapcsolatos személyes adatok kezelésének időtartama: a munkaviszony megszűnését követő 3 év.</w:t>
      </w:r>
    </w:p>
    <w:p w14:paraId="45884DC2" w14:textId="77777777" w:rsidR="00335BB8" w:rsidRPr="00DE0F3F" w:rsidRDefault="00335BB8" w:rsidP="00335BB8">
      <w:pPr>
        <w:pStyle w:val="2Cm"/>
        <w:ind w:left="851" w:hanging="851"/>
        <w:rPr>
          <w:color w:val="1F3864" w:themeColor="accent1" w:themeShade="80"/>
          <w:shd w:val="clear" w:color="auto" w:fill="FFFFFF"/>
        </w:rPr>
      </w:pPr>
      <w:bookmarkStart w:id="55" w:name="_Toc11225742"/>
      <w:bookmarkStart w:id="56" w:name="_Toc73116916"/>
      <w:bookmarkStart w:id="57" w:name="_Hlk509860991"/>
      <w:r w:rsidRPr="00DE0F3F">
        <w:rPr>
          <w:color w:val="1F3864" w:themeColor="accent1" w:themeShade="80"/>
          <w:shd w:val="clear" w:color="auto" w:fill="FFFFFF"/>
        </w:rPr>
        <w:lastRenderedPageBreak/>
        <w:t>A munkaviszony fennállása alatt folytatott adatkezelés</w:t>
      </w:r>
      <w:bookmarkEnd w:id="55"/>
      <w:bookmarkEnd w:id="56"/>
    </w:p>
    <w:p w14:paraId="191BE3BF" w14:textId="77777777" w:rsidR="00335BB8" w:rsidRPr="00FB7DA6" w:rsidRDefault="00335BB8" w:rsidP="00335BB8">
      <w:pPr>
        <w:pStyle w:val="Cmsor3"/>
        <w:ind w:left="851" w:hanging="851"/>
        <w:rPr>
          <w:shd w:val="clear" w:color="auto" w:fill="FFFFFF"/>
        </w:rPr>
      </w:pPr>
      <w:bookmarkStart w:id="58" w:name="_Toc11225743"/>
      <w:bookmarkStart w:id="59" w:name="_Toc73116917"/>
      <w:r w:rsidRPr="00FB7DA6">
        <w:rPr>
          <w:shd w:val="clear" w:color="auto" w:fill="FFFFFF"/>
        </w:rPr>
        <w:t>Munkaügyi nyilvántartás keretében folytatott adatkezelés</w:t>
      </w:r>
      <w:bookmarkEnd w:id="58"/>
      <w:bookmarkEnd w:id="59"/>
    </w:p>
    <w:bookmarkEnd w:id="57"/>
    <w:p w14:paraId="5DFCC8D0" w14:textId="77777777" w:rsidR="00335BB8" w:rsidRPr="003A5D2E" w:rsidRDefault="0024790E" w:rsidP="005C4914">
      <w:pPr>
        <w:pStyle w:val="1Alpont"/>
        <w:numPr>
          <w:ilvl w:val="0"/>
          <w:numId w:val="55"/>
        </w:numPr>
        <w:ind w:left="1418" w:hanging="567"/>
      </w:pPr>
      <w:r>
        <w:t xml:space="preserve">Az Egyesület </w:t>
      </w:r>
      <w:r w:rsidR="00335BB8" w:rsidRPr="003A5D2E">
        <w:t xml:space="preserve">a munkaügyi nyilvántartásban kezelt, alábbiakban megnevezett munkavállalói személyes adatokat a munkáltató jogos érdeke, jogi kötelezettség teljesítése, szerződés teljesítése alapján kezeli. </w:t>
      </w:r>
      <w:r>
        <w:t xml:space="preserve">Az Egyesület </w:t>
      </w:r>
      <w:r w:rsidR="00335BB8" w:rsidRPr="003A5D2E">
        <w:t>az adatkezelési tevékenység megkezdését megelőzően tájékoztatja a munkavállalót az adatkezelés jogalapjáról és céljáról.</w:t>
      </w:r>
      <w:r w:rsidR="007D43F6">
        <w:t xml:space="preserve"> Az Egyesület a munkaidő nyilvántartás korszerűsítve kártyás beléptetőrendszert alkalmaz</w:t>
      </w:r>
      <w:r w:rsidR="00EF677B">
        <w:t xml:space="preserve"> (</w:t>
      </w:r>
      <w:r w:rsidR="003C6392">
        <w:t>a beléptető rendszer beüzemelője</w:t>
      </w:r>
      <w:r w:rsidR="00EF677B">
        <w:t xml:space="preserve">: </w:t>
      </w:r>
      <w:r w:rsidR="00EF677B" w:rsidRPr="003C6392">
        <w:rPr>
          <w:szCs w:val="24"/>
        </w:rPr>
        <w:t>Mile Banktechnika Kft.; 1117 Budapest, Hunyadi János út 16.; +36 1 310-7320)</w:t>
      </w:r>
      <w:r w:rsidR="007D43F6" w:rsidRPr="003C6392">
        <w:rPr>
          <w:szCs w:val="24"/>
        </w:rPr>
        <w:t>.</w:t>
      </w:r>
      <w:r w:rsidR="00EF677B">
        <w:t xml:space="preserve"> </w:t>
      </w:r>
    </w:p>
    <w:p w14:paraId="45B0B6C4" w14:textId="77777777" w:rsidR="00335BB8" w:rsidRPr="003A5D2E" w:rsidRDefault="0024790E" w:rsidP="00335BB8">
      <w:pPr>
        <w:pStyle w:val="1Alpont"/>
      </w:pPr>
      <w:r>
        <w:t xml:space="preserve">Az Egyesület </w:t>
      </w:r>
      <w:r w:rsidR="00335BB8" w:rsidRPr="003A5D2E">
        <w:t>által a munkaügyi nyilvántartásban kezelt munkavállaló személyes adatok köre:</w:t>
      </w:r>
    </w:p>
    <w:p w14:paraId="276069ED" w14:textId="77777777" w:rsidR="00335BB8" w:rsidRPr="00876BF4" w:rsidRDefault="00335BB8" w:rsidP="00335BB8">
      <w:pPr>
        <w:pStyle w:val="-bekezds"/>
        <w:rPr>
          <w:rFonts w:eastAsia="Noto Sans CJK SC Regular"/>
        </w:rPr>
      </w:pPr>
      <w:r w:rsidRPr="00876BF4">
        <w:rPr>
          <w:rFonts w:eastAsia="Noto Sans CJK SC Regular"/>
        </w:rPr>
        <w:t xml:space="preserve">név (családi és utónév) </w:t>
      </w:r>
    </w:p>
    <w:p w14:paraId="38CC7214" w14:textId="77777777" w:rsidR="00335BB8" w:rsidRDefault="00335BB8" w:rsidP="00335BB8">
      <w:pPr>
        <w:pStyle w:val="-bekezds"/>
        <w:rPr>
          <w:rFonts w:eastAsia="Noto Sans CJK SC Regular"/>
        </w:rPr>
      </w:pPr>
      <w:r w:rsidRPr="00876BF4">
        <w:rPr>
          <w:rFonts w:eastAsia="Noto Sans CJK SC Regular"/>
        </w:rPr>
        <w:t xml:space="preserve">születési név </w:t>
      </w:r>
    </w:p>
    <w:p w14:paraId="16413FF6" w14:textId="77777777" w:rsidR="00335BB8" w:rsidRDefault="00335BB8" w:rsidP="00335BB8">
      <w:pPr>
        <w:pStyle w:val="-bekezds"/>
        <w:rPr>
          <w:rFonts w:eastAsia="Noto Sans CJK SC Regular"/>
        </w:rPr>
      </w:pPr>
      <w:r w:rsidRPr="00876BF4">
        <w:rPr>
          <w:rFonts w:eastAsia="Noto Sans CJK SC Regular"/>
        </w:rPr>
        <w:t xml:space="preserve">anyja leánykori neve </w:t>
      </w:r>
    </w:p>
    <w:p w14:paraId="603F79E9" w14:textId="77777777" w:rsidR="00335BB8" w:rsidRDefault="00335BB8" w:rsidP="00335BB8">
      <w:pPr>
        <w:pStyle w:val="-bekezds"/>
        <w:rPr>
          <w:rFonts w:eastAsia="Noto Sans CJK SC Regular"/>
        </w:rPr>
      </w:pPr>
      <w:r w:rsidRPr="00876BF4">
        <w:rPr>
          <w:rFonts w:eastAsia="Noto Sans CJK SC Regular"/>
        </w:rPr>
        <w:t xml:space="preserve">születési hely és idő </w:t>
      </w:r>
    </w:p>
    <w:p w14:paraId="7E34CCA9" w14:textId="77777777" w:rsidR="00335BB8" w:rsidRDefault="00335BB8" w:rsidP="00335BB8">
      <w:pPr>
        <w:pStyle w:val="-bekezds"/>
        <w:rPr>
          <w:rFonts w:eastAsia="Noto Sans CJK SC Regular"/>
        </w:rPr>
      </w:pPr>
      <w:r w:rsidRPr="00876BF4">
        <w:rPr>
          <w:rFonts w:eastAsia="Noto Sans CJK SC Regular"/>
        </w:rPr>
        <w:t xml:space="preserve">lakhely, tartózkodási hely (amennyiben eltér a lakóhelytől) </w:t>
      </w:r>
    </w:p>
    <w:p w14:paraId="4A9C7A9C" w14:textId="77777777" w:rsidR="00335BB8" w:rsidRDefault="00335BB8" w:rsidP="00335BB8">
      <w:pPr>
        <w:pStyle w:val="-bekezds"/>
        <w:rPr>
          <w:rFonts w:eastAsia="Noto Sans CJK SC Regular"/>
        </w:rPr>
      </w:pPr>
      <w:r w:rsidRPr="00876BF4">
        <w:rPr>
          <w:rFonts w:eastAsia="Noto Sans CJK SC Regular"/>
        </w:rPr>
        <w:t>társadalombiztosítási azonosító jel</w:t>
      </w:r>
    </w:p>
    <w:p w14:paraId="70189F64" w14:textId="77777777" w:rsidR="00335BB8" w:rsidRDefault="00335BB8" w:rsidP="00335BB8">
      <w:pPr>
        <w:pStyle w:val="-bekezds"/>
        <w:rPr>
          <w:rFonts w:eastAsia="Noto Sans CJK SC Regular"/>
        </w:rPr>
      </w:pPr>
      <w:r w:rsidRPr="00876BF4">
        <w:rPr>
          <w:rFonts w:eastAsia="Noto Sans CJK SC Regular"/>
        </w:rPr>
        <w:t xml:space="preserve">adóazonosító jel </w:t>
      </w:r>
    </w:p>
    <w:p w14:paraId="7BA7AEAB" w14:textId="77777777" w:rsidR="00335BB8" w:rsidRDefault="00335BB8" w:rsidP="00335BB8">
      <w:pPr>
        <w:pStyle w:val="-bekezds"/>
        <w:rPr>
          <w:rFonts w:eastAsia="Noto Sans CJK SC Regular"/>
        </w:rPr>
      </w:pPr>
      <w:r>
        <w:rPr>
          <w:rFonts w:eastAsia="Noto Sans CJK SC Regular"/>
        </w:rPr>
        <w:t>bankszámla száma</w:t>
      </w:r>
    </w:p>
    <w:p w14:paraId="6AE4D353" w14:textId="77777777" w:rsidR="00335BB8" w:rsidRDefault="00335BB8" w:rsidP="00335BB8">
      <w:pPr>
        <w:pStyle w:val="-bekezds"/>
        <w:rPr>
          <w:rFonts w:eastAsia="Noto Sans CJK SC Regular"/>
        </w:rPr>
      </w:pPr>
      <w:r w:rsidRPr="00876BF4">
        <w:rPr>
          <w:rFonts w:eastAsia="Noto Sans CJK SC Regular"/>
        </w:rPr>
        <w:t>legmagasabb iskolai végzettség</w:t>
      </w:r>
      <w:r>
        <w:rPr>
          <w:rFonts w:eastAsia="Noto Sans CJK SC Regular"/>
        </w:rPr>
        <w:t>et igazoló okirat száma</w:t>
      </w:r>
      <w:r w:rsidRPr="00876BF4">
        <w:rPr>
          <w:rFonts w:eastAsia="Noto Sans CJK SC Regular"/>
        </w:rPr>
        <w:t xml:space="preserve">, </w:t>
      </w:r>
      <w:r>
        <w:rPr>
          <w:rFonts w:eastAsia="Noto Sans CJK SC Regular"/>
        </w:rPr>
        <w:t>a munkakör betöltéséhez szükséges iskolai végzettséget igazoló okirat száma</w:t>
      </w:r>
    </w:p>
    <w:p w14:paraId="678C0512" w14:textId="77777777" w:rsidR="00335BB8" w:rsidRDefault="00335BB8" w:rsidP="00335BB8">
      <w:pPr>
        <w:pStyle w:val="-bekezds"/>
        <w:rPr>
          <w:rFonts w:eastAsia="Noto Sans CJK SC Regular"/>
        </w:rPr>
      </w:pPr>
      <w:r w:rsidRPr="00876BF4">
        <w:rPr>
          <w:rFonts w:eastAsia="Noto Sans CJK SC Regular"/>
        </w:rPr>
        <w:t xml:space="preserve">nyugdíjasok esetében a nyugdíjas státusz ténye </w:t>
      </w:r>
    </w:p>
    <w:p w14:paraId="01AB6F5D" w14:textId="77777777" w:rsidR="00335BB8" w:rsidRDefault="00335BB8" w:rsidP="00335BB8">
      <w:pPr>
        <w:pStyle w:val="-bekezds"/>
        <w:rPr>
          <w:rFonts w:eastAsia="Noto Sans CJK SC Regular"/>
        </w:rPr>
      </w:pPr>
      <w:r w:rsidRPr="00876BF4">
        <w:rPr>
          <w:rFonts w:eastAsia="Noto Sans CJK SC Regular"/>
        </w:rPr>
        <w:t xml:space="preserve">állampolgárság </w:t>
      </w:r>
    </w:p>
    <w:p w14:paraId="28DC04E0" w14:textId="77777777" w:rsidR="00335BB8" w:rsidRDefault="00335BB8" w:rsidP="00335BB8">
      <w:pPr>
        <w:pStyle w:val="-bekezds"/>
        <w:rPr>
          <w:rFonts w:eastAsia="Noto Sans CJK SC Regular"/>
        </w:rPr>
      </w:pPr>
      <w:r w:rsidRPr="00876BF4">
        <w:rPr>
          <w:rFonts w:eastAsia="Noto Sans CJK SC Regular"/>
        </w:rPr>
        <w:t xml:space="preserve">személyi igazolvány/útlevél száma </w:t>
      </w:r>
    </w:p>
    <w:p w14:paraId="1BB3C0CC" w14:textId="77777777" w:rsidR="00335BB8" w:rsidRDefault="00335BB8" w:rsidP="00335BB8">
      <w:pPr>
        <w:pStyle w:val="-bekezds"/>
        <w:rPr>
          <w:rFonts w:eastAsia="Noto Sans CJK SC Regular"/>
        </w:rPr>
      </w:pPr>
      <w:r>
        <w:rPr>
          <w:rFonts w:eastAsia="Noto Sans CJK SC Regular"/>
        </w:rPr>
        <w:t>jogosítvány száma</w:t>
      </w:r>
    </w:p>
    <w:p w14:paraId="59F81E29" w14:textId="77777777" w:rsidR="00335BB8" w:rsidRDefault="00335BB8" w:rsidP="00335BB8">
      <w:pPr>
        <w:pStyle w:val="-bekezds"/>
        <w:rPr>
          <w:rFonts w:eastAsia="Noto Sans CJK SC Regular"/>
        </w:rPr>
      </w:pPr>
      <w:r w:rsidRPr="00876BF4">
        <w:rPr>
          <w:rFonts w:eastAsia="Noto Sans CJK SC Regular"/>
        </w:rPr>
        <w:t>folyószámla száma</w:t>
      </w:r>
    </w:p>
    <w:p w14:paraId="1EA9F2BF" w14:textId="77777777" w:rsidR="00335BB8" w:rsidRDefault="00335BB8" w:rsidP="00335BB8">
      <w:pPr>
        <w:pStyle w:val="-bekezds"/>
        <w:rPr>
          <w:rFonts w:eastAsia="Noto Sans CJK SC Regular"/>
        </w:rPr>
      </w:pPr>
      <w:r w:rsidRPr="00876BF4">
        <w:rPr>
          <w:rFonts w:eastAsia="Noto Sans CJK SC Regular"/>
        </w:rPr>
        <w:t>előző munkahelyre vonatkozó adatok</w:t>
      </w:r>
    </w:p>
    <w:p w14:paraId="78D259C8" w14:textId="77777777" w:rsidR="00335BB8" w:rsidRDefault="00335BB8" w:rsidP="00335BB8">
      <w:pPr>
        <w:pStyle w:val="-bekezds"/>
        <w:rPr>
          <w:rFonts w:eastAsia="Noto Sans CJK SC Regular"/>
        </w:rPr>
      </w:pPr>
      <w:r w:rsidRPr="00876BF4">
        <w:rPr>
          <w:rFonts w:eastAsia="Noto Sans CJK SC Regular"/>
        </w:rPr>
        <w:t xml:space="preserve">üzemorvosi alkalmassági igazolások </w:t>
      </w:r>
    </w:p>
    <w:p w14:paraId="38CB4A0A" w14:textId="77777777" w:rsidR="00335BB8" w:rsidRDefault="00335BB8" w:rsidP="00335BB8">
      <w:pPr>
        <w:pStyle w:val="-bekezds"/>
        <w:rPr>
          <w:rFonts w:eastAsia="Noto Sans CJK SC Regular"/>
        </w:rPr>
      </w:pPr>
      <w:r w:rsidRPr="00B026CA">
        <w:rPr>
          <w:rFonts w:eastAsia="Noto Sans CJK SC Regular"/>
        </w:rPr>
        <w:t xml:space="preserve">foglalkoztatásra vonatkozó információk (foglalkoztatás jogviszonya, foglalkoztatás jellege) </w:t>
      </w:r>
    </w:p>
    <w:p w14:paraId="69E42930" w14:textId="77777777" w:rsidR="007D43F6" w:rsidRDefault="007D43F6" w:rsidP="00335BB8">
      <w:pPr>
        <w:pStyle w:val="-bekezds"/>
        <w:rPr>
          <w:rFonts w:eastAsia="Noto Sans CJK SC Regular"/>
        </w:rPr>
      </w:pPr>
      <w:r>
        <w:rPr>
          <w:rFonts w:eastAsia="Noto Sans CJK SC Regular"/>
        </w:rPr>
        <w:t>munkaidő kezdet</w:t>
      </w:r>
      <w:r w:rsidR="00CA51F3">
        <w:rPr>
          <w:rFonts w:eastAsia="Noto Sans CJK SC Regular"/>
        </w:rPr>
        <w:t>e</w:t>
      </w:r>
      <w:r>
        <w:rPr>
          <w:rFonts w:eastAsia="Noto Sans CJK SC Regular"/>
        </w:rPr>
        <w:t xml:space="preserve"> és munkaidő vége</w:t>
      </w:r>
    </w:p>
    <w:p w14:paraId="710D022F" w14:textId="77777777" w:rsidR="00335BB8" w:rsidRPr="00B026CA" w:rsidRDefault="00335BB8" w:rsidP="00335BB8">
      <w:pPr>
        <w:pStyle w:val="-bekezds"/>
        <w:rPr>
          <w:rFonts w:eastAsia="Noto Sans CJK SC Regular"/>
        </w:rPr>
      </w:pPr>
      <w:r w:rsidRPr="00B026CA">
        <w:rPr>
          <w:rFonts w:eastAsia="Noto Sans CJK SC Regular"/>
        </w:rPr>
        <w:t xml:space="preserve">munkabaleset esetén a munkabalesetre vonatkozó és a sérüléssel, munkaképtelenséggel, egészségügyi állapottal kapcsolatos információk </w:t>
      </w:r>
    </w:p>
    <w:p w14:paraId="1B19A68F" w14:textId="77777777" w:rsidR="00335BB8" w:rsidRDefault="00335BB8" w:rsidP="00335BB8">
      <w:pPr>
        <w:pStyle w:val="-bekezds"/>
        <w:rPr>
          <w:rFonts w:eastAsia="Noto Sans CJK SC Regular"/>
        </w:rPr>
      </w:pPr>
      <w:r w:rsidRPr="00876BF4">
        <w:rPr>
          <w:rFonts w:eastAsia="Noto Sans CJK SC Regular"/>
        </w:rPr>
        <w:t xml:space="preserve">munkaképesség csökkenés esetén az erre vonatkozó adatok </w:t>
      </w:r>
    </w:p>
    <w:p w14:paraId="42177B90" w14:textId="77777777" w:rsidR="00335BB8" w:rsidRDefault="00335BB8" w:rsidP="00335BB8">
      <w:pPr>
        <w:pStyle w:val="-bekezds"/>
        <w:rPr>
          <w:rFonts w:eastAsia="Noto Sans CJK SC Regular"/>
        </w:rPr>
      </w:pPr>
      <w:r w:rsidRPr="00876BF4">
        <w:rPr>
          <w:rFonts w:eastAsia="Noto Sans CJK SC Regular"/>
        </w:rPr>
        <w:t xml:space="preserve">elérhetőségi adatok: e-mail cím, telefonszám </w:t>
      </w:r>
    </w:p>
    <w:p w14:paraId="19EC2552" w14:textId="77777777" w:rsidR="00335BB8" w:rsidRDefault="00335BB8" w:rsidP="00335BB8">
      <w:pPr>
        <w:pStyle w:val="-bekezds"/>
        <w:rPr>
          <w:rFonts w:eastAsia="Noto Sans CJK SC Regular"/>
        </w:rPr>
      </w:pPr>
      <w:r w:rsidRPr="00876BF4">
        <w:rPr>
          <w:rFonts w:eastAsia="Noto Sans CJK SC Regular"/>
        </w:rPr>
        <w:t xml:space="preserve">gyermek után járó pótszabadsággal összefüggésben a gyermek neve, születési dátuma, vele kapcsolatosan az emelt összegű családi pótlékra való jogosultság </w:t>
      </w:r>
    </w:p>
    <w:p w14:paraId="136084BF" w14:textId="77777777" w:rsidR="00335BB8" w:rsidRDefault="00335BB8" w:rsidP="00335BB8">
      <w:pPr>
        <w:pStyle w:val="-bekezds"/>
        <w:rPr>
          <w:rFonts w:eastAsia="Noto Sans CJK SC Regular"/>
        </w:rPr>
      </w:pPr>
      <w:r w:rsidRPr="00876BF4">
        <w:rPr>
          <w:rFonts w:eastAsia="Noto Sans CJK SC Regular"/>
        </w:rPr>
        <w:t>családi adókedvezménnyel összefüggésben a gyermek további adatai: adóazonosító jele, társadalombiztosítási azonosító jele, anyja neve, kapcsolat jellege</w:t>
      </w:r>
    </w:p>
    <w:p w14:paraId="78D15193" w14:textId="77777777" w:rsidR="00335BB8" w:rsidRDefault="00335BB8" w:rsidP="00335BB8">
      <w:pPr>
        <w:pStyle w:val="-bekezds"/>
        <w:rPr>
          <w:rFonts w:eastAsia="Noto Sans CJK SC Regular"/>
        </w:rPr>
      </w:pPr>
      <w:r w:rsidRPr="00876BF4">
        <w:rPr>
          <w:rFonts w:eastAsia="Noto Sans CJK SC Regular"/>
        </w:rPr>
        <w:t xml:space="preserve">első házasok adókedvezményének igénybevétele esetében: házastárs neve, születési dátuma, adóazonosító jele </w:t>
      </w:r>
    </w:p>
    <w:p w14:paraId="11336B77" w14:textId="77777777" w:rsidR="00335BB8" w:rsidRDefault="00335BB8" w:rsidP="00335BB8">
      <w:pPr>
        <w:pStyle w:val="-bekezds"/>
        <w:rPr>
          <w:rFonts w:eastAsia="Noto Sans CJK SC Regular"/>
        </w:rPr>
      </w:pPr>
      <w:r w:rsidRPr="00876BF4">
        <w:rPr>
          <w:rFonts w:eastAsia="Noto Sans CJK SC Regular"/>
        </w:rPr>
        <w:t xml:space="preserve">bérezésre és munkavégzéssel kapcsolatos teljesítményre vonatkozó adat </w:t>
      </w:r>
    </w:p>
    <w:p w14:paraId="7CAE7FD4" w14:textId="77777777" w:rsidR="00335BB8" w:rsidRDefault="00335BB8" w:rsidP="00335BB8">
      <w:pPr>
        <w:pStyle w:val="-bekezds"/>
        <w:rPr>
          <w:rFonts w:eastAsia="Noto Sans CJK SC Regular"/>
        </w:rPr>
      </w:pPr>
      <w:r>
        <w:rPr>
          <w:rFonts w:eastAsia="Noto Sans CJK SC Regular"/>
        </w:rPr>
        <w:t>mu</w:t>
      </w:r>
      <w:r w:rsidRPr="00876BF4">
        <w:rPr>
          <w:rFonts w:eastAsia="Noto Sans CJK SC Regular"/>
        </w:rPr>
        <w:t>nkaviszonyból származó jogok gyakorlása és kötelezettségek teljesítése szempontból az érintett által megadott releváns információk</w:t>
      </w:r>
    </w:p>
    <w:p w14:paraId="4D6AF2C8" w14:textId="77777777" w:rsidR="00335BB8" w:rsidRPr="0037156A" w:rsidRDefault="00335BB8" w:rsidP="00335BB8">
      <w:pPr>
        <w:pStyle w:val="1Alpont"/>
        <w:rPr>
          <w:shd w:val="clear" w:color="auto" w:fill="FFFFFF"/>
        </w:rPr>
      </w:pPr>
      <w:r w:rsidRPr="0037156A">
        <w:rPr>
          <w:shd w:val="clear" w:color="auto" w:fill="FFFFFF"/>
        </w:rPr>
        <w:t xml:space="preserve">Az adatkezeléssel érintett személyek köre: </w:t>
      </w:r>
      <w:r w:rsidR="0024790E">
        <w:rPr>
          <w:shd w:val="clear" w:color="auto" w:fill="FFFFFF"/>
        </w:rPr>
        <w:t xml:space="preserve">az Egyesület </w:t>
      </w:r>
      <w:r w:rsidRPr="0037156A">
        <w:rPr>
          <w:shd w:val="clear" w:color="auto" w:fill="FFFFFF"/>
        </w:rPr>
        <w:t>munkavállalói.</w:t>
      </w:r>
    </w:p>
    <w:p w14:paraId="1AF0CBC9" w14:textId="77777777" w:rsidR="00335BB8" w:rsidRPr="0037156A" w:rsidRDefault="00335BB8" w:rsidP="00335BB8">
      <w:pPr>
        <w:pStyle w:val="1Alpont"/>
        <w:rPr>
          <w:shd w:val="clear" w:color="auto" w:fill="FFFFFF"/>
        </w:rPr>
      </w:pPr>
      <w:r w:rsidRPr="0037156A">
        <w:rPr>
          <w:shd w:val="clear" w:color="auto" w:fill="FFFFFF"/>
        </w:rPr>
        <w:t xml:space="preserve">A fentiekben rögzített személyes adatok címzettjei: a munkáltatói jogkör gyakorlója, </w:t>
      </w:r>
      <w:r w:rsidR="0024790E">
        <w:rPr>
          <w:shd w:val="clear" w:color="auto" w:fill="FFFFFF"/>
        </w:rPr>
        <w:t xml:space="preserve">az Egyesület </w:t>
      </w:r>
      <w:r w:rsidRPr="0037156A">
        <w:rPr>
          <w:shd w:val="clear" w:color="auto" w:fill="FFFFFF"/>
        </w:rPr>
        <w:t>könyvviteli, bérszámfejtői feladatot ellátó munkavállalói, adatfeldolgozói.</w:t>
      </w:r>
    </w:p>
    <w:p w14:paraId="22C68B6E" w14:textId="77777777" w:rsidR="00335BB8" w:rsidRPr="0037156A" w:rsidRDefault="00335BB8" w:rsidP="00335BB8">
      <w:pPr>
        <w:pStyle w:val="1Alpont"/>
        <w:rPr>
          <w:shd w:val="clear" w:color="auto" w:fill="FFFFFF"/>
        </w:rPr>
      </w:pPr>
      <w:r w:rsidRPr="0037156A">
        <w:rPr>
          <w:shd w:val="clear" w:color="auto" w:fill="FFFFFF"/>
        </w:rPr>
        <w:t xml:space="preserve">Az adatkezelés célja: munkaviszonyból eredő kötelezettségek teljesítése, (bérfizetés), </w:t>
      </w:r>
      <w:r w:rsidRPr="0037156A">
        <w:rPr>
          <w:shd w:val="clear" w:color="auto" w:fill="FFFFFF"/>
        </w:rPr>
        <w:lastRenderedPageBreak/>
        <w:t>munkaviszonyból eredő jogok gyakorlása. Munkaviszony létrehozása, megszüntetése.</w:t>
      </w:r>
    </w:p>
    <w:p w14:paraId="35DFB149" w14:textId="77777777" w:rsidR="00335BB8" w:rsidRPr="0037156A" w:rsidRDefault="00335BB8" w:rsidP="00335BB8">
      <w:pPr>
        <w:pStyle w:val="1Alpont"/>
        <w:rPr>
          <w:shd w:val="clear" w:color="auto" w:fill="FFFFFF"/>
        </w:rPr>
      </w:pPr>
      <w:r w:rsidRPr="0037156A">
        <w:rPr>
          <w:shd w:val="clear" w:color="auto" w:fill="FFFFFF"/>
        </w:rPr>
        <w:t>Az adatkezelés időtartama: a munkaviszony megszűnését követő 3 év.</w:t>
      </w:r>
    </w:p>
    <w:p w14:paraId="61A10B71" w14:textId="77777777" w:rsidR="00335BB8" w:rsidRPr="0024153F" w:rsidRDefault="00335BB8" w:rsidP="00335BB8">
      <w:pPr>
        <w:pStyle w:val="Cmsor3"/>
        <w:ind w:left="993" w:hanging="993"/>
        <w:rPr>
          <w:shd w:val="clear" w:color="auto" w:fill="FFFFFF"/>
        </w:rPr>
      </w:pPr>
      <w:bookmarkStart w:id="60" w:name="_Hlk509861005"/>
      <w:bookmarkStart w:id="61" w:name="_Toc11225744"/>
      <w:bookmarkStart w:id="62" w:name="_Toc73116918"/>
      <w:r w:rsidRPr="0024153F">
        <w:rPr>
          <w:shd w:val="clear" w:color="auto" w:fill="FFFFFF"/>
        </w:rPr>
        <w:t>A munkavállaló munkaviszonnyal összefüggő magatartásának ellenőrzése</w:t>
      </w:r>
      <w:bookmarkEnd w:id="60"/>
      <w:bookmarkEnd w:id="61"/>
      <w:bookmarkEnd w:id="62"/>
    </w:p>
    <w:p w14:paraId="7A40EAA7" w14:textId="77777777" w:rsidR="00335BB8" w:rsidRPr="003A5D2E" w:rsidRDefault="00335BB8" w:rsidP="005C4914">
      <w:pPr>
        <w:pStyle w:val="1Alpont"/>
        <w:numPr>
          <w:ilvl w:val="0"/>
          <w:numId w:val="56"/>
        </w:numPr>
        <w:ind w:left="1418" w:hanging="567"/>
      </w:pPr>
      <w:r w:rsidRPr="003A5D2E">
        <w:t>A munkáltató a munkavállalót csak a munkaviszonnyal összefüggő magatartása körében ellenőrizheti. Az ellenőrzés és az annak során alkalmazott eszközök, módszerek nem járhatnak az emberi méltóság megsértésével. A munkavállaló magánélete nem ellenőrizhető.</w:t>
      </w:r>
    </w:p>
    <w:p w14:paraId="27770B7F" w14:textId="77777777" w:rsidR="00335BB8" w:rsidRPr="003A5D2E" w:rsidRDefault="00335BB8" w:rsidP="00335BB8">
      <w:pPr>
        <w:pStyle w:val="1Alpont"/>
      </w:pPr>
      <w:r w:rsidRPr="003A5D2E">
        <w:t>A munkáltató előzetesen tájékoztatja a munkavállalót azoknak a technikai eszközöknek az alkalmazásáról, amelyek a munkavállaló ellenőrzésére szolgálnak.</w:t>
      </w:r>
    </w:p>
    <w:p w14:paraId="1D00C04F" w14:textId="77777777" w:rsidR="00335BB8" w:rsidRPr="0037156A" w:rsidRDefault="00335BB8" w:rsidP="00335BB8">
      <w:pPr>
        <w:pStyle w:val="Nincstrkz"/>
      </w:pPr>
    </w:p>
    <w:p w14:paraId="40DE60E1" w14:textId="77777777" w:rsidR="00335BB8" w:rsidRPr="001F27FF" w:rsidRDefault="00335BB8" w:rsidP="00335BB8">
      <w:pPr>
        <w:pStyle w:val="Cmsor4"/>
        <w:ind w:left="993" w:hanging="993"/>
      </w:pPr>
      <w:bookmarkStart w:id="63" w:name="_Hlk511407369"/>
      <w:bookmarkStart w:id="64" w:name="_Toc11225745"/>
      <w:bookmarkStart w:id="65" w:name="_Toc73116919"/>
      <w:r w:rsidRPr="001F27FF">
        <w:t>Elektronikus megfigyelőrendszerrel kapcsolatos adatkezelés</w:t>
      </w:r>
      <w:bookmarkEnd w:id="63"/>
      <w:bookmarkEnd w:id="64"/>
      <w:bookmarkEnd w:id="65"/>
    </w:p>
    <w:p w14:paraId="3ADABC93" w14:textId="6462DCD0" w:rsidR="00335BB8" w:rsidRPr="00257428" w:rsidRDefault="00257428" w:rsidP="00335BB8">
      <w:pPr>
        <w:pStyle w:val="Nincstrkz"/>
        <w:jc w:val="both"/>
        <w:rPr>
          <w:rStyle w:val="Kiemels2"/>
          <w:b w:val="0"/>
          <w:bCs w:val="0"/>
        </w:rPr>
      </w:pPr>
      <w:r w:rsidRPr="00257428">
        <w:rPr>
          <w:rStyle w:val="Kiemels2"/>
          <w:b w:val="0"/>
          <w:bCs w:val="0"/>
        </w:rPr>
        <w:t>Az Egyesület nem alkalmaz kamerarendszert.</w:t>
      </w:r>
    </w:p>
    <w:p w14:paraId="74813734" w14:textId="77777777" w:rsidR="00335BB8" w:rsidRPr="002C2BA6" w:rsidRDefault="0024790E" w:rsidP="00335BB8">
      <w:pPr>
        <w:pStyle w:val="Cmsor4"/>
      </w:pPr>
      <w:bookmarkStart w:id="66" w:name="_Toc11225746"/>
      <w:bookmarkStart w:id="67" w:name="_Toc73116920"/>
      <w:bookmarkStart w:id="68" w:name="_Hlk509861043"/>
      <w:r>
        <w:t xml:space="preserve">Az Egyesület </w:t>
      </w:r>
      <w:r w:rsidR="00335BB8" w:rsidRPr="002C2BA6">
        <w:t>által a munkavállaló rendelkezésére bocsátott e-mail fiók használatával kapcsolatos adatkezelés</w:t>
      </w:r>
      <w:bookmarkEnd w:id="66"/>
      <w:bookmarkEnd w:id="67"/>
    </w:p>
    <w:bookmarkEnd w:id="68"/>
    <w:p w14:paraId="1C2FC3FF" w14:textId="77777777" w:rsidR="00335BB8" w:rsidRPr="003A5D2E" w:rsidRDefault="0024790E" w:rsidP="0032644D">
      <w:pPr>
        <w:pStyle w:val="1Alpont"/>
        <w:numPr>
          <w:ilvl w:val="0"/>
          <w:numId w:val="57"/>
        </w:numPr>
        <w:ind w:left="1418" w:hanging="567"/>
      </w:pPr>
      <w:r>
        <w:t xml:space="preserve">Az Egyesület </w:t>
      </w:r>
      <w:r w:rsidR="00335BB8" w:rsidRPr="003A5D2E">
        <w:t xml:space="preserve">e-mail fiókot bocsát a munkavállalók rendelkezésére annak érdekében, hogy a munkavállalók ezen keresztül tartsák egymással a kapcsolatot, vagy </w:t>
      </w:r>
      <w:r>
        <w:t xml:space="preserve">az Egyesület </w:t>
      </w:r>
      <w:r w:rsidR="00335BB8" w:rsidRPr="003A5D2E">
        <w:t>képviseletében levelezzenek az ügyfelekkel, más személyekkel, szervezetekkel.</w:t>
      </w:r>
    </w:p>
    <w:p w14:paraId="6F7EDC16" w14:textId="77777777" w:rsidR="00335BB8" w:rsidRPr="003A5D2E" w:rsidRDefault="0024790E" w:rsidP="00E7173F">
      <w:pPr>
        <w:pStyle w:val="1Alpont"/>
      </w:pPr>
      <w:r>
        <w:t xml:space="preserve">Az Egyesület </w:t>
      </w:r>
      <w:r w:rsidR="00335BB8" w:rsidRPr="003A5D2E">
        <w:t xml:space="preserve">munkavállalói számára a fentiekben körülírt e-mail fiók magáncélra történő használata nem engedélyezett. A munkáltató vezetője jogosult hat havonta ellenőrizni a munkavállalók céges e-mail fiókjának tartalmát és a munkavállalók által folytatott levelezést. </w:t>
      </w:r>
    </w:p>
    <w:p w14:paraId="7DF2B541" w14:textId="77777777" w:rsidR="00335BB8" w:rsidRPr="0037156A" w:rsidRDefault="00335BB8" w:rsidP="00335BB8">
      <w:pPr>
        <w:pStyle w:val="Nincstrkz"/>
        <w:jc w:val="both"/>
      </w:pPr>
    </w:p>
    <w:p w14:paraId="63206B2F" w14:textId="77777777" w:rsidR="00335BB8" w:rsidRPr="002453A1" w:rsidRDefault="00335BB8" w:rsidP="00335BB8">
      <w:pPr>
        <w:pStyle w:val="Cmsor4"/>
      </w:pPr>
      <w:bookmarkStart w:id="69" w:name="_Toc11225747"/>
      <w:bookmarkStart w:id="70" w:name="_Toc73116921"/>
      <w:bookmarkStart w:id="71" w:name="_Hlk509861057"/>
      <w:r w:rsidRPr="002453A1">
        <w:t>Munkavállaló rendelkezésére bocsátott laptop, tablet, telefon használat ellenőrzése</w:t>
      </w:r>
      <w:bookmarkEnd w:id="69"/>
      <w:bookmarkEnd w:id="70"/>
    </w:p>
    <w:bookmarkEnd w:id="71"/>
    <w:p w14:paraId="6DBCCB8E" w14:textId="77777777" w:rsidR="00335BB8" w:rsidRPr="003A5D2E" w:rsidRDefault="00335BB8" w:rsidP="0032644D">
      <w:pPr>
        <w:pStyle w:val="1Alpont"/>
        <w:numPr>
          <w:ilvl w:val="0"/>
          <w:numId w:val="58"/>
        </w:numPr>
        <w:ind w:left="1418" w:hanging="567"/>
      </w:pPr>
      <w:r w:rsidRPr="003A5D2E">
        <w:t>A munkáltató bizonyos munkakörben dolgozó munkavállalók számára „céges” laptopot, tabletet, telefont biztosíthat a munkájuk elvégzéséhez.</w:t>
      </w:r>
    </w:p>
    <w:p w14:paraId="3631D3EE" w14:textId="3FBE1511" w:rsidR="00335BB8" w:rsidRDefault="00335BB8" w:rsidP="00257428">
      <w:pPr>
        <w:pStyle w:val="1Alpont"/>
      </w:pPr>
      <w:r w:rsidRPr="003A5D2E">
        <w:t xml:space="preserve">A munkáltató a fentiekben megjelölt eszközök személyes célú használatát a munkavállalóknak megtiltja. </w:t>
      </w:r>
    </w:p>
    <w:p w14:paraId="26D33CE0" w14:textId="77777777" w:rsidR="00CB67C6" w:rsidRPr="00AF18D9" w:rsidRDefault="006244F7" w:rsidP="005F483C">
      <w:pPr>
        <w:pStyle w:val="Cmsor1"/>
        <w:jc w:val="both"/>
        <w:rPr>
          <w:shd w:val="clear" w:color="auto" w:fill="FFFFFF"/>
        </w:rPr>
      </w:pPr>
      <w:bookmarkStart w:id="72" w:name="_Toc73116922"/>
      <w:bookmarkStart w:id="73" w:name="_Hlk16082699"/>
      <w:r w:rsidRPr="00AF18D9">
        <w:rPr>
          <w:shd w:val="clear" w:color="auto" w:fill="FFFFFF"/>
        </w:rPr>
        <w:lastRenderedPageBreak/>
        <w:t>A</w:t>
      </w:r>
      <w:r w:rsidR="00AF18D9" w:rsidRPr="00AF18D9">
        <w:rPr>
          <w:shd w:val="clear" w:color="auto" w:fill="FFFFFF"/>
        </w:rPr>
        <w:t>datkezeléssel érintett egyéb tevékenységek és kezelt adatkörök</w:t>
      </w:r>
      <w:bookmarkEnd w:id="72"/>
    </w:p>
    <w:p w14:paraId="10D326BC" w14:textId="77777777" w:rsidR="002252AA" w:rsidRPr="002252AA" w:rsidRDefault="006244F7" w:rsidP="00D200E7">
      <w:pPr>
        <w:pStyle w:val="2Cm"/>
        <w:ind w:left="851" w:right="-1" w:hanging="851"/>
        <w:rPr>
          <w:i/>
          <w:color w:val="1F3864" w:themeColor="accent1" w:themeShade="80"/>
          <w:shd w:val="clear" w:color="auto" w:fill="FFFFFF"/>
        </w:rPr>
      </w:pPr>
      <w:bookmarkStart w:id="74" w:name="_Toc73116923"/>
      <w:r w:rsidRPr="002252AA">
        <w:rPr>
          <w:color w:val="1F3864" w:themeColor="accent1" w:themeShade="80"/>
          <w:shd w:val="clear" w:color="auto" w:fill="FFFFFF"/>
        </w:rPr>
        <w:t>Jogi kötelezettségen alapuló adatkezelés</w:t>
      </w:r>
      <w:bookmarkStart w:id="75" w:name="_Hlk509861095"/>
      <w:bookmarkEnd w:id="49"/>
      <w:bookmarkEnd w:id="74"/>
      <w:r w:rsidR="002252AA">
        <w:t xml:space="preserve"> </w:t>
      </w:r>
    </w:p>
    <w:p w14:paraId="0F81A71B" w14:textId="77777777" w:rsidR="00592516" w:rsidRPr="00B379AE" w:rsidRDefault="00592516" w:rsidP="003C6392">
      <w:pPr>
        <w:pStyle w:val="Cmsor3"/>
        <w:ind w:left="851" w:hanging="851"/>
        <w:rPr>
          <w:shd w:val="clear" w:color="auto" w:fill="FFFFFF"/>
        </w:rPr>
      </w:pPr>
      <w:bookmarkStart w:id="76" w:name="_Toc73116924"/>
      <w:r w:rsidRPr="00B379AE">
        <w:rPr>
          <w:shd w:val="clear" w:color="auto" w:fill="FFFFFF"/>
        </w:rPr>
        <w:t>Az Egyesület tagnyilvántartásának adatkezelése</w:t>
      </w:r>
      <w:bookmarkEnd w:id="76"/>
    </w:p>
    <w:p w14:paraId="7BF4821C" w14:textId="7A3B1087" w:rsidR="00592516" w:rsidRPr="00186810" w:rsidRDefault="007A16DD" w:rsidP="00C343CC">
      <w:pPr>
        <w:jc w:val="both"/>
      </w:pPr>
      <w:hyperlink r:id="rId9" w:tgtFrame="_blank" w:history="1">
        <w:r w:rsidR="00D50F2D" w:rsidRPr="00186810">
          <w:rPr>
            <w:rStyle w:val="Hiperhivatkozs"/>
            <w:color w:val="auto"/>
          </w:rPr>
          <w:t>Polgári Törvénykönyvről szóló, 2013. évi V. törvény</w:t>
        </w:r>
      </w:hyperlink>
      <w:r w:rsidR="00C343CC" w:rsidRPr="00186810">
        <w:t xml:space="preserve"> 3:63 §</w:t>
      </w:r>
      <w:r w:rsidR="00D50F2D" w:rsidRPr="00186810">
        <w:t> kötelezi az Egyesületet, hogy nyilvántartott tagsággal rendelkezzen.</w:t>
      </w:r>
      <w:r w:rsidR="00C343CC" w:rsidRPr="00186810">
        <w:t xml:space="preserve"> A tagok személyes adatainak kezelése során az Adatkezelő betartja az Európai Parlament és a Tanács 2016/679 Rendeletében (GDPR), valamint az információs önrendelkezési jogról szóló 2011. évi CXII. törvényben foglaltakat.</w:t>
      </w:r>
      <w:r w:rsidR="003C6392">
        <w:t xml:space="preserve"> </w:t>
      </w:r>
      <w:r w:rsidR="003C6392" w:rsidRPr="00690ADB">
        <w:rPr>
          <w:color w:val="FF0000"/>
        </w:rPr>
        <w:t>Az Egyesület tagnyilvántartó programja</w:t>
      </w:r>
      <w:r w:rsidR="00690ADB" w:rsidRPr="00690ADB">
        <w:rPr>
          <w:color w:val="FF0000"/>
        </w:rPr>
        <w:t>:</w:t>
      </w:r>
      <w:r w:rsidR="00257428">
        <w:rPr>
          <w:color w:val="FF0000"/>
        </w:rPr>
        <w:t xml:space="preserve"> </w:t>
      </w:r>
      <w:r w:rsidR="00690ADB" w:rsidRPr="00690ADB">
        <w:rPr>
          <w:color w:val="FF0000"/>
        </w:rPr>
        <w:t>……..</w:t>
      </w:r>
    </w:p>
    <w:p w14:paraId="6E305B10" w14:textId="77777777" w:rsidR="00592516" w:rsidRPr="00186810" w:rsidRDefault="0013715D" w:rsidP="0032644D">
      <w:pPr>
        <w:pStyle w:val="1Alpont"/>
        <w:numPr>
          <w:ilvl w:val="0"/>
          <w:numId w:val="60"/>
        </w:numPr>
        <w:ind w:left="1418" w:hanging="567"/>
      </w:pPr>
      <w:r w:rsidRPr="00186810">
        <w:t>Adatkezelés jogalapja: az Egyesület jogos érdeke, megfelelés a Polgári Törvénykönyv rendelkezéseinek</w:t>
      </w:r>
    </w:p>
    <w:p w14:paraId="50226E6C" w14:textId="77777777" w:rsidR="0013715D" w:rsidRPr="00186810" w:rsidRDefault="0013715D" w:rsidP="0032644D">
      <w:pPr>
        <w:pStyle w:val="1Alpont"/>
        <w:numPr>
          <w:ilvl w:val="0"/>
          <w:numId w:val="60"/>
        </w:numPr>
        <w:ind w:left="1418" w:hanging="567"/>
      </w:pPr>
      <w:r w:rsidRPr="00186810">
        <w:t xml:space="preserve">Az adatkezelés célja: </w:t>
      </w:r>
    </w:p>
    <w:p w14:paraId="53F2F794" w14:textId="77777777" w:rsidR="0013715D" w:rsidRPr="00186810" w:rsidRDefault="00125456" w:rsidP="0013715D">
      <w:pPr>
        <w:pStyle w:val="-bekezds"/>
      </w:pPr>
      <w:r w:rsidRPr="00186810">
        <w:t>a tagok azonosíthatósága személyes adataikkal</w:t>
      </w:r>
      <w:r w:rsidR="00DE3715" w:rsidRPr="00186810">
        <w:t xml:space="preserve">, </w:t>
      </w:r>
      <w:r w:rsidRPr="00186810">
        <w:t xml:space="preserve">az adatok nyilvántartása, kezelése, </w:t>
      </w:r>
    </w:p>
    <w:p w14:paraId="2B10DA82" w14:textId="77777777" w:rsidR="00125456" w:rsidRPr="00186810" w:rsidRDefault="00125456" w:rsidP="0013715D">
      <w:pPr>
        <w:pStyle w:val="-bekezds"/>
      </w:pPr>
      <w:r w:rsidRPr="00186810">
        <w:t>a tagok tevékenységének nyilvántartása,</w:t>
      </w:r>
    </w:p>
    <w:p w14:paraId="409B7CBA" w14:textId="77777777" w:rsidR="00125456" w:rsidRPr="00186810" w:rsidRDefault="00125456" w:rsidP="0013715D">
      <w:pPr>
        <w:pStyle w:val="-bekezds"/>
      </w:pPr>
      <w:r w:rsidRPr="00186810">
        <w:t>tagokkal történő kapcsolattartás biztosítása,</w:t>
      </w:r>
    </w:p>
    <w:p w14:paraId="280CBAB2" w14:textId="77777777" w:rsidR="00125456" w:rsidRPr="00186810" w:rsidRDefault="00125456" w:rsidP="0013715D">
      <w:pPr>
        <w:pStyle w:val="-bekezds"/>
      </w:pPr>
      <w:r w:rsidRPr="00186810">
        <w:t>hírlevelek küldése a tagok elektronikus és/ vagy postai címére.</w:t>
      </w:r>
    </w:p>
    <w:p w14:paraId="0B631150" w14:textId="77777777" w:rsidR="008D402C" w:rsidRPr="00186810" w:rsidRDefault="008D402C" w:rsidP="00125456">
      <w:pPr>
        <w:pStyle w:val="1Alpont"/>
      </w:pPr>
      <w:r w:rsidRPr="00186810">
        <w:t>Az adatok forrása: közvetlenül az érintettől.</w:t>
      </w:r>
    </w:p>
    <w:p w14:paraId="729BEAF3" w14:textId="77777777" w:rsidR="00125456" w:rsidRPr="00186810" w:rsidRDefault="00125456" w:rsidP="00125456">
      <w:pPr>
        <w:pStyle w:val="1Alpont"/>
      </w:pPr>
      <w:r w:rsidRPr="00186810">
        <w:t xml:space="preserve">A kezelt adatok köre: </w:t>
      </w:r>
    </w:p>
    <w:p w14:paraId="629151A7" w14:textId="77777777" w:rsidR="00125456" w:rsidRPr="00186810" w:rsidRDefault="00125456" w:rsidP="00125456">
      <w:pPr>
        <w:pStyle w:val="-bekezds"/>
      </w:pPr>
      <w:r w:rsidRPr="00186810">
        <w:t>név, születési név,</w:t>
      </w:r>
    </w:p>
    <w:p w14:paraId="7BF66ABA" w14:textId="77777777" w:rsidR="00125456" w:rsidRPr="00186810" w:rsidRDefault="00125456" w:rsidP="00125456">
      <w:pPr>
        <w:pStyle w:val="-bekezds"/>
      </w:pPr>
      <w:r w:rsidRPr="00186810">
        <w:t>anyja lánykori neve,</w:t>
      </w:r>
    </w:p>
    <w:p w14:paraId="37695376" w14:textId="77777777" w:rsidR="00125456" w:rsidRPr="00186810" w:rsidRDefault="00125456" w:rsidP="00125456">
      <w:pPr>
        <w:pStyle w:val="-bekezds"/>
      </w:pPr>
      <w:r w:rsidRPr="00186810">
        <w:rPr>
          <w:rFonts w:hAnsi="Symbol"/>
        </w:rPr>
        <w:t>s</w:t>
      </w:r>
      <w:r w:rsidRPr="00186810">
        <w:t>zületési hely és idő,</w:t>
      </w:r>
    </w:p>
    <w:p w14:paraId="5EB3B34D" w14:textId="77777777" w:rsidR="00125456" w:rsidRPr="00186810" w:rsidRDefault="00125456" w:rsidP="00125456">
      <w:pPr>
        <w:pStyle w:val="-bekezds"/>
      </w:pPr>
      <w:r w:rsidRPr="00186810">
        <w:t>lakcím, értesítési cím, telefonszám és e-mail cím.</w:t>
      </w:r>
    </w:p>
    <w:p w14:paraId="2EF27E38" w14:textId="77777777" w:rsidR="00125456" w:rsidRPr="00186810" w:rsidRDefault="00125456" w:rsidP="00125456">
      <w:pPr>
        <w:pStyle w:val="1Alpont"/>
      </w:pPr>
      <w:r w:rsidRPr="00186810">
        <w:t xml:space="preserve">Adatkezelés időtartama: a tagsági viszony kezdetétől a tagsági viszony </w:t>
      </w:r>
      <w:r w:rsidR="00DE3715" w:rsidRPr="00186810">
        <w:t>megszűnéséig</w:t>
      </w:r>
      <w:r w:rsidRPr="00186810">
        <w:t>.</w:t>
      </w:r>
      <w:r w:rsidR="00DE3715" w:rsidRPr="00186810">
        <w:t xml:space="preserve"> A tagsági jogviszony megszűnésének módjáról az Egyesület Alapszabálya rendelkezik.</w:t>
      </w:r>
    </w:p>
    <w:p w14:paraId="27E0FDBE" w14:textId="77777777" w:rsidR="008D402C" w:rsidRPr="00186810" w:rsidRDefault="008D402C" w:rsidP="00125456">
      <w:pPr>
        <w:pStyle w:val="1Alpont"/>
      </w:pPr>
      <w:r w:rsidRPr="00186810">
        <w:t>Az adatok címzettje: az elsődleges Adatkezelő és az Adatkezelő belső munkatársai jogosultak kezelni.</w:t>
      </w:r>
    </w:p>
    <w:p w14:paraId="7D731BDD" w14:textId="77777777" w:rsidR="00186810" w:rsidRPr="00F74019" w:rsidRDefault="00186810" w:rsidP="00186810">
      <w:pPr>
        <w:pStyle w:val="1Alpont"/>
      </w:pPr>
      <w:r w:rsidRPr="00F74019">
        <w:t>Az adatkezelés módja: elektronikusan és/vagy papír alapon manuálisan történik.</w:t>
      </w:r>
    </w:p>
    <w:p w14:paraId="4400F62E" w14:textId="77777777" w:rsidR="00186810" w:rsidRPr="00F74019" w:rsidRDefault="00186810" w:rsidP="00186810">
      <w:pPr>
        <w:pStyle w:val="1Alpont"/>
      </w:pPr>
      <w:r w:rsidRPr="00F74019">
        <w:t xml:space="preserve">Automatizált döntéshozatal, profilalkotás: nem történik. </w:t>
      </w:r>
    </w:p>
    <w:p w14:paraId="73F11727" w14:textId="49D40CD0" w:rsidR="00186810" w:rsidRPr="00F74019" w:rsidRDefault="00186810" w:rsidP="00186810">
      <w:pPr>
        <w:pStyle w:val="1Alpont"/>
      </w:pPr>
      <w:r w:rsidRPr="00F74019">
        <w:t>Az érintett jogosult arra</w:t>
      </w:r>
      <w:r w:rsidR="00690ADB">
        <w:t>,</w:t>
      </w:r>
      <w:r w:rsidRPr="00F74019">
        <w:t xml:space="preserve"> hogy</w:t>
      </w:r>
    </w:p>
    <w:p w14:paraId="03122836" w14:textId="77777777" w:rsidR="00186810" w:rsidRPr="0046518E" w:rsidRDefault="00186810" w:rsidP="00186810">
      <w:pPr>
        <w:pStyle w:val="-bekezds"/>
        <w:rPr>
          <w:lang w:eastAsia="hu-HU" w:bidi="ar-SA"/>
        </w:rPr>
      </w:pPr>
      <w:r>
        <w:rPr>
          <w:lang w:eastAsia="hu-HU" w:bidi="ar-SA"/>
        </w:rPr>
        <w:t>A</w:t>
      </w:r>
      <w:r w:rsidRPr="0046518E">
        <w:rPr>
          <w:lang w:eastAsia="hu-HU" w:bidi="ar-SA"/>
        </w:rPr>
        <w:t>z adatkezelőtől tájékoztatást kapjon arról, hogy személyes adatainak kezelése folyamatban van-e, és ha ilyen adatkezelés folyamatban van, jogosult arra, hogy a személyes adatokhoz hozzáférést kapjon.</w:t>
      </w:r>
    </w:p>
    <w:p w14:paraId="6A9D489A" w14:textId="77777777" w:rsidR="00186810" w:rsidRPr="0046518E" w:rsidRDefault="00186810" w:rsidP="00186810">
      <w:pPr>
        <w:pStyle w:val="-bekezds"/>
        <w:rPr>
          <w:lang w:eastAsia="hu-HU" w:bidi="ar-SA"/>
        </w:rPr>
      </w:pPr>
      <w:r>
        <w:rPr>
          <w:lang w:eastAsia="hu-HU" w:bidi="ar-SA"/>
        </w:rPr>
        <w:t>K</w:t>
      </w:r>
      <w:r w:rsidRPr="0046518E">
        <w:rPr>
          <w:lang w:eastAsia="hu-HU" w:bidi="ar-SA"/>
        </w:rPr>
        <w:t>érésére az adatkezelő indokolatlan késedelem nélkül helyesbítse a rá vonatkozó pontatlan személyes adatokat.</w:t>
      </w:r>
    </w:p>
    <w:p w14:paraId="2EF72380" w14:textId="77777777" w:rsidR="00186810" w:rsidRPr="0046518E" w:rsidRDefault="00186810" w:rsidP="00186810">
      <w:pPr>
        <w:pStyle w:val="-bekezds"/>
        <w:rPr>
          <w:lang w:eastAsia="hu-HU" w:bidi="ar-SA"/>
        </w:rPr>
      </w:pPr>
      <w:r>
        <w:rPr>
          <w:lang w:eastAsia="hu-HU" w:bidi="ar-SA"/>
        </w:rPr>
        <w:t>K</w:t>
      </w:r>
      <w:r w:rsidRPr="0046518E">
        <w:rPr>
          <w:lang w:eastAsia="hu-HU" w:bidi="ar-SA"/>
        </w:rPr>
        <w:t>érésére az adatkezelő indokolatlan késedelem nélkül törölje a rá vonatkozó személyes adatokat, az adatkezelő pedig köteles arra, hogy egyéb feltételek teljesülése esetén az érintettre vonatkozó személyes adatokat indokolatlan késedelem nélkül törölje</w:t>
      </w:r>
    </w:p>
    <w:p w14:paraId="5A19B107" w14:textId="77777777" w:rsidR="00186810" w:rsidRPr="0046518E" w:rsidRDefault="00186810" w:rsidP="00186810">
      <w:pPr>
        <w:pStyle w:val="-bekezds"/>
        <w:rPr>
          <w:lang w:eastAsia="hu-HU" w:bidi="ar-SA"/>
        </w:rPr>
      </w:pPr>
      <w:r>
        <w:rPr>
          <w:lang w:eastAsia="hu-HU" w:bidi="ar-SA"/>
        </w:rPr>
        <w:t>K</w:t>
      </w:r>
      <w:r w:rsidRPr="0046518E">
        <w:rPr>
          <w:lang w:eastAsia="hu-HU" w:bidi="ar-SA"/>
        </w:rPr>
        <w:t xml:space="preserve">érésére az adatkezelő korlátozza az adatkezelést, ha </w:t>
      </w:r>
    </w:p>
    <w:p w14:paraId="26A936FB" w14:textId="77777777" w:rsidR="00186810" w:rsidRPr="0046518E" w:rsidRDefault="00186810" w:rsidP="00186810">
      <w:pPr>
        <w:pStyle w:val="--Bekezds"/>
        <w:rPr>
          <w:lang w:eastAsia="hu-HU" w:bidi="ar-SA"/>
        </w:rPr>
      </w:pPr>
      <w:r w:rsidRPr="0046518E">
        <w:rPr>
          <w:lang w:eastAsia="hu-HU" w:bidi="ar-SA"/>
        </w:rPr>
        <w:t>az érintett vitatja a személyes adatok pontosságát, /a korlátozás addig tart míg az adatkezelő ellenőrzi a személyes adatok pontosságát/</w:t>
      </w:r>
    </w:p>
    <w:p w14:paraId="44AF0211" w14:textId="77777777" w:rsidR="00186810" w:rsidRPr="0046518E" w:rsidRDefault="00186810" w:rsidP="00186810">
      <w:pPr>
        <w:pStyle w:val="--Bekezds"/>
        <w:rPr>
          <w:lang w:eastAsia="hu-HU" w:bidi="ar-SA"/>
        </w:rPr>
      </w:pPr>
      <w:r w:rsidRPr="0046518E">
        <w:rPr>
          <w:lang w:eastAsia="hu-HU" w:bidi="ar-SA"/>
        </w:rPr>
        <w:t>az adatkezelés jogellenes, és az érintett ellenzi az adatok törlését, és ehelyett kéri azok felhasználásának korlátozását;</w:t>
      </w:r>
    </w:p>
    <w:p w14:paraId="08EF1993" w14:textId="77777777" w:rsidR="00186810" w:rsidRPr="0046518E" w:rsidRDefault="00186810" w:rsidP="00186810">
      <w:pPr>
        <w:pStyle w:val="--Bekezds"/>
        <w:rPr>
          <w:lang w:eastAsia="hu-HU" w:bidi="ar-SA"/>
        </w:rPr>
      </w:pPr>
      <w:r w:rsidRPr="0046518E">
        <w:rPr>
          <w:lang w:eastAsia="hu-HU" w:bidi="ar-SA"/>
        </w:rPr>
        <w:lastRenderedPageBreak/>
        <w:t>az adatkezelőnek már nincs szüksége a személyes adatokra de az érintett igényli azokat jogi igények előterjesztéséhez, érvényesítéséhez vagy védelméhez.</w:t>
      </w:r>
    </w:p>
    <w:p w14:paraId="57B4D63F" w14:textId="77777777" w:rsidR="00186810" w:rsidRPr="0046518E" w:rsidRDefault="00186810" w:rsidP="00186810">
      <w:pPr>
        <w:pStyle w:val="--Bekezds"/>
        <w:rPr>
          <w:lang w:eastAsia="hu-HU" w:bidi="ar-SA"/>
        </w:rPr>
      </w:pPr>
      <w:r w:rsidRPr="0046518E">
        <w:rPr>
          <w:lang w:eastAsia="hu-HU" w:bidi="ar-SA"/>
        </w:rPr>
        <w:t>az érintett tiltakozott az adatkezelés ellen; ez esetben a korlátozás arra az időtartamra vonatkozik, amíg megállapításra nem kerül, hogy az adatkezelő jogos indokai elsőbbséget élveznek-e az érintett jogos indokaival szemben.</w:t>
      </w:r>
    </w:p>
    <w:p w14:paraId="4B850A3D" w14:textId="77777777" w:rsidR="002252AA" w:rsidRPr="00B379AE" w:rsidRDefault="002F496B" w:rsidP="002252AA">
      <w:pPr>
        <w:pStyle w:val="Cmsor3"/>
        <w:rPr>
          <w:shd w:val="clear" w:color="auto" w:fill="FFFFFF"/>
        </w:rPr>
      </w:pPr>
      <w:r w:rsidRPr="00B379AE">
        <w:t xml:space="preserve"> </w:t>
      </w:r>
      <w:bookmarkStart w:id="77" w:name="_Toc73116925"/>
      <w:r w:rsidR="002252AA" w:rsidRPr="00B379AE">
        <w:t>Adatkezelés</w:t>
      </w:r>
      <w:r w:rsidR="002252AA" w:rsidRPr="00B379AE">
        <w:rPr>
          <w:shd w:val="clear" w:color="auto" w:fill="FFFFFF"/>
        </w:rPr>
        <w:t xml:space="preserve"> pénzmosás elleni kötelezettségek teljesítése céljából</w:t>
      </w:r>
      <w:bookmarkEnd w:id="77"/>
    </w:p>
    <w:p w14:paraId="49E6B43B" w14:textId="77777777" w:rsidR="002252AA" w:rsidRPr="00592516" w:rsidRDefault="007A77C8" w:rsidP="0032644D">
      <w:pPr>
        <w:pStyle w:val="1Alpont"/>
        <w:numPr>
          <w:ilvl w:val="0"/>
          <w:numId w:val="59"/>
        </w:numPr>
        <w:ind w:left="1418" w:hanging="567"/>
        <w:rPr>
          <w:shd w:val="clear" w:color="auto" w:fill="FFFFFF"/>
        </w:rPr>
      </w:pPr>
      <w:r w:rsidRPr="00592516">
        <w:rPr>
          <w:shd w:val="clear" w:color="auto" w:fill="FFFFFF"/>
        </w:rPr>
        <w:t xml:space="preserve">Az Egyesület </w:t>
      </w:r>
      <w:r w:rsidR="002252AA" w:rsidRPr="00592516">
        <w:rPr>
          <w:shd w:val="clear" w:color="auto" w:fill="FFFFFF"/>
        </w:rPr>
        <w:t xml:space="preserve">jogi kötelezettség teljesítése jogcímén, pénzmosás és terrorizmus-finanszírozása megelőzése és megakadályozása céljából kezeli ügyfelei, ezek képviselői, és a tényleges tulajdonosoknak a pénzmosás és a terrorizmus finanszírozása megelőzéséről és megakadályozásáról szóló 2017. évi LIII. törvényben (Pmt.)  meghatározott adatait: </w:t>
      </w:r>
    </w:p>
    <w:p w14:paraId="329D0EC1" w14:textId="77777777" w:rsidR="002252AA" w:rsidRDefault="002252AA" w:rsidP="00592516">
      <w:pPr>
        <w:pStyle w:val="--Bekezds"/>
        <w:rPr>
          <w:shd w:val="clear" w:color="auto" w:fill="FFFFFF"/>
        </w:rPr>
      </w:pPr>
      <w:r w:rsidRPr="00466AE4">
        <w:rPr>
          <w:shd w:val="clear" w:color="auto" w:fill="FFFFFF"/>
        </w:rPr>
        <w:t xml:space="preserve">természetes személy </w:t>
      </w:r>
    </w:p>
    <w:p w14:paraId="4E4BDB5A" w14:textId="77777777" w:rsidR="002252AA" w:rsidRDefault="002252AA" w:rsidP="00592516">
      <w:pPr>
        <w:pStyle w:val="--Bekezds"/>
        <w:rPr>
          <w:shd w:val="clear" w:color="auto" w:fill="FFFFFF"/>
        </w:rPr>
      </w:pPr>
      <w:r w:rsidRPr="00466AE4">
        <w:rPr>
          <w:shd w:val="clear" w:color="auto" w:fill="FFFFFF"/>
        </w:rPr>
        <w:t xml:space="preserve">családi és utónevét, </w:t>
      </w:r>
    </w:p>
    <w:p w14:paraId="4F2AF259" w14:textId="77777777" w:rsidR="002252AA" w:rsidRDefault="002252AA" w:rsidP="00592516">
      <w:pPr>
        <w:pStyle w:val="--Bekezds"/>
        <w:rPr>
          <w:shd w:val="clear" w:color="auto" w:fill="FFFFFF"/>
        </w:rPr>
      </w:pPr>
      <w:r w:rsidRPr="00466AE4">
        <w:rPr>
          <w:shd w:val="clear" w:color="auto" w:fill="FFFFFF"/>
        </w:rPr>
        <w:t xml:space="preserve">születési családi és utónevét, </w:t>
      </w:r>
    </w:p>
    <w:p w14:paraId="3DA01454" w14:textId="77777777" w:rsidR="002252AA" w:rsidRDefault="002252AA" w:rsidP="00592516">
      <w:pPr>
        <w:pStyle w:val="--Bekezds"/>
        <w:rPr>
          <w:shd w:val="clear" w:color="auto" w:fill="FFFFFF"/>
        </w:rPr>
      </w:pPr>
      <w:r w:rsidRPr="00466AE4">
        <w:rPr>
          <w:shd w:val="clear" w:color="auto" w:fill="FFFFFF"/>
        </w:rPr>
        <w:t xml:space="preserve">állampolgárságát, </w:t>
      </w:r>
    </w:p>
    <w:p w14:paraId="4138A5BE" w14:textId="77777777" w:rsidR="002252AA" w:rsidRDefault="002252AA" w:rsidP="00592516">
      <w:pPr>
        <w:pStyle w:val="--Bekezds"/>
        <w:rPr>
          <w:shd w:val="clear" w:color="auto" w:fill="FFFFFF"/>
        </w:rPr>
      </w:pPr>
      <w:r w:rsidRPr="00466AE4">
        <w:rPr>
          <w:shd w:val="clear" w:color="auto" w:fill="FFFFFF"/>
        </w:rPr>
        <w:t xml:space="preserve">születési helyét, idejét, </w:t>
      </w:r>
    </w:p>
    <w:p w14:paraId="353B51F3" w14:textId="77777777" w:rsidR="002252AA" w:rsidRDefault="002252AA" w:rsidP="00592516">
      <w:pPr>
        <w:pStyle w:val="--Bekezds"/>
        <w:rPr>
          <w:shd w:val="clear" w:color="auto" w:fill="FFFFFF"/>
        </w:rPr>
      </w:pPr>
      <w:r w:rsidRPr="00466AE4">
        <w:rPr>
          <w:shd w:val="clear" w:color="auto" w:fill="FFFFFF"/>
        </w:rPr>
        <w:t xml:space="preserve">anyja születési nevét, </w:t>
      </w:r>
    </w:p>
    <w:p w14:paraId="3FC3AEA5" w14:textId="77777777" w:rsidR="002252AA" w:rsidRDefault="002252AA" w:rsidP="00592516">
      <w:pPr>
        <w:pStyle w:val="--Bekezds"/>
        <w:rPr>
          <w:shd w:val="clear" w:color="auto" w:fill="FFFFFF"/>
        </w:rPr>
      </w:pPr>
      <w:r>
        <w:rPr>
          <w:shd w:val="clear" w:color="auto" w:fill="FFFFFF"/>
        </w:rPr>
        <w:t>l</w:t>
      </w:r>
      <w:r w:rsidRPr="00466AE4">
        <w:rPr>
          <w:shd w:val="clear" w:color="auto" w:fill="FFFFFF"/>
        </w:rPr>
        <w:t xml:space="preserve">akcímét, ennek hiányában tartózkodási helyét, </w:t>
      </w:r>
    </w:p>
    <w:p w14:paraId="510FC1D6" w14:textId="77777777" w:rsidR="002252AA" w:rsidRPr="00466AE4" w:rsidRDefault="002252AA" w:rsidP="00592516">
      <w:pPr>
        <w:pStyle w:val="--Bekezds"/>
        <w:rPr>
          <w:shd w:val="clear" w:color="auto" w:fill="FFFFFF"/>
        </w:rPr>
      </w:pPr>
      <w:r w:rsidRPr="00466AE4">
        <w:rPr>
          <w:shd w:val="clear" w:color="auto" w:fill="FFFFFF"/>
        </w:rPr>
        <w:t xml:space="preserve">azonosító okmányának típusát és számát; lakcímet igazoló hatósági igazolványa számát, a bemutatott okiratok másolatát. (7.§). </w:t>
      </w:r>
    </w:p>
    <w:p w14:paraId="648C1D09" w14:textId="77777777" w:rsidR="002252AA" w:rsidRPr="00466AE4" w:rsidRDefault="002252AA" w:rsidP="00592516">
      <w:pPr>
        <w:pStyle w:val="1Alpont"/>
        <w:rPr>
          <w:shd w:val="clear" w:color="auto" w:fill="FFFFFF"/>
        </w:rPr>
      </w:pPr>
      <w:r w:rsidRPr="00466AE4">
        <w:rPr>
          <w:shd w:val="clear" w:color="auto" w:fill="FFFFFF"/>
        </w:rPr>
        <w:t xml:space="preserve">A személyes adatok címzettjei: </w:t>
      </w:r>
      <w:r w:rsidR="007A77C8">
        <w:rPr>
          <w:shd w:val="clear" w:color="auto" w:fill="FFFFFF"/>
        </w:rPr>
        <w:t xml:space="preserve">az Egyesület </w:t>
      </w:r>
      <w:r w:rsidRPr="00466AE4">
        <w:rPr>
          <w:shd w:val="clear" w:color="auto" w:fill="FFFFFF"/>
        </w:rPr>
        <w:t>vezetője</w:t>
      </w:r>
      <w:r>
        <w:rPr>
          <w:shd w:val="clear" w:color="auto" w:fill="FFFFFF"/>
        </w:rPr>
        <w:t xml:space="preserve">, </w:t>
      </w:r>
      <w:r w:rsidR="007A77C8">
        <w:rPr>
          <w:shd w:val="clear" w:color="auto" w:fill="FFFFFF"/>
        </w:rPr>
        <w:t xml:space="preserve">az Egyesület </w:t>
      </w:r>
      <w:r>
        <w:rPr>
          <w:shd w:val="clear" w:color="auto" w:fill="FFFFFF"/>
        </w:rPr>
        <w:t>könyviteli adatfeldolgozója.</w:t>
      </w:r>
    </w:p>
    <w:p w14:paraId="6E42CA7E" w14:textId="77777777" w:rsidR="002252AA" w:rsidRPr="00466AE4" w:rsidRDefault="002252AA" w:rsidP="00592516">
      <w:pPr>
        <w:pStyle w:val="1Alpont"/>
        <w:rPr>
          <w:shd w:val="clear" w:color="auto" w:fill="FFFFFF"/>
        </w:rPr>
      </w:pPr>
      <w:r w:rsidRPr="00466AE4">
        <w:rPr>
          <w:shd w:val="clear" w:color="auto" w:fill="FFFFFF"/>
        </w:rPr>
        <w:t>A személyes adatok tárolásának időtartama: az üzleti kapcsolat megszűnésétől, illetve az</w:t>
      </w:r>
      <w:r>
        <w:rPr>
          <w:shd w:val="clear" w:color="auto" w:fill="FFFFFF"/>
        </w:rPr>
        <w:t xml:space="preserve"> </w:t>
      </w:r>
      <w:r w:rsidRPr="00466AE4">
        <w:rPr>
          <w:shd w:val="clear" w:color="auto" w:fill="FFFFFF"/>
        </w:rPr>
        <w:t>ügyleti megbízás teljesítésétől számított 8 év.  (Pmt. 56.§</w:t>
      </w:r>
      <w:r>
        <w:rPr>
          <w:shd w:val="clear" w:color="auto" w:fill="FFFFFF"/>
        </w:rPr>
        <w:t xml:space="preserve"> </w:t>
      </w:r>
      <w:r w:rsidRPr="00466AE4">
        <w:rPr>
          <w:shd w:val="clear" w:color="auto" w:fill="FFFFFF"/>
        </w:rPr>
        <w:t xml:space="preserve">(2)) </w:t>
      </w:r>
    </w:p>
    <w:p w14:paraId="135F3704" w14:textId="77777777" w:rsidR="00CB67C6" w:rsidRPr="002453A1" w:rsidRDefault="006244F7" w:rsidP="005F483C">
      <w:pPr>
        <w:pStyle w:val="Cmsor3"/>
        <w:ind w:left="851" w:hanging="851"/>
      </w:pPr>
      <w:bookmarkStart w:id="78" w:name="_Toc73116926"/>
      <w:r w:rsidRPr="002453A1">
        <w:rPr>
          <w:shd w:val="clear" w:color="auto" w:fill="FFFFFF"/>
        </w:rPr>
        <w:t>Számviteli kötelezettségek teljes</w:t>
      </w:r>
      <w:r w:rsidRPr="002453A1">
        <w:t>ítéséhez szükséges adatkezelés</w:t>
      </w:r>
      <w:bookmarkEnd w:id="78"/>
    </w:p>
    <w:bookmarkEnd w:id="75"/>
    <w:p w14:paraId="46CE5604" w14:textId="77777777" w:rsidR="00CC6C4B" w:rsidRPr="003A5D2E" w:rsidRDefault="007A77C8" w:rsidP="001228ED">
      <w:pPr>
        <w:pStyle w:val="1Alpont"/>
        <w:numPr>
          <w:ilvl w:val="0"/>
          <w:numId w:val="37"/>
        </w:numPr>
        <w:ind w:left="1418" w:hanging="567"/>
      </w:pPr>
      <w:r>
        <w:t xml:space="preserve">Az Egyesület </w:t>
      </w:r>
      <w:r w:rsidR="00CC6C4B" w:rsidRPr="003A5D2E">
        <w:t xml:space="preserve">természetes személy ügyfeleinek, vevőinek, szállítóinak adatai kezelésének jogalapja jogi kötelezettség teljesítése, (2007. évi CXXVII. törvény 159. § (1) bek.) az adatok felhasználási célja számla kötelező adattartalmának megállapítása, számla kibocsátása, kapcsolódó könyvviteli feladatok ellátása. </w:t>
      </w:r>
    </w:p>
    <w:p w14:paraId="74C6AED1" w14:textId="77777777" w:rsidR="00CB67C6" w:rsidRPr="003A5D2E" w:rsidRDefault="006244F7" w:rsidP="003A5D2E">
      <w:pPr>
        <w:pStyle w:val="1Alpont"/>
      </w:pPr>
      <w:r w:rsidRPr="003A5D2E">
        <w:t xml:space="preserve">A kezelt adatok köre: </w:t>
      </w:r>
      <w:r w:rsidR="007A77C8">
        <w:t xml:space="preserve">az Egyesület </w:t>
      </w:r>
      <w:r w:rsidRPr="003A5D2E">
        <w:t>természetes személy ügyfeleinek, vevőinek, szállítóinak neve, címe, adószám</w:t>
      </w:r>
      <w:r w:rsidR="00FC2C14">
        <w:t>a.</w:t>
      </w:r>
    </w:p>
    <w:p w14:paraId="052D8031" w14:textId="77777777" w:rsidR="00CB67C6" w:rsidRPr="0037156A" w:rsidRDefault="006244F7" w:rsidP="003A5D2E">
      <w:pPr>
        <w:pStyle w:val="1Alpont"/>
      </w:pPr>
      <w:r w:rsidRPr="003A5D2E">
        <w:t>A személyes adatok megismerésére jogosultak a számla kibocsátást munkaköri feladatként ellátó vezető</w:t>
      </w:r>
      <w:r w:rsidR="00DE7000" w:rsidRPr="003A5D2E">
        <w:t>i</w:t>
      </w:r>
      <w:r w:rsidRPr="003A5D2E">
        <w:t>, a könyvviteli tevékenységet ellátó</w:t>
      </w:r>
      <w:r w:rsidR="00DE7000" w:rsidRPr="003A5D2E">
        <w:t xml:space="preserve"> adatfeldolgozó</w:t>
      </w:r>
      <w:r w:rsidRPr="003A5D2E">
        <w:t xml:space="preserve">. </w:t>
      </w:r>
      <w:r w:rsidR="007A77C8">
        <w:t xml:space="preserve">Az Egyesület </w:t>
      </w:r>
      <w:r w:rsidRPr="003A5D2E">
        <w:t>a szerződés (üzleti kapcsolat) megszűnésétől számított 8 évig jogosult az fentiekben megjelölt jogi kötelezettség teljesítése során rögzített személyes adatok kezelésére</w:t>
      </w:r>
      <w:r w:rsidRPr="0024153F">
        <w:rPr>
          <w:bCs/>
        </w:rPr>
        <w:t>.</w:t>
      </w:r>
    </w:p>
    <w:p w14:paraId="3D9B7972" w14:textId="77777777" w:rsidR="00CB67C6" w:rsidRPr="002453A1" w:rsidRDefault="006244F7" w:rsidP="005F483C">
      <w:pPr>
        <w:pStyle w:val="Cmsor3"/>
        <w:ind w:left="851" w:hanging="851"/>
      </w:pPr>
      <w:bookmarkStart w:id="79" w:name="_Toc73116927"/>
      <w:bookmarkStart w:id="80" w:name="_Hlk509861105"/>
      <w:r w:rsidRPr="002453A1">
        <w:t>Adó- és járulékkötelezettségek teljesítéséhez kapcsolódó adatkezelés</w:t>
      </w:r>
      <w:bookmarkEnd w:id="79"/>
    </w:p>
    <w:bookmarkEnd w:id="80"/>
    <w:p w14:paraId="108ED33F" w14:textId="77777777" w:rsidR="00CC6C4B" w:rsidRPr="00F74019" w:rsidRDefault="007A77C8" w:rsidP="001228ED">
      <w:pPr>
        <w:pStyle w:val="1Alpont"/>
        <w:numPr>
          <w:ilvl w:val="0"/>
          <w:numId w:val="38"/>
        </w:numPr>
        <w:ind w:left="1418" w:hanging="567"/>
      </w:pPr>
      <w:r>
        <w:t xml:space="preserve">Az Egyesület </w:t>
      </w:r>
      <w:r w:rsidR="00CC6C4B" w:rsidRPr="00F74019">
        <w:t xml:space="preserve">az adózás rendjéről szóló 2017. évi CL. törvény 50. § (1) alapján havonként, a tárgyhót követő hónap tizenkettedik napjáig elektronikus úton bevallást tesz az </w:t>
      </w:r>
      <w:bookmarkEnd w:id="73"/>
      <w:r w:rsidR="00CC6C4B" w:rsidRPr="00F74019">
        <w:t>adó- és/vagy társadalombiztosítási kötelezettségeket eredményező, természetes személyeknek teljesített kifizetésekkel, juttatásokkal összefüggő valamennyi adóról, járulékokról és/vagy a (2) bekezdésben meghatározott adatokról</w:t>
      </w:r>
      <w:r w:rsidR="00863082">
        <w:t>.</w:t>
      </w:r>
      <w:r w:rsidR="00CC6C4B" w:rsidRPr="00F74019">
        <w:t xml:space="preserve"> </w:t>
      </w:r>
    </w:p>
    <w:p w14:paraId="524AE0A4" w14:textId="77777777" w:rsidR="00CC6C4B" w:rsidRPr="00F74019" w:rsidRDefault="00CC6C4B" w:rsidP="00F74019">
      <w:pPr>
        <w:pStyle w:val="1Alpont"/>
      </w:pPr>
      <w:r w:rsidRPr="00F74019">
        <w:t xml:space="preserve">Az adatkezeléssel érintettek köre: </w:t>
      </w:r>
      <w:r w:rsidR="007A77C8">
        <w:t xml:space="preserve">az Egyesület </w:t>
      </w:r>
      <w:r w:rsidRPr="00F74019">
        <w:t>vezetői, családtagjaik.</w:t>
      </w:r>
    </w:p>
    <w:p w14:paraId="1D98DBBB" w14:textId="77777777" w:rsidR="00CC6C4B" w:rsidRPr="00F74019" w:rsidRDefault="00CC6C4B" w:rsidP="00F74019">
      <w:pPr>
        <w:pStyle w:val="1Alpont"/>
      </w:pPr>
      <w:r w:rsidRPr="00F74019">
        <w:lastRenderedPageBreak/>
        <w:t xml:space="preserve">A kezelt adatok köre: </w:t>
      </w:r>
      <w:r w:rsidR="007A77C8">
        <w:t xml:space="preserve">az Egyesület </w:t>
      </w:r>
      <w:r w:rsidRPr="00F74019">
        <w:t xml:space="preserve">vezetői, családtagjaik Art. 50. § (2) bekezdésben meghatározott adatai, kiemelve ezekből a természetes személy természetes személyazonosító adatai (ideértve az előző nevet és a titulust is), neme, állampolgársága, a természetes személy adóazonosító jele, társadalombiztosítási azonosító jele. </w:t>
      </w:r>
    </w:p>
    <w:p w14:paraId="0C325AD8" w14:textId="77777777" w:rsidR="00CC6C4B" w:rsidRPr="00F74019" w:rsidRDefault="00CC6C4B" w:rsidP="00F74019">
      <w:pPr>
        <w:pStyle w:val="1Alpont"/>
      </w:pPr>
      <w:r w:rsidRPr="00F74019">
        <w:t xml:space="preserve">A címzettek köre: </w:t>
      </w:r>
      <w:r w:rsidR="007A77C8">
        <w:t xml:space="preserve">az Egyesület </w:t>
      </w:r>
      <w:r w:rsidRPr="00F74019">
        <w:t xml:space="preserve">könyvviteli, bérszámfejtési tevékenységet ellátó adatfeldolgozók. </w:t>
      </w:r>
    </w:p>
    <w:p w14:paraId="02D3D602" w14:textId="12BAACAB" w:rsidR="00CC6C4B" w:rsidRPr="00F74019" w:rsidRDefault="007A77C8" w:rsidP="00F74019">
      <w:pPr>
        <w:pStyle w:val="1Alpont"/>
      </w:pPr>
      <w:r>
        <w:t xml:space="preserve">Az Egyesület </w:t>
      </w:r>
      <w:r w:rsidR="00CC6C4B" w:rsidRPr="00F74019">
        <w:t xml:space="preserve">a jogviszony megszűnésétől számított </w:t>
      </w:r>
      <w:r w:rsidR="00690ADB">
        <w:t>10</w:t>
      </w:r>
      <w:r w:rsidR="00CC6C4B" w:rsidRPr="00F74019">
        <w:t xml:space="preserve"> évig jogosult az fentiekben megjelölt jogi kötelezettség teljesítése során rögzített személyes adatok kezelésére.</w:t>
      </w:r>
    </w:p>
    <w:p w14:paraId="13C5AD6C" w14:textId="77777777" w:rsidR="007512A6" w:rsidRPr="00B379AE" w:rsidRDefault="007512A6" w:rsidP="005F483C">
      <w:pPr>
        <w:pStyle w:val="2Cm"/>
        <w:ind w:left="851" w:hanging="851"/>
        <w:rPr>
          <w:color w:val="1F3864" w:themeColor="accent1" w:themeShade="80"/>
          <w14:textFill>
            <w14:solidFill>
              <w14:schemeClr w14:val="accent1">
                <w14:lumMod w14:val="50000"/>
                <w14:lumMod w14:val="50000"/>
              </w14:schemeClr>
            </w14:solidFill>
          </w14:textFill>
        </w:rPr>
      </w:pPr>
      <w:bookmarkStart w:id="81" w:name="_Toc73116928"/>
      <w:r w:rsidRPr="00B379AE">
        <w:rPr>
          <w:color w:val="1F3864" w:themeColor="accent1" w:themeShade="80"/>
          <w14:textFill>
            <w14:solidFill>
              <w14:schemeClr w14:val="accent1">
                <w14:lumMod w14:val="50000"/>
                <w14:lumMod w14:val="50000"/>
              </w14:schemeClr>
            </w14:solidFill>
          </w14:textFill>
        </w:rPr>
        <w:t>Megállapodás megkötésével</w:t>
      </w:r>
      <w:r w:rsidR="00C26FE2" w:rsidRPr="00B379AE">
        <w:rPr>
          <w:color w:val="1F3864" w:themeColor="accent1" w:themeShade="80"/>
          <w14:textFill>
            <w14:solidFill>
              <w14:schemeClr w14:val="accent1">
                <w14:lumMod w14:val="50000"/>
                <w14:lumMod w14:val="50000"/>
              </w14:schemeClr>
            </w14:solidFill>
          </w14:textFill>
        </w:rPr>
        <w:t>, szerződéssel</w:t>
      </w:r>
      <w:r w:rsidRPr="00B379AE">
        <w:rPr>
          <w:color w:val="1F3864" w:themeColor="accent1" w:themeShade="80"/>
          <w14:textFill>
            <w14:solidFill>
              <w14:schemeClr w14:val="accent1">
                <w14:lumMod w14:val="50000"/>
                <w14:lumMod w14:val="50000"/>
              </w14:schemeClr>
            </w14:solidFill>
          </w14:textFill>
        </w:rPr>
        <w:t xml:space="preserve"> kapcsolatos adatkezelés</w:t>
      </w:r>
      <w:bookmarkEnd w:id="81"/>
    </w:p>
    <w:p w14:paraId="219ABF89" w14:textId="77777777" w:rsidR="007512A6" w:rsidRPr="00B62C7B" w:rsidRDefault="007512A6" w:rsidP="00946E3B">
      <w:pPr>
        <w:pStyle w:val="Nincstrkz"/>
        <w:spacing w:line="276" w:lineRule="auto"/>
      </w:pPr>
      <w:r w:rsidRPr="00B62C7B">
        <w:t>Adatkezelő</w:t>
      </w:r>
      <w:r w:rsidR="00863082">
        <w:t xml:space="preserve"> </w:t>
      </w:r>
      <w:r w:rsidRPr="00B62C7B">
        <w:t>szolgáltatásainak nyújtását</w:t>
      </w:r>
      <w:r w:rsidR="000D441A" w:rsidRPr="00B62C7B">
        <w:t xml:space="preserve"> </w:t>
      </w:r>
      <w:r w:rsidR="00A63592" w:rsidRPr="00B62C7B">
        <w:t>szerződés</w:t>
      </w:r>
      <w:r w:rsidRPr="00B62C7B">
        <w:t xml:space="preserve"> megkötéséhez köti.  </w:t>
      </w:r>
    </w:p>
    <w:p w14:paraId="48B2B732" w14:textId="77777777" w:rsidR="007512A6" w:rsidRDefault="006B1110" w:rsidP="00DB0661">
      <w:pPr>
        <w:pStyle w:val="Nincstrkz"/>
        <w:spacing w:line="276" w:lineRule="auto"/>
        <w:jc w:val="both"/>
      </w:pPr>
      <w:r w:rsidRPr="006B1110">
        <w:t>A megállapodás megkötése önkéntes hozzájáruláson alapul. A GDPR alkalmazásától kezdődően, megállapodás megkötése esetén az adatkezelés jogalapja a 6. cikk 1. b</w:t>
      </w:r>
      <w:r w:rsidR="00BA1E7C">
        <w:t>)</w:t>
      </w:r>
      <w:r w:rsidRPr="006B1110">
        <w:t xml:space="preserve"> pontja (az adatkezelés olyan szerződés teljesítéséhez szükséges, amelyben az érintett az egyik fél, vagy az a szerződés megkötését megelőzően az érintett kérésére történő lépések megtételéhez szükséges).</w:t>
      </w:r>
    </w:p>
    <w:p w14:paraId="0B2ADD7F" w14:textId="77777777" w:rsidR="007512A6" w:rsidRPr="00F74019" w:rsidRDefault="006B1110" w:rsidP="001228ED">
      <w:pPr>
        <w:pStyle w:val="1Alpont"/>
        <w:numPr>
          <w:ilvl w:val="0"/>
          <w:numId w:val="39"/>
        </w:numPr>
        <w:ind w:left="1418" w:hanging="567"/>
      </w:pPr>
      <w:r w:rsidRPr="00F74019">
        <w:t>Az érintettek köre: Minden természetes személy, valamint szervezet nevében, képviseletében eljáró természetes személy, aki az Adatkezelővel – személyes adatok megadása mellett – megállapodást köt az Adatkezelővel.</w:t>
      </w:r>
    </w:p>
    <w:p w14:paraId="06800CEF" w14:textId="77777777" w:rsidR="006B1110" w:rsidRPr="00F74019" w:rsidRDefault="006B1110" w:rsidP="00F74019">
      <w:pPr>
        <w:pStyle w:val="1Alpont"/>
      </w:pPr>
      <w:r w:rsidRPr="00F74019">
        <w:t xml:space="preserve">A kezelt adatok köre: azonosító, </w:t>
      </w:r>
      <w:r w:rsidR="00A63592" w:rsidRPr="00F74019">
        <w:t>név</w:t>
      </w:r>
      <w:r w:rsidRPr="00F74019">
        <w:t>, telefonszám, e-mail, szerződés tárgya, fizetési feltételek, jogok és kötelezettségek</w:t>
      </w:r>
      <w:r w:rsidR="00863082">
        <w:t>.</w:t>
      </w:r>
    </w:p>
    <w:p w14:paraId="797CDE59" w14:textId="77777777" w:rsidR="006B1110" w:rsidRPr="00F74019" w:rsidRDefault="006B1110" w:rsidP="00F74019">
      <w:pPr>
        <w:pStyle w:val="1Alpont"/>
      </w:pPr>
      <w:r w:rsidRPr="00F74019">
        <w:t>Az adatkezelés célja a megállapodás megkötése, kapcsolattartás.</w:t>
      </w:r>
    </w:p>
    <w:p w14:paraId="466AFF02" w14:textId="77777777" w:rsidR="006B1110" w:rsidRPr="00F74019" w:rsidRDefault="006B1110" w:rsidP="00F74019">
      <w:pPr>
        <w:pStyle w:val="1Alpont"/>
      </w:pPr>
      <w:r w:rsidRPr="00F74019">
        <w:t xml:space="preserve">Az adatkezeléssel érintett tevékenység és folyamat a következő: </w:t>
      </w:r>
    </w:p>
    <w:p w14:paraId="11C5C12D" w14:textId="77777777" w:rsidR="006B1110" w:rsidRDefault="006B1110" w:rsidP="00946E3B">
      <w:pPr>
        <w:pStyle w:val="-bekezds"/>
      </w:pPr>
      <w:r w:rsidRPr="006B1110">
        <w:t xml:space="preserve">Az érintett </w:t>
      </w:r>
      <w:r w:rsidR="00186810">
        <w:t xml:space="preserve">és </w:t>
      </w:r>
      <w:r w:rsidRPr="006B1110">
        <w:t xml:space="preserve">az Adatkezelő egyszeri vagy többszöri alkalommal egyeztetnek egymással a megállapodás részleteiről. </w:t>
      </w:r>
    </w:p>
    <w:p w14:paraId="6A909FD4" w14:textId="77777777" w:rsidR="006B1110" w:rsidRDefault="006B1110" w:rsidP="00946E3B">
      <w:pPr>
        <w:pStyle w:val="-bekezds"/>
      </w:pPr>
      <w:r w:rsidRPr="006B1110">
        <w:t xml:space="preserve">Érintett adatait a megállapodás létrehozásához az Adatkezelő számára megadja, önkéntesen és befolyásmentesen a megállapodást megköti az Adatkezelővel.  </w:t>
      </w:r>
    </w:p>
    <w:p w14:paraId="495088F8" w14:textId="77777777" w:rsidR="006B1110" w:rsidRDefault="006B1110" w:rsidP="00946E3B">
      <w:pPr>
        <w:pStyle w:val="-bekezds"/>
      </w:pPr>
      <w:r w:rsidRPr="006B1110">
        <w:t xml:space="preserve">Az érintett és Adatkezelő együttesen, vagy valamelyik fél létrehozza a megállapodás tervezetét, amelyet közös akaratelhatározásból aláírnak. </w:t>
      </w:r>
    </w:p>
    <w:p w14:paraId="31A35CB9" w14:textId="77777777" w:rsidR="006B1110" w:rsidRDefault="006B1110" w:rsidP="00946E3B">
      <w:pPr>
        <w:pStyle w:val="-bekezds"/>
      </w:pPr>
      <w:r w:rsidRPr="006B1110">
        <w:t xml:space="preserve">Adatkezelő a megállapodást az erre rendszeresített elektronikus és/vagy papír alapú nyilvántartási rendszerben rögzíti. </w:t>
      </w:r>
    </w:p>
    <w:p w14:paraId="6328FBBF" w14:textId="77777777" w:rsidR="006B1110" w:rsidRDefault="006B1110" w:rsidP="00946E3B">
      <w:pPr>
        <w:pStyle w:val="-bekezds"/>
      </w:pPr>
      <w:r w:rsidRPr="006B1110">
        <w:t xml:space="preserve">Adatkezelő érintettet, vagy érintette az Adatkezelőt a teljesítése folyamatában értesítheti a teljesítés egyes lépéseiről. </w:t>
      </w:r>
    </w:p>
    <w:p w14:paraId="364EC6B9" w14:textId="77777777" w:rsidR="006B1110" w:rsidRPr="006B1110" w:rsidRDefault="006B1110" w:rsidP="00946E3B">
      <w:pPr>
        <w:pStyle w:val="-bekezds"/>
      </w:pPr>
      <w:r w:rsidRPr="006B1110">
        <w:t xml:space="preserve">Érintett, az adatkezelés céljával összhangban, önkéntesen hozzájárul ahhoz, hogy megadott elérhetőségén keresztül Adatkezelő vele kapcsolatba lépjen a teljesítés részleteinek egyeztetésével, és/vagy kapcsolódó kérdésekkel kapcsolatban.  </w:t>
      </w:r>
    </w:p>
    <w:p w14:paraId="072A761C" w14:textId="77777777" w:rsidR="006B1110" w:rsidRPr="00F74019" w:rsidRDefault="006B1110" w:rsidP="001228ED">
      <w:pPr>
        <w:pStyle w:val="1Alpont"/>
        <w:numPr>
          <w:ilvl w:val="0"/>
          <w:numId w:val="39"/>
        </w:numPr>
        <w:ind w:left="1418" w:hanging="567"/>
      </w:pPr>
      <w:r w:rsidRPr="00F74019">
        <w:t xml:space="preserve">Adatkezelés időtartama: azon jogviszonyból eredő jogok és kötelezettségek érvényesíthetőségének elévüléséig tart, amely jogviszony kapcsán az Adatkezelő a személyes adatokat kezeli, olyan személyes adatok vonatkozásában, amelyek bizonylatokra kerülnek, és a bizonylat a könyvviteli elszámolást támasztja alá, az adatkezelés időtartama alapján legalább </w:t>
      </w:r>
      <w:r w:rsidR="005001E2" w:rsidRPr="00F74019">
        <w:t>8</w:t>
      </w:r>
      <w:r w:rsidRPr="00F74019">
        <w:t xml:space="preserve"> év.</w:t>
      </w:r>
    </w:p>
    <w:p w14:paraId="0301CDEB" w14:textId="77777777" w:rsidR="00434E14" w:rsidRPr="00F74019" w:rsidRDefault="00434E14" w:rsidP="00F74019">
      <w:pPr>
        <w:pStyle w:val="1Alpont"/>
      </w:pPr>
      <w:r w:rsidRPr="00F74019">
        <w:t>Az adatkezelés módja: elektronikusan és/vagy papír alapon, manuálisan történik.</w:t>
      </w:r>
    </w:p>
    <w:p w14:paraId="77455741" w14:textId="77777777" w:rsidR="00434E14" w:rsidRPr="00F74019" w:rsidRDefault="00434E14" w:rsidP="00F74019">
      <w:pPr>
        <w:pStyle w:val="1Alpont"/>
      </w:pPr>
      <w:r w:rsidRPr="00F74019">
        <w:t>Adatok forrása: közvetlenül az érintettől.</w:t>
      </w:r>
    </w:p>
    <w:p w14:paraId="3A31633C" w14:textId="77777777" w:rsidR="006B1110" w:rsidRPr="00F74019" w:rsidRDefault="00434E14" w:rsidP="00F74019">
      <w:pPr>
        <w:pStyle w:val="1Alpont"/>
      </w:pPr>
      <w:r w:rsidRPr="00F74019">
        <w:t>Adattovábbítás:</w:t>
      </w:r>
      <w:r w:rsidR="00B62C7B" w:rsidRPr="00F74019">
        <w:t xml:space="preserve"> könyvelő</w:t>
      </w:r>
      <w:r w:rsidRPr="00F74019">
        <w:t xml:space="preserve"> Adatfeldolgozók.</w:t>
      </w:r>
    </w:p>
    <w:p w14:paraId="13B8C0B4" w14:textId="77777777" w:rsidR="00434E14" w:rsidRPr="00F74019" w:rsidRDefault="00434E14" w:rsidP="00F74019">
      <w:pPr>
        <w:pStyle w:val="1Alpont"/>
      </w:pPr>
      <w:r w:rsidRPr="00F74019">
        <w:t xml:space="preserve">Automatizált döntéshozatal, profilalkotás: nem történik. </w:t>
      </w:r>
    </w:p>
    <w:p w14:paraId="028D0B25" w14:textId="77777777" w:rsidR="00690ADB" w:rsidRDefault="00690ADB" w:rsidP="00690ADB">
      <w:pPr>
        <w:pStyle w:val="1Alpont"/>
        <w:spacing w:line="276" w:lineRule="auto"/>
        <w:ind w:hanging="644"/>
        <w:rPr>
          <w:color w:val="1F3864" w:themeColor="accent1" w:themeShade="80"/>
        </w:rPr>
      </w:pPr>
      <w:r>
        <w:t xml:space="preserve">Az Érintett jogosult a </w:t>
      </w:r>
      <w:r w:rsidRPr="007E05DB">
        <w:t>tájékoztatáshoz, hozzáféréshez, helyesbítéshez, törléshez (GDPR-ban rögzített esetben) korlátozáshoz, adathordozhatósághoz, tiltakozáshoz GDPR 21. cikk (1) - (2) bekezdés való jog</w:t>
      </w:r>
      <w:r>
        <w:rPr>
          <w:color w:val="1F3864" w:themeColor="accent1" w:themeShade="80"/>
        </w:rPr>
        <w:t>.</w:t>
      </w:r>
    </w:p>
    <w:p w14:paraId="64105B3F" w14:textId="3F82D068" w:rsidR="00540184" w:rsidRDefault="00540184" w:rsidP="00240439">
      <w:pPr>
        <w:pStyle w:val="Cmsor3"/>
      </w:pPr>
      <w:bookmarkStart w:id="82" w:name="_Toc73116929"/>
      <w:bookmarkStart w:id="83" w:name="_Hlk6924851"/>
      <w:r>
        <w:lastRenderedPageBreak/>
        <w:t>Úszásoktatás adatkezelése</w:t>
      </w:r>
      <w:bookmarkEnd w:id="82"/>
    </w:p>
    <w:p w14:paraId="62895C0C" w14:textId="38833C3F" w:rsidR="00540184" w:rsidRDefault="00540184" w:rsidP="00540184">
      <w:pPr>
        <w:pStyle w:val="Nincstrkz"/>
        <w:spacing w:line="276" w:lineRule="auto"/>
        <w:jc w:val="both"/>
      </w:pPr>
      <w:r>
        <w:t>A</w:t>
      </w:r>
      <w:r w:rsidR="00C052B8">
        <w:t>z Egyesület</w:t>
      </w:r>
      <w:r>
        <w:t xml:space="preserve"> lehetőséget biztosít, hogy az érintek számára, hogy különböző helyszíneken, csoportokban és egyéni foglalkozás keretében várja az úszni vágyok jelentkezését.  </w:t>
      </w:r>
      <w:r w:rsidRPr="00874B0C">
        <w:t>Az Érintetteket e-mail</w:t>
      </w:r>
      <w:r>
        <w:t>en,</w:t>
      </w:r>
      <w:r w:rsidRPr="00874B0C">
        <w:t xml:space="preserve"> telefonon</w:t>
      </w:r>
      <w:r w:rsidR="009C0B8E">
        <w:t>, illetve</w:t>
      </w:r>
      <w:r w:rsidRPr="00874B0C">
        <w:t xml:space="preserve"> </w:t>
      </w:r>
      <w:r w:rsidR="009C0B8E">
        <w:t>a</w:t>
      </w:r>
      <w:r w:rsidR="00C052B8">
        <w:t>z</w:t>
      </w:r>
      <w:r>
        <w:t xml:space="preserve"> </w:t>
      </w:r>
      <w:r w:rsidR="00C052B8">
        <w:t xml:space="preserve">Egyesület </w:t>
      </w:r>
      <w:r w:rsidR="009C0B8E">
        <w:t>által üzemeltetett weboldalon keresztül vehetik fel a kapcsolatot, illetve</w:t>
      </w:r>
      <w:r>
        <w:t xml:space="preserve"> kap</w:t>
      </w:r>
      <w:r w:rsidR="009C0B8E">
        <w:t>nak</w:t>
      </w:r>
      <w:r>
        <w:t xml:space="preserve"> információk</w:t>
      </w:r>
      <w:r w:rsidR="009C0B8E">
        <w:t>at az oktatásról</w:t>
      </w:r>
      <w:r>
        <w:t>.</w:t>
      </w:r>
    </w:p>
    <w:p w14:paraId="4A9D223C" w14:textId="77777777" w:rsidR="00540184" w:rsidRDefault="00540184" w:rsidP="00540184">
      <w:pPr>
        <w:pStyle w:val="Nincstrkz"/>
        <w:spacing w:line="276" w:lineRule="auto"/>
        <w:jc w:val="both"/>
        <w:rPr>
          <w:rStyle w:val="Kiemels"/>
          <w:i w:val="0"/>
          <w:iCs w:val="0"/>
        </w:rPr>
      </w:pPr>
    </w:p>
    <w:p w14:paraId="09372487" w14:textId="6BF10BCB" w:rsidR="00540184" w:rsidRPr="00076871" w:rsidRDefault="00540184" w:rsidP="00540184">
      <w:pPr>
        <w:pStyle w:val="Nincstrkz"/>
        <w:spacing w:line="276" w:lineRule="auto"/>
        <w:jc w:val="both"/>
        <w:rPr>
          <w:rStyle w:val="Kiemels"/>
          <w:iCs w:val="0"/>
        </w:rPr>
      </w:pPr>
      <w:r w:rsidRPr="00076871">
        <w:rPr>
          <w:rStyle w:val="Kiemels"/>
          <w:iCs w:val="0"/>
        </w:rPr>
        <w:t>A jelentkezés után a</w:t>
      </w:r>
      <w:r w:rsidR="00C052B8">
        <w:rPr>
          <w:rStyle w:val="Kiemels"/>
          <w:iCs w:val="0"/>
        </w:rPr>
        <w:t xml:space="preserve">z </w:t>
      </w:r>
      <w:r w:rsidR="00C052B8">
        <w:t>Egyesület</w:t>
      </w:r>
      <w:r w:rsidRPr="00076871">
        <w:rPr>
          <w:rStyle w:val="Kiemels"/>
          <w:iCs w:val="0"/>
        </w:rPr>
        <w:t xml:space="preserve"> tájékoztatja (szóban vagy írásban) a jelentkezőt a részvételi feltételekre:</w:t>
      </w:r>
    </w:p>
    <w:p w14:paraId="23810285" w14:textId="47BA00E4" w:rsidR="00540184" w:rsidRDefault="00540184" w:rsidP="0032644D">
      <w:pPr>
        <w:pStyle w:val="Nincstrkz"/>
        <w:numPr>
          <w:ilvl w:val="3"/>
          <w:numId w:val="66"/>
        </w:numPr>
        <w:spacing w:line="276" w:lineRule="auto"/>
        <w:ind w:left="426" w:hanging="426"/>
        <w:jc w:val="both"/>
        <w:rPr>
          <w:lang w:eastAsia="hu-HU" w:bidi="ar-SA"/>
        </w:rPr>
      </w:pPr>
      <w:r>
        <w:rPr>
          <w:lang w:eastAsia="hu-HU" w:bidi="ar-SA"/>
        </w:rPr>
        <w:t xml:space="preserve">Az ingyenes </w:t>
      </w:r>
      <w:r w:rsidR="009C0B8E">
        <w:rPr>
          <w:lang w:eastAsia="hu-HU" w:bidi="ar-SA"/>
        </w:rPr>
        <w:t>felmérésre</w:t>
      </w:r>
      <w:r w:rsidRPr="00A56512">
        <w:rPr>
          <w:lang w:eastAsia="hu-HU" w:bidi="ar-SA"/>
        </w:rPr>
        <w:t xml:space="preserve"> való jelentkezés</w:t>
      </w:r>
      <w:r>
        <w:rPr>
          <w:lang w:eastAsia="hu-HU" w:bidi="ar-SA"/>
        </w:rPr>
        <w:t xml:space="preserve"> elfogadása</w:t>
      </w:r>
      <w:r w:rsidRPr="00A56512">
        <w:rPr>
          <w:lang w:eastAsia="hu-HU" w:bidi="ar-SA"/>
        </w:rPr>
        <w:t xml:space="preserve"> </w:t>
      </w:r>
      <w:r>
        <w:rPr>
          <w:lang w:eastAsia="hu-HU" w:bidi="ar-SA"/>
        </w:rPr>
        <w:t>a válasz e-mail megküldésével történik.</w:t>
      </w:r>
    </w:p>
    <w:p w14:paraId="21493033" w14:textId="33340D70" w:rsidR="00540184" w:rsidRDefault="00540184" w:rsidP="0032644D">
      <w:pPr>
        <w:pStyle w:val="Nincstrkz"/>
        <w:numPr>
          <w:ilvl w:val="3"/>
          <w:numId w:val="66"/>
        </w:numPr>
        <w:spacing w:line="276" w:lineRule="auto"/>
        <w:ind w:left="426" w:hanging="426"/>
        <w:jc w:val="both"/>
        <w:rPr>
          <w:lang w:eastAsia="hu-HU" w:bidi="ar-SA"/>
        </w:rPr>
      </w:pPr>
      <w:r w:rsidRPr="00A56512">
        <w:rPr>
          <w:lang w:eastAsia="hu-HU" w:bidi="ar-SA"/>
        </w:rPr>
        <w:t xml:space="preserve">Felhívjuk a </w:t>
      </w:r>
      <w:r>
        <w:rPr>
          <w:lang w:eastAsia="hu-HU" w:bidi="ar-SA"/>
        </w:rPr>
        <w:t>regisztrálók</w:t>
      </w:r>
      <w:r w:rsidRPr="00A56512">
        <w:rPr>
          <w:lang w:eastAsia="hu-HU" w:bidi="ar-SA"/>
        </w:rPr>
        <w:t xml:space="preserve"> figyelmét, hogy </w:t>
      </w:r>
      <w:r>
        <w:rPr>
          <w:lang w:eastAsia="hu-HU" w:bidi="ar-SA"/>
        </w:rPr>
        <w:t>a</w:t>
      </w:r>
      <w:r w:rsidR="00240439">
        <w:rPr>
          <w:lang w:eastAsia="hu-HU" w:bidi="ar-SA"/>
        </w:rPr>
        <w:t>z</w:t>
      </w:r>
      <w:r>
        <w:rPr>
          <w:lang w:eastAsia="hu-HU" w:bidi="ar-SA"/>
        </w:rPr>
        <w:t xml:space="preserve"> </w:t>
      </w:r>
      <w:r w:rsidR="009C0B8E">
        <w:rPr>
          <w:lang w:eastAsia="hu-HU" w:bidi="ar-SA"/>
        </w:rPr>
        <w:t>oktatásról</w:t>
      </w:r>
      <w:r w:rsidRPr="00A56512">
        <w:rPr>
          <w:lang w:eastAsia="hu-HU" w:bidi="ar-SA"/>
        </w:rPr>
        <w:t xml:space="preserve"> kép- és hangfelvétel, illetve fénykép készülhet. Ezeket a hang és képanyagokat nyomtatott és online anyagjainkban</w:t>
      </w:r>
      <w:r>
        <w:rPr>
          <w:lang w:eastAsia="hu-HU" w:bidi="ar-SA"/>
        </w:rPr>
        <w:t>,</w:t>
      </w:r>
      <w:r w:rsidRPr="00A56512">
        <w:rPr>
          <w:lang w:eastAsia="hu-HU" w:bidi="ar-SA"/>
        </w:rPr>
        <w:t xml:space="preserve"> illetve </w:t>
      </w:r>
      <w:r>
        <w:rPr>
          <w:lang w:eastAsia="hu-HU" w:bidi="ar-SA"/>
        </w:rPr>
        <w:t>egyéb sajtókommunikációnkban,</w:t>
      </w:r>
      <w:r w:rsidRPr="00A56512">
        <w:rPr>
          <w:lang w:eastAsia="hu-HU" w:bidi="ar-SA"/>
        </w:rPr>
        <w:t xml:space="preserve"> tudósítás</w:t>
      </w:r>
      <w:r>
        <w:rPr>
          <w:lang w:eastAsia="hu-HU" w:bidi="ar-SA"/>
        </w:rPr>
        <w:t>ok</w:t>
      </w:r>
      <w:r w:rsidRPr="00A56512">
        <w:rPr>
          <w:lang w:eastAsia="hu-HU" w:bidi="ar-SA"/>
        </w:rPr>
        <w:t>ban felhasználhatjuk.</w:t>
      </w:r>
    </w:p>
    <w:p w14:paraId="01945957" w14:textId="77777777" w:rsidR="00240439" w:rsidRDefault="00240439" w:rsidP="00240439">
      <w:pPr>
        <w:pStyle w:val="Nincstrkz"/>
        <w:spacing w:line="276" w:lineRule="auto"/>
        <w:jc w:val="both"/>
      </w:pPr>
    </w:p>
    <w:p w14:paraId="7B1829C6" w14:textId="762207CF" w:rsidR="00240439" w:rsidRDefault="00240439" w:rsidP="00240439">
      <w:pPr>
        <w:pStyle w:val="Nincstrkz"/>
        <w:spacing w:line="276" w:lineRule="auto"/>
        <w:jc w:val="both"/>
      </w:pPr>
      <w:r>
        <w:t>A jelentkezés történhet személyesen, e-mailben, illetve a</w:t>
      </w:r>
      <w:r w:rsidR="00C052B8">
        <w:t>z</w:t>
      </w:r>
      <w:r>
        <w:t xml:space="preserve"> </w:t>
      </w:r>
      <w:r w:rsidR="00C052B8">
        <w:t xml:space="preserve">Egyesület </w:t>
      </w:r>
      <w:r>
        <w:t>honlapján kitöltött jelentkezési űrlap elküldésével.</w:t>
      </w:r>
    </w:p>
    <w:p w14:paraId="69078E5C" w14:textId="73461EE2" w:rsidR="00240439" w:rsidRPr="00903E03" w:rsidRDefault="00240439" w:rsidP="0032644D">
      <w:pPr>
        <w:pStyle w:val="1Alpont"/>
        <w:numPr>
          <w:ilvl w:val="0"/>
          <w:numId w:val="68"/>
        </w:numPr>
        <w:ind w:left="1418" w:hanging="567"/>
      </w:pPr>
      <w:r w:rsidRPr="00903E03">
        <w:t>Az adatkezelés célja: az Érintett helyfoglalása az oktatásra, kapcsolattartás biztosítása, illetve számla kiállítása.</w:t>
      </w:r>
    </w:p>
    <w:p w14:paraId="61ED3BF5" w14:textId="77777777" w:rsidR="00240439" w:rsidRPr="00903E03" w:rsidRDefault="00240439" w:rsidP="00903E03">
      <w:pPr>
        <w:pStyle w:val="1Alpont"/>
      </w:pPr>
      <w:r w:rsidRPr="00903E03">
        <w:t>Az adatkezelés jogalapja: az érintett hozzájárulása a GDPR 6. cikk (1) bek. a), a szerződés teljesítéséhez a GDPR 6. cikk (1) bek. b), illetve a számvitelről szóló 2000. évi C. tv.</w:t>
      </w:r>
    </w:p>
    <w:p w14:paraId="65220C5B" w14:textId="483AE41E" w:rsidR="00240439" w:rsidRPr="00903E03" w:rsidRDefault="00240439" w:rsidP="00903E03">
      <w:pPr>
        <w:pStyle w:val="1Alpont"/>
      </w:pPr>
      <w:r w:rsidRPr="00903E03">
        <w:t>A kezelt adatok köre: azonosító, név, dátum, elérhetőség (e-mail vagy telefon), számlázással kapcsolatos adatok (számlázási név, cím, fizetés módja, fizetés összege), oktatáson résztvevő neve, életkora,</w:t>
      </w:r>
      <w:r w:rsidR="00270067">
        <w:t xml:space="preserve"> </w:t>
      </w:r>
      <w:r w:rsidRPr="00903E03">
        <w:t>egészségi állapota</w:t>
      </w:r>
      <w:r w:rsidR="00DB0661">
        <w:t>, felmért szintje</w:t>
      </w:r>
      <w:r w:rsidRPr="00903E03">
        <w:t>, oktató neve, oktatási időpontok</w:t>
      </w:r>
      <w:r w:rsidR="00270067">
        <w:t>, szülő/gondviselő aláírása és hozzájárulása az adatkezeléshez</w:t>
      </w:r>
      <w:r w:rsidR="006D1CD3">
        <w:t>, intézményi úszásoktatás esetén kapcsolattartó neve és elérhetőségei</w:t>
      </w:r>
      <w:r w:rsidRPr="00903E03">
        <w:t>.</w:t>
      </w:r>
    </w:p>
    <w:p w14:paraId="6640DD8B" w14:textId="4B676116" w:rsidR="00240439" w:rsidRPr="00903E03" w:rsidRDefault="00240439" w:rsidP="00903E03">
      <w:pPr>
        <w:pStyle w:val="1Alpont"/>
      </w:pPr>
      <w:r w:rsidRPr="00903E03">
        <w:rPr>
          <w:rStyle w:val="Kiemels"/>
          <w:i w:val="0"/>
          <w:iCs w:val="0"/>
        </w:rPr>
        <w:t xml:space="preserve">Az adatkezelés időtartama: </w:t>
      </w:r>
      <w:r w:rsidRPr="00903E03">
        <w:t>azon jogviszonyból eredő jogok és kötelezettségek érvényesíthetőségének elévüléséig tart, amely jogviszony kapcsán az Adatkezelő a személyes adatokat kezeli, olyan személyes adatok vonatkozásában, amelyek bizonylatokra kerülnek, és a bizonylat a könyvviteli elszámolást támasztja alá, az adatkezelés időtartama a 2000. évi C. törvény 169. § (2) bekezdése alapján legalább 10 év.</w:t>
      </w:r>
    </w:p>
    <w:p w14:paraId="617FF935" w14:textId="1EE8BBAC" w:rsidR="00240439" w:rsidRPr="00903E03" w:rsidRDefault="00240439" w:rsidP="00903E03">
      <w:pPr>
        <w:pStyle w:val="1Alpont"/>
      </w:pPr>
      <w:r w:rsidRPr="00903E03">
        <w:t>A címzettek köre: a</w:t>
      </w:r>
      <w:r w:rsidR="00C052B8">
        <w:t>z</w:t>
      </w:r>
      <w:r w:rsidRPr="00903E03">
        <w:t xml:space="preserve"> </w:t>
      </w:r>
      <w:r w:rsidR="00C052B8">
        <w:t xml:space="preserve">Egyesület </w:t>
      </w:r>
      <w:r w:rsidRPr="00903E03">
        <w:t>vezetői, az oktatást végző, a</w:t>
      </w:r>
      <w:r w:rsidR="00C052B8">
        <w:t>z</w:t>
      </w:r>
      <w:r w:rsidRPr="00903E03">
        <w:t xml:space="preserve"> </w:t>
      </w:r>
      <w:r w:rsidR="00C052B8">
        <w:t xml:space="preserve">Egyesület </w:t>
      </w:r>
      <w:r w:rsidRPr="00903E03">
        <w:t>könyvelő Adatfeldolgozója.</w:t>
      </w:r>
    </w:p>
    <w:p w14:paraId="05884CAF" w14:textId="20257753" w:rsidR="00240439" w:rsidRPr="00903E03" w:rsidRDefault="00240439" w:rsidP="00903E03">
      <w:pPr>
        <w:pStyle w:val="1Alpont"/>
        <w:rPr>
          <w:rStyle w:val="Kiemels"/>
          <w:i w:val="0"/>
          <w:iCs w:val="0"/>
        </w:rPr>
      </w:pPr>
      <w:r w:rsidRPr="00903E03">
        <w:rPr>
          <w:rStyle w:val="Kiemels"/>
          <w:i w:val="0"/>
          <w:iCs w:val="0"/>
        </w:rPr>
        <w:t>Adatok forrása: közvetlenül az érintettől.</w:t>
      </w:r>
    </w:p>
    <w:p w14:paraId="58F294AA" w14:textId="77777777" w:rsidR="00240439" w:rsidRPr="00903E03" w:rsidRDefault="00240439" w:rsidP="00903E03">
      <w:pPr>
        <w:pStyle w:val="1Alpont"/>
        <w:rPr>
          <w:rStyle w:val="Kiemels"/>
          <w:i w:val="0"/>
          <w:iCs w:val="0"/>
        </w:rPr>
      </w:pPr>
      <w:r w:rsidRPr="00903E03">
        <w:rPr>
          <w:rStyle w:val="Kiemels"/>
          <w:i w:val="0"/>
          <w:iCs w:val="0"/>
        </w:rPr>
        <w:t>Az adatkezelés módja: elektronikusan és/vagy papír alapon, manuálisan történik.</w:t>
      </w:r>
    </w:p>
    <w:p w14:paraId="6D3E1559" w14:textId="77777777" w:rsidR="00240439" w:rsidRPr="00903E03" w:rsidRDefault="00240439" w:rsidP="00903E03">
      <w:pPr>
        <w:pStyle w:val="1Alpont"/>
      </w:pPr>
      <w:r w:rsidRPr="00903E03">
        <w:t>Az érintett jogosult arra, hogy tájékoztatáshoz, hozzáféréshez, helyesbítéshez, törléshez (GDPR-ban rögzített esetben) korlátozáshoz, adathordozhatósághoz, tiltakozáshoz (GDPR 21. cikk 1. – 2. bekezdés) való jog.</w:t>
      </w:r>
    </w:p>
    <w:bookmarkEnd w:id="83"/>
    <w:p w14:paraId="570E902C" w14:textId="399C4B85" w:rsidR="006D1CD3" w:rsidRDefault="00240439" w:rsidP="006D1CD3">
      <w:pPr>
        <w:pStyle w:val="Cmsor3"/>
      </w:pPr>
      <w:r>
        <w:t xml:space="preserve"> </w:t>
      </w:r>
      <w:bookmarkStart w:id="84" w:name="_Toc73116930"/>
      <w:r w:rsidR="006D1CD3">
        <w:t>Napközi tábor adatkezelése</w:t>
      </w:r>
      <w:bookmarkEnd w:id="84"/>
    </w:p>
    <w:p w14:paraId="64BDD980" w14:textId="45267B2B" w:rsidR="006D1CD3" w:rsidRDefault="006D1CD3" w:rsidP="006D1CD3">
      <w:pPr>
        <w:pStyle w:val="Nincstrkz"/>
        <w:spacing w:line="276" w:lineRule="auto"/>
        <w:jc w:val="both"/>
      </w:pPr>
      <w:r>
        <w:t xml:space="preserve">Az Egyesület lehetőséget biztosít, hogy az érintek számára, hogy különböző helyszíneken, csoportokban várja a napközis táborba vágyok jelentkezését.  </w:t>
      </w:r>
      <w:r w:rsidRPr="00874B0C">
        <w:t>Az Érintetteket e-mail</w:t>
      </w:r>
      <w:r>
        <w:t>en,</w:t>
      </w:r>
      <w:r w:rsidRPr="00874B0C">
        <w:t xml:space="preserve"> telefonon</w:t>
      </w:r>
      <w:r>
        <w:t>, illetve</w:t>
      </w:r>
      <w:r w:rsidRPr="00874B0C">
        <w:t xml:space="preserve"> </w:t>
      </w:r>
      <w:r>
        <w:t>az Egyesület által üzemeltetett weboldalon keresztül vehetik fel a kapcsolatot, illetve kapnak információkat az oktatásról.</w:t>
      </w:r>
    </w:p>
    <w:p w14:paraId="624DE475" w14:textId="77777777" w:rsidR="006D1CD3" w:rsidRDefault="006D1CD3" w:rsidP="006D1CD3">
      <w:pPr>
        <w:pStyle w:val="Nincstrkz"/>
        <w:spacing w:line="276" w:lineRule="auto"/>
        <w:jc w:val="both"/>
        <w:rPr>
          <w:rStyle w:val="Kiemels"/>
          <w:i w:val="0"/>
          <w:iCs w:val="0"/>
        </w:rPr>
      </w:pPr>
    </w:p>
    <w:p w14:paraId="614237FD" w14:textId="77777777" w:rsidR="006D1CD3" w:rsidRPr="00076871" w:rsidRDefault="006D1CD3" w:rsidP="006D1CD3">
      <w:pPr>
        <w:pStyle w:val="Nincstrkz"/>
        <w:spacing w:line="276" w:lineRule="auto"/>
        <w:jc w:val="both"/>
        <w:rPr>
          <w:rStyle w:val="Kiemels"/>
          <w:iCs w:val="0"/>
        </w:rPr>
      </w:pPr>
      <w:r w:rsidRPr="00076871">
        <w:rPr>
          <w:rStyle w:val="Kiemels"/>
          <w:iCs w:val="0"/>
        </w:rPr>
        <w:lastRenderedPageBreak/>
        <w:t>A jelentkezés után a</w:t>
      </w:r>
      <w:r>
        <w:rPr>
          <w:rStyle w:val="Kiemels"/>
          <w:iCs w:val="0"/>
        </w:rPr>
        <w:t xml:space="preserve">z </w:t>
      </w:r>
      <w:r>
        <w:t>Egyesület</w:t>
      </w:r>
      <w:r w:rsidRPr="00076871">
        <w:rPr>
          <w:rStyle w:val="Kiemels"/>
          <w:iCs w:val="0"/>
        </w:rPr>
        <w:t xml:space="preserve"> tájékoztatja (szóban vagy írásban) a jelentkezőt a részvételi feltételekre:</w:t>
      </w:r>
    </w:p>
    <w:p w14:paraId="446ADCCC" w14:textId="77777777" w:rsidR="006D1CD3" w:rsidRDefault="006D1CD3" w:rsidP="0032644D">
      <w:pPr>
        <w:pStyle w:val="Nincstrkz"/>
        <w:numPr>
          <w:ilvl w:val="3"/>
          <w:numId w:val="93"/>
        </w:numPr>
        <w:spacing w:line="276" w:lineRule="auto"/>
        <w:ind w:left="426" w:hanging="426"/>
        <w:jc w:val="both"/>
        <w:rPr>
          <w:lang w:eastAsia="hu-HU" w:bidi="ar-SA"/>
        </w:rPr>
      </w:pPr>
      <w:r>
        <w:rPr>
          <w:lang w:eastAsia="hu-HU" w:bidi="ar-SA"/>
        </w:rPr>
        <w:t>Az ingyenes felmérésre</w:t>
      </w:r>
      <w:r w:rsidRPr="00A56512">
        <w:rPr>
          <w:lang w:eastAsia="hu-HU" w:bidi="ar-SA"/>
        </w:rPr>
        <w:t xml:space="preserve"> való jelentkezés</w:t>
      </w:r>
      <w:r>
        <w:rPr>
          <w:lang w:eastAsia="hu-HU" w:bidi="ar-SA"/>
        </w:rPr>
        <w:t xml:space="preserve"> elfogadása</w:t>
      </w:r>
      <w:r w:rsidRPr="00A56512">
        <w:rPr>
          <w:lang w:eastAsia="hu-HU" w:bidi="ar-SA"/>
        </w:rPr>
        <w:t xml:space="preserve"> </w:t>
      </w:r>
      <w:r>
        <w:rPr>
          <w:lang w:eastAsia="hu-HU" w:bidi="ar-SA"/>
        </w:rPr>
        <w:t>a válasz e-mail megküldésével történik.</w:t>
      </w:r>
    </w:p>
    <w:p w14:paraId="52A54990" w14:textId="77777777" w:rsidR="006D1CD3" w:rsidRDefault="006D1CD3" w:rsidP="0032644D">
      <w:pPr>
        <w:pStyle w:val="Nincstrkz"/>
        <w:numPr>
          <w:ilvl w:val="3"/>
          <w:numId w:val="93"/>
        </w:numPr>
        <w:spacing w:line="276" w:lineRule="auto"/>
        <w:ind w:left="426" w:hanging="426"/>
        <w:jc w:val="both"/>
        <w:rPr>
          <w:lang w:eastAsia="hu-HU" w:bidi="ar-SA"/>
        </w:rPr>
      </w:pPr>
      <w:r w:rsidRPr="00A56512">
        <w:rPr>
          <w:lang w:eastAsia="hu-HU" w:bidi="ar-SA"/>
        </w:rPr>
        <w:t xml:space="preserve">Felhívjuk a </w:t>
      </w:r>
      <w:r>
        <w:rPr>
          <w:lang w:eastAsia="hu-HU" w:bidi="ar-SA"/>
        </w:rPr>
        <w:t>regisztrálók</w:t>
      </w:r>
      <w:r w:rsidRPr="00A56512">
        <w:rPr>
          <w:lang w:eastAsia="hu-HU" w:bidi="ar-SA"/>
        </w:rPr>
        <w:t xml:space="preserve"> figyelmét, hogy </w:t>
      </w:r>
      <w:r>
        <w:rPr>
          <w:lang w:eastAsia="hu-HU" w:bidi="ar-SA"/>
        </w:rPr>
        <w:t>az oktatásról</w:t>
      </w:r>
      <w:r w:rsidRPr="00A56512">
        <w:rPr>
          <w:lang w:eastAsia="hu-HU" w:bidi="ar-SA"/>
        </w:rPr>
        <w:t xml:space="preserve"> kép- és hangfelvétel, illetve fénykép készülhet. Ezeket a hang és képanyagokat nyomtatott és online anyagjainkban</w:t>
      </w:r>
      <w:r>
        <w:rPr>
          <w:lang w:eastAsia="hu-HU" w:bidi="ar-SA"/>
        </w:rPr>
        <w:t>,</w:t>
      </w:r>
      <w:r w:rsidRPr="00A56512">
        <w:rPr>
          <w:lang w:eastAsia="hu-HU" w:bidi="ar-SA"/>
        </w:rPr>
        <w:t xml:space="preserve"> illetve </w:t>
      </w:r>
      <w:r>
        <w:rPr>
          <w:lang w:eastAsia="hu-HU" w:bidi="ar-SA"/>
        </w:rPr>
        <w:t>egyéb sajtókommunikációnkban,</w:t>
      </w:r>
      <w:r w:rsidRPr="00A56512">
        <w:rPr>
          <w:lang w:eastAsia="hu-HU" w:bidi="ar-SA"/>
        </w:rPr>
        <w:t xml:space="preserve"> tudósítás</w:t>
      </w:r>
      <w:r>
        <w:rPr>
          <w:lang w:eastAsia="hu-HU" w:bidi="ar-SA"/>
        </w:rPr>
        <w:t>ok</w:t>
      </w:r>
      <w:r w:rsidRPr="00A56512">
        <w:rPr>
          <w:lang w:eastAsia="hu-HU" w:bidi="ar-SA"/>
        </w:rPr>
        <w:t>ban felhasználhatjuk.</w:t>
      </w:r>
    </w:p>
    <w:p w14:paraId="2A03EFC8" w14:textId="77777777" w:rsidR="006D1CD3" w:rsidRDefault="006D1CD3" w:rsidP="006D1CD3">
      <w:pPr>
        <w:pStyle w:val="Nincstrkz"/>
        <w:spacing w:line="276" w:lineRule="auto"/>
        <w:jc w:val="both"/>
      </w:pPr>
    </w:p>
    <w:p w14:paraId="741296A8" w14:textId="77777777" w:rsidR="006D1CD3" w:rsidRDefault="006D1CD3" w:rsidP="006D1CD3">
      <w:pPr>
        <w:pStyle w:val="Nincstrkz"/>
        <w:spacing w:line="276" w:lineRule="auto"/>
        <w:jc w:val="both"/>
      </w:pPr>
      <w:r>
        <w:t>A jelentkezés történhet személyesen, e-mailben, illetve az Egyesület honlapján kitöltött jelentkezési űrlap elküldésével.</w:t>
      </w:r>
    </w:p>
    <w:p w14:paraId="082AA46B" w14:textId="78F982AA" w:rsidR="006D1CD3" w:rsidRPr="00903E03" w:rsidRDefault="006D1CD3" w:rsidP="0032644D">
      <w:pPr>
        <w:pStyle w:val="1Alpont"/>
        <w:numPr>
          <w:ilvl w:val="0"/>
          <w:numId w:val="94"/>
        </w:numPr>
        <w:ind w:left="1418" w:hanging="567"/>
      </w:pPr>
      <w:r w:rsidRPr="00903E03">
        <w:t xml:space="preserve">Az adatkezelés célja: az Érintett helyfoglalása </w:t>
      </w:r>
      <w:r>
        <w:t>a tábori csoportokba</w:t>
      </w:r>
      <w:r w:rsidRPr="00903E03">
        <w:t>, kapcsolattartás biztosítása, illetve számla kiállítása.</w:t>
      </w:r>
    </w:p>
    <w:p w14:paraId="66F25A3C" w14:textId="77777777" w:rsidR="006D1CD3" w:rsidRPr="00903E03" w:rsidRDefault="006D1CD3" w:rsidP="006D1CD3">
      <w:pPr>
        <w:pStyle w:val="1Alpont"/>
      </w:pPr>
      <w:r w:rsidRPr="00903E03">
        <w:t>Az adatkezelés jogalapja: az érintett hozzájárulása a GDPR 6. cikk (1) bek. a), a szerződés teljesítéséhez a GDPR 6. cikk (1) bek. b), illetve a számvitelről szóló 2000. évi C. tv.</w:t>
      </w:r>
    </w:p>
    <w:p w14:paraId="7A7CA6EE" w14:textId="77777777" w:rsidR="006D1CD3" w:rsidRPr="00903E03" w:rsidRDefault="006D1CD3" w:rsidP="006D1CD3">
      <w:pPr>
        <w:pStyle w:val="1Alpont"/>
      </w:pPr>
      <w:r w:rsidRPr="00903E03">
        <w:t>A kezelt adatok köre: azonosító, név, dátum, elérhetőség (e-mail vagy telefon), számlázással kapcsolatos adatok (számlázási név, cím, fizetés módja, fizetés összege), oktatáson résztvevő neve, életkora,</w:t>
      </w:r>
      <w:r>
        <w:t xml:space="preserve"> TAJ,</w:t>
      </w:r>
      <w:r w:rsidRPr="00903E03">
        <w:t xml:space="preserve"> egészségi állapota</w:t>
      </w:r>
      <w:r>
        <w:t>, felmért szintje</w:t>
      </w:r>
      <w:r w:rsidRPr="00903E03">
        <w:t>, oktató neve, oktatási időpontok</w:t>
      </w:r>
      <w:r>
        <w:t>, szülő/gondviselő aláírása és hozzájárulása az adatkezeléshez, intézményi úszásoktatás esetén kapcsolattartó neve és elérhetőségei</w:t>
      </w:r>
      <w:r w:rsidRPr="00903E03">
        <w:t>.</w:t>
      </w:r>
    </w:p>
    <w:p w14:paraId="1B1CF153" w14:textId="77777777" w:rsidR="006D1CD3" w:rsidRPr="00903E03" w:rsidRDefault="006D1CD3" w:rsidP="006D1CD3">
      <w:pPr>
        <w:pStyle w:val="1Alpont"/>
      </w:pPr>
      <w:r w:rsidRPr="00903E03">
        <w:rPr>
          <w:rStyle w:val="Kiemels"/>
          <w:i w:val="0"/>
          <w:iCs w:val="0"/>
        </w:rPr>
        <w:t xml:space="preserve">Az adatkezelés időtartama: </w:t>
      </w:r>
      <w:r w:rsidRPr="00903E03">
        <w:t>azon jogviszonyból eredő jogok és kötelezettségek érvényesíthetőségének elévüléséig tart, amely jogviszony kapcsán az Adatkezelő a személyes adatokat kezeli, olyan személyes adatok vonatkozásában, amelyek bizonylatokra kerülnek, és a bizonylat a könyvviteli elszámolást támasztja alá, az adatkezelés időtartama a 2000. évi C. törvény 169. § (2) bekezdése alapján legalább 10 év.</w:t>
      </w:r>
    </w:p>
    <w:p w14:paraId="4062B02E" w14:textId="77777777" w:rsidR="006D1CD3" w:rsidRPr="00903E03" w:rsidRDefault="006D1CD3" w:rsidP="006D1CD3">
      <w:pPr>
        <w:pStyle w:val="1Alpont"/>
      </w:pPr>
      <w:r w:rsidRPr="00903E03">
        <w:t>A címzettek köre: a</w:t>
      </w:r>
      <w:r>
        <w:t>z</w:t>
      </w:r>
      <w:r w:rsidRPr="00903E03">
        <w:t xml:space="preserve"> </w:t>
      </w:r>
      <w:r>
        <w:t xml:space="preserve">Egyesület </w:t>
      </w:r>
      <w:r w:rsidRPr="00903E03">
        <w:t>vezetői, az oktatást végző, a</w:t>
      </w:r>
      <w:r>
        <w:t>z</w:t>
      </w:r>
      <w:r w:rsidRPr="00903E03">
        <w:t xml:space="preserve"> </w:t>
      </w:r>
      <w:r>
        <w:t xml:space="preserve">Egyesület </w:t>
      </w:r>
      <w:r w:rsidRPr="00903E03">
        <w:t>könyvelő Adatfeldolgozója.</w:t>
      </w:r>
    </w:p>
    <w:p w14:paraId="250DA2F0" w14:textId="77777777" w:rsidR="006D1CD3" w:rsidRPr="00903E03" w:rsidRDefault="006D1CD3" w:rsidP="006D1CD3">
      <w:pPr>
        <w:pStyle w:val="1Alpont"/>
        <w:rPr>
          <w:rStyle w:val="Kiemels"/>
          <w:i w:val="0"/>
          <w:iCs w:val="0"/>
        </w:rPr>
      </w:pPr>
      <w:r w:rsidRPr="00903E03">
        <w:rPr>
          <w:rStyle w:val="Kiemels"/>
          <w:i w:val="0"/>
          <w:iCs w:val="0"/>
        </w:rPr>
        <w:t>Adatok forrása: közvetlenül az érintettől.</w:t>
      </w:r>
    </w:p>
    <w:p w14:paraId="17309CF1" w14:textId="77777777" w:rsidR="006D1CD3" w:rsidRPr="00903E03" w:rsidRDefault="006D1CD3" w:rsidP="006D1CD3">
      <w:pPr>
        <w:pStyle w:val="1Alpont"/>
        <w:rPr>
          <w:rStyle w:val="Kiemels"/>
          <w:i w:val="0"/>
          <w:iCs w:val="0"/>
        </w:rPr>
      </w:pPr>
      <w:r w:rsidRPr="00903E03">
        <w:rPr>
          <w:rStyle w:val="Kiemels"/>
          <w:i w:val="0"/>
          <w:iCs w:val="0"/>
        </w:rPr>
        <w:t>Az adatkezelés módja: elektronikusan és/vagy papír alapon, manuálisan történik.</w:t>
      </w:r>
    </w:p>
    <w:p w14:paraId="3F019587" w14:textId="77777777" w:rsidR="006D1CD3" w:rsidRPr="00903E03" w:rsidRDefault="006D1CD3" w:rsidP="006D1CD3">
      <w:pPr>
        <w:pStyle w:val="1Alpont"/>
      </w:pPr>
      <w:r w:rsidRPr="00903E03">
        <w:t>Az érintett jogosult arra, hogy tájékoztatáshoz, hozzáféréshez, helyesbítéshez, törléshez (GDPR-ban rögzített esetben) korlátozáshoz, adathordozhatósághoz, tiltakozáshoz (GDPR 21. cikk 1. – 2. bekezdés) való jog.</w:t>
      </w:r>
    </w:p>
    <w:p w14:paraId="02A2F6EF" w14:textId="799F7420" w:rsidR="00240439" w:rsidRPr="00743829" w:rsidRDefault="00240439" w:rsidP="00240439">
      <w:pPr>
        <w:pStyle w:val="Cmsor3"/>
      </w:pPr>
      <w:bookmarkStart w:id="85" w:name="_Toc73116931"/>
      <w:r>
        <w:t>R</w:t>
      </w:r>
      <w:r w:rsidRPr="00743829">
        <w:t>endszeres kapcsolattartás során kezelt adatok</w:t>
      </w:r>
      <w:bookmarkEnd w:id="85"/>
    </w:p>
    <w:p w14:paraId="1308E4C1" w14:textId="77777777" w:rsidR="00240439" w:rsidRDefault="00240439" w:rsidP="00240439">
      <w:pPr>
        <w:pStyle w:val="Nincstrkz"/>
        <w:spacing w:before="120"/>
        <w:jc w:val="both"/>
        <w:rPr>
          <w:rFonts w:cs="Times New Roman"/>
          <w:szCs w:val="24"/>
        </w:rPr>
      </w:pPr>
      <w:r w:rsidRPr="00743829">
        <w:rPr>
          <w:rFonts w:cs="Times New Roman"/>
          <w:szCs w:val="24"/>
        </w:rPr>
        <w:t>Adatkezelő biztosítja, hogy az érintett vele különböző módokon és fórumokon folyamatosan, vagy rendszeresen kapcsolatot tartson</w:t>
      </w:r>
      <w:r>
        <w:rPr>
          <w:rFonts w:cs="Times New Roman"/>
          <w:szCs w:val="24"/>
        </w:rPr>
        <w:t xml:space="preserve">, </w:t>
      </w:r>
      <w:r w:rsidRPr="00743829">
        <w:rPr>
          <w:rFonts w:cs="Times New Roman"/>
          <w:szCs w:val="24"/>
        </w:rPr>
        <w:t xml:space="preserve">ilyen az elektronikus alapú kapcsolattartás, mint az e-mail, vagy a </w:t>
      </w:r>
      <w:r>
        <w:rPr>
          <w:rFonts w:cs="Times New Roman"/>
          <w:szCs w:val="24"/>
        </w:rPr>
        <w:t>facebookon</w:t>
      </w:r>
      <w:r w:rsidRPr="00743829">
        <w:rPr>
          <w:rFonts w:cs="Times New Roman"/>
          <w:szCs w:val="24"/>
        </w:rPr>
        <w:t xml:space="preserve"> vagy telefonon történő kapcsolattartás</w:t>
      </w:r>
      <w:r>
        <w:rPr>
          <w:rFonts w:cs="Times New Roman"/>
          <w:szCs w:val="24"/>
        </w:rPr>
        <w:t>.</w:t>
      </w:r>
    </w:p>
    <w:p w14:paraId="573C76F6" w14:textId="7F3AAB5E" w:rsidR="00240439" w:rsidRPr="00903E03" w:rsidRDefault="00240439" w:rsidP="0032644D">
      <w:pPr>
        <w:pStyle w:val="1Alpont"/>
        <w:numPr>
          <w:ilvl w:val="0"/>
          <w:numId w:val="67"/>
        </w:numPr>
        <w:ind w:left="1418" w:hanging="567"/>
      </w:pPr>
      <w:r w:rsidRPr="00903E03">
        <w:t>Az adatkezelés jogalapja információkérés esetén az érintett hozzájárulása</w:t>
      </w:r>
      <w:r w:rsidR="00903E03">
        <w:t>.</w:t>
      </w:r>
    </w:p>
    <w:p w14:paraId="45AC93B5" w14:textId="77777777" w:rsidR="00240439" w:rsidRPr="00903E03" w:rsidRDefault="00240439" w:rsidP="00903E03">
      <w:pPr>
        <w:pStyle w:val="1Alpont"/>
      </w:pPr>
      <w:r w:rsidRPr="00903E03">
        <w:t>Abban az esetben, ha az Adatkezelő és az érintett megállapodást kötnek egymással például az Adatkezelő valamely szolgáltatásának igénybevételéről a rendszeres kapcsolattartás ezen adatkezeléshez kapcsolódó lesz és jogszerűsége a szerződéskötésen alapul. Kapcsolatfelvétel és kapcsolattartás, így a vonatkozó adatok kezelése alapulhat az érintett, harmadik személy, vagy az Adatkezelő jogos érdekén, ilyen esetben az Adatkezelő érdekmérlegelési tesztet hajt végre.</w:t>
      </w:r>
    </w:p>
    <w:p w14:paraId="08AB6684" w14:textId="77777777" w:rsidR="00240439" w:rsidRPr="00903E03" w:rsidRDefault="00240439" w:rsidP="00903E03">
      <w:pPr>
        <w:pStyle w:val="1Alpont"/>
      </w:pPr>
      <w:r w:rsidRPr="00903E03">
        <w:t xml:space="preserve">Az érintettek köre: Minden természetes személy, ideértve szervezet nevében, képviseletében eljáró természetes személyt is, aki az egyszeri információkérésen túl folyamatosan, vagy rendszeresen kapcsolatot tart az Adatkezelővel.  </w:t>
      </w:r>
    </w:p>
    <w:p w14:paraId="32888EAD" w14:textId="06D805DC" w:rsidR="00240439" w:rsidRPr="00903E03" w:rsidRDefault="00240439" w:rsidP="00903E03">
      <w:pPr>
        <w:pStyle w:val="1Alpont"/>
      </w:pPr>
      <w:r w:rsidRPr="00903E03">
        <w:t>A kezelt adatok köre: azonosító,</w:t>
      </w:r>
      <w:r w:rsidR="00903E03">
        <w:t xml:space="preserve"> intézmény neve, kapcsolattartó neve és elérhetőségei,</w:t>
      </w:r>
      <w:r w:rsidRPr="00903E03">
        <w:t xml:space="preserve"> </w:t>
      </w:r>
      <w:r w:rsidR="00903E03">
        <w:t>szülő ne</w:t>
      </w:r>
      <w:r w:rsidRPr="00903E03">
        <w:t>v</w:t>
      </w:r>
      <w:r w:rsidR="00903E03">
        <w:t>e</w:t>
      </w:r>
      <w:r w:rsidRPr="00903E03">
        <w:t xml:space="preserve">, cím, </w:t>
      </w:r>
      <w:r w:rsidR="00903E03">
        <w:t>elérhetőség (</w:t>
      </w:r>
      <w:r w:rsidRPr="00903E03">
        <w:t>telefonszám, e-mail cím</w:t>
      </w:r>
      <w:r w:rsidR="00903E03">
        <w:t>)</w:t>
      </w:r>
      <w:r w:rsidRPr="00903E03">
        <w:t>, kérdés, egyéb érintett által megadott adat.</w:t>
      </w:r>
    </w:p>
    <w:p w14:paraId="3BD64995" w14:textId="4281DB15" w:rsidR="00240439" w:rsidRPr="00903E03" w:rsidRDefault="00240439" w:rsidP="00903E03">
      <w:pPr>
        <w:pStyle w:val="1Alpont"/>
      </w:pPr>
      <w:r w:rsidRPr="00903E03">
        <w:lastRenderedPageBreak/>
        <w:t>Az adatkezelési cél: tájékoztatás, kapcsolattartás</w:t>
      </w:r>
      <w:r w:rsidR="00903E03">
        <w:t>.</w:t>
      </w:r>
    </w:p>
    <w:p w14:paraId="26D19E97" w14:textId="77777777" w:rsidR="00240439" w:rsidRPr="00903E03" w:rsidRDefault="00240439" w:rsidP="00903E03">
      <w:pPr>
        <w:pStyle w:val="1Alpont"/>
      </w:pPr>
      <w:r w:rsidRPr="00903E03">
        <w:t>Az adatok kezelésének célja az érintettel történő kapcsolattartás, felmerülő kérdések, kérések és egyebek megválaszolása, megoldása.</w:t>
      </w:r>
    </w:p>
    <w:p w14:paraId="52BDC8F1" w14:textId="62C3BD28" w:rsidR="00240439" w:rsidRPr="00903E03" w:rsidRDefault="00240439" w:rsidP="00903E03">
      <w:pPr>
        <w:pStyle w:val="1Alpont"/>
      </w:pPr>
      <w:r w:rsidRPr="00903E03">
        <w:t xml:space="preserve">Adatkezelés időtartama: cél megvalósulásáig, vagy ha az érintett vagy harmadik személy, vagy az Adatkezelő érdeke vagy kötelezettség teljesítése megkívánja, akkor a cél megvalósulását követően, az érdek megszűnéséig, vagy kötelezettség teljesítésének elévüléséig tart. </w:t>
      </w:r>
      <w:r w:rsidR="00257428">
        <w:t xml:space="preserve">Leíratkozási lehetőség: </w:t>
      </w:r>
      <w:r w:rsidR="00257428" w:rsidRPr="00D561BD">
        <w:rPr>
          <w:noProof/>
          <w:color w:val="000080"/>
          <w:sz w:val="22"/>
          <w:u w:val="single"/>
          <w:lang w:eastAsia="en-US" w:bidi="ar-SA"/>
        </w:rPr>
        <w:t>info@amobauszoiskola.hu</w:t>
      </w:r>
      <w:r w:rsidR="00257428">
        <w:rPr>
          <w:noProof/>
          <w:color w:val="000080"/>
          <w:sz w:val="22"/>
          <w:u w:val="single"/>
          <w:lang w:eastAsia="en-US" w:bidi="ar-SA"/>
        </w:rPr>
        <w:t>.</w:t>
      </w:r>
      <w:r w:rsidRPr="00903E03">
        <w:t xml:space="preserve"> </w:t>
      </w:r>
    </w:p>
    <w:p w14:paraId="55D2A755" w14:textId="77777777" w:rsidR="00240439" w:rsidRPr="00903E03" w:rsidRDefault="00240439" w:rsidP="00903E03">
      <w:pPr>
        <w:pStyle w:val="1Alpont"/>
      </w:pPr>
      <w:r w:rsidRPr="00903E03">
        <w:t>Az adatkezelés módja: elektronikusan és/vagy papír alapon, manuálisan történik.</w:t>
      </w:r>
    </w:p>
    <w:p w14:paraId="0D6A434B" w14:textId="77777777" w:rsidR="00240439" w:rsidRPr="00903E03" w:rsidRDefault="00240439" w:rsidP="00903E03">
      <w:pPr>
        <w:pStyle w:val="1Alpont"/>
      </w:pPr>
      <w:r w:rsidRPr="00903E03">
        <w:t>Adatok forrása: közvetlenül az érintettől.</w:t>
      </w:r>
    </w:p>
    <w:p w14:paraId="40A45ECD" w14:textId="0ABE8841" w:rsidR="00240439" w:rsidRPr="00903E03" w:rsidRDefault="00240439" w:rsidP="00903E03">
      <w:pPr>
        <w:pStyle w:val="1Alpont"/>
      </w:pPr>
      <w:r w:rsidRPr="00903E03">
        <w:t>Adattovábbítás: harmadik fél számára nem kerül közlésre</w:t>
      </w:r>
      <w:r w:rsidR="00903E03">
        <w:t>.</w:t>
      </w:r>
    </w:p>
    <w:p w14:paraId="7CD5AE0B" w14:textId="77777777" w:rsidR="00240439" w:rsidRPr="00903E03" w:rsidRDefault="00240439" w:rsidP="00903E03">
      <w:pPr>
        <w:pStyle w:val="1Alpont"/>
      </w:pPr>
      <w:r w:rsidRPr="00903E03">
        <w:t>Automatizált döntéshozatal, profilalkotás: nem történik.</w:t>
      </w:r>
    </w:p>
    <w:p w14:paraId="2C82D874" w14:textId="77777777" w:rsidR="00240439" w:rsidRPr="00903E03" w:rsidRDefault="00240439" w:rsidP="00903E03">
      <w:pPr>
        <w:pStyle w:val="1Alpont"/>
      </w:pPr>
      <w:r w:rsidRPr="00903E03">
        <w:t>Az érintett jogosult arra, hogy tájékoztatáshoz, hozzáféréshez, helyesbítéshez, törléshez (GDPR-ban rögzített esetben) korlátozáshoz, adathordozhatósághoz, tiltakozáshoz (GDPR 21. cikk 1. – 2. bekezdés) való jog.</w:t>
      </w:r>
    </w:p>
    <w:p w14:paraId="1458C3B8" w14:textId="40E7DA95" w:rsidR="00540184" w:rsidRDefault="00540184" w:rsidP="00240439">
      <w:pPr>
        <w:pStyle w:val="Nincstrkz"/>
      </w:pPr>
    </w:p>
    <w:p w14:paraId="5027E9A4" w14:textId="77777777" w:rsidR="00903E03" w:rsidRPr="00105614" w:rsidRDefault="00903E03" w:rsidP="00903E03">
      <w:pPr>
        <w:pStyle w:val="2Cm"/>
      </w:pPr>
      <w:bookmarkStart w:id="86" w:name="_Toc34836796"/>
      <w:bookmarkStart w:id="87" w:name="_Toc73116932"/>
      <w:r w:rsidRPr="00105614">
        <w:t>Adattovábbítás az Adatkezelő Partnere felé</w:t>
      </w:r>
      <w:bookmarkEnd w:id="86"/>
      <w:bookmarkEnd w:id="87"/>
    </w:p>
    <w:p w14:paraId="263B0C20" w14:textId="77777777" w:rsidR="00903E03" w:rsidRDefault="00903E03" w:rsidP="00903E03">
      <w:pPr>
        <w:spacing w:line="276" w:lineRule="auto"/>
        <w:jc w:val="both"/>
      </w:pPr>
      <w:r w:rsidRPr="002E0B67">
        <w:t>Adatkezelő, amennyiben az érintett önkéntesen hozzájárult az adatok továbbításához, vagy az adattovábbítás lehetősége más jogalapon nyugszik, az érintett adatait továbbítja Partnere</w:t>
      </w:r>
      <w:r>
        <w:t xml:space="preserve"> felé</w:t>
      </w:r>
      <w:r w:rsidRPr="002E0B67">
        <w:t xml:space="preserve"> az alábbi szabályok betartásával</w:t>
      </w:r>
      <w:r>
        <w:t>.</w:t>
      </w:r>
    </w:p>
    <w:p w14:paraId="424CEF68" w14:textId="77777777" w:rsidR="00903E03" w:rsidRPr="00903E03" w:rsidRDefault="00903E03" w:rsidP="0032644D">
      <w:pPr>
        <w:pStyle w:val="1Alpont"/>
        <w:numPr>
          <w:ilvl w:val="0"/>
          <w:numId w:val="69"/>
        </w:numPr>
        <w:ind w:left="1418" w:hanging="567"/>
      </w:pPr>
      <w:r w:rsidRPr="00903E03">
        <w:t>Az adattovábbítás jogalapja:</w:t>
      </w:r>
    </w:p>
    <w:p w14:paraId="1C894313" w14:textId="77777777" w:rsidR="00903E03" w:rsidRDefault="00903E03" w:rsidP="00903E03">
      <w:pPr>
        <w:pStyle w:val="-bekezds"/>
      </w:pPr>
      <w:r w:rsidRPr="002E0B67">
        <w:t xml:space="preserve">az érintett önkéntes hozzájárulása, vagy </w:t>
      </w:r>
    </w:p>
    <w:p w14:paraId="58DEDEA8" w14:textId="77777777" w:rsidR="00903E03" w:rsidRDefault="00903E03" w:rsidP="00903E03">
      <w:pPr>
        <w:pStyle w:val="-bekezds"/>
      </w:pPr>
      <w:r w:rsidRPr="002E0B67">
        <w:t xml:space="preserve">jogszabály felhatalmazása alapján kötelező, vagy  </w:t>
      </w:r>
    </w:p>
    <w:p w14:paraId="7910BA0E" w14:textId="77777777" w:rsidR="00903E03" w:rsidRDefault="00903E03" w:rsidP="00903E03">
      <w:pPr>
        <w:pStyle w:val="-bekezds"/>
      </w:pPr>
      <w:r w:rsidRPr="002E0B67">
        <w:t xml:space="preserve">jogszabályban meghatározott más jogalap (pl. szerződéskötés, jogos érdek stb.) lehet. Adatkezelő alapvetően az érintett önkéntes hozzájárulását kéri az adattovábbításhoz, más jogalap alkalmazása esetén arról az érintettet írásban tájékoztatja. Ilyen más jogalap tipikus alkalmazása lehet az, amikor az érintett, vagy az érintett által képviselt szervezet megállapodást kötött az Adatkezelővel olyan feladatok vonatkozásában, amely feladatok érintik az Adatkezelő által működtetett franchise hálózat egy, több vagy összes tagját, mint az Adatkezelő Partnereit. Ilyen esetben az érintetti adatokat az Adatkezelő szerződéskötésen alapuló adatkezelés révén továbbítja Partnerei felé. </w:t>
      </w:r>
    </w:p>
    <w:p w14:paraId="11BEA1ED" w14:textId="77777777" w:rsidR="00903E03" w:rsidRPr="00903E03" w:rsidRDefault="00903E03" w:rsidP="00903E03">
      <w:pPr>
        <w:pStyle w:val="1Alpont"/>
      </w:pPr>
      <w:r w:rsidRPr="00903E03">
        <w:t>Az érintettek köre: Minden természetes személy, ideértve szervezet nevében, képviseletében eljáró természetes személyt is, akinek adatát az Adatkezelő továbbítja Partnere számára.</w:t>
      </w:r>
    </w:p>
    <w:p w14:paraId="5956B7DE" w14:textId="77777777" w:rsidR="00903E03" w:rsidRPr="00903E03" w:rsidRDefault="00903E03" w:rsidP="00903E03">
      <w:pPr>
        <w:pStyle w:val="1Alpont"/>
      </w:pPr>
      <w:r w:rsidRPr="00903E03">
        <w:t>A kezelt, továbbított adatok köre: adóazonosító, név, születési név, születési hely és idő, anyja neve, lakcíme, ingatlan címe, tulajdoni hányad, hrsz, elérhetőség (telefonszám, e-mail), adóazonosító száma, személyi igazolvány száma, lakcímkártya száma, aláírás, személyi okmányok másolata, szerződés tárgya, fizetési feltételek, jogok és kötelezettségek.</w:t>
      </w:r>
    </w:p>
    <w:p w14:paraId="6ED8B762" w14:textId="77777777" w:rsidR="00903E03" w:rsidRPr="00903E03" w:rsidRDefault="00903E03" w:rsidP="00903E03">
      <w:pPr>
        <w:pStyle w:val="1Alpont"/>
      </w:pPr>
      <w:r w:rsidRPr="00903E03">
        <w:t>Az adatkezelés célja: az egyes adattovábbítás előtt pontosan megfogalmazásra kerül az érintett számára.</w:t>
      </w:r>
    </w:p>
    <w:p w14:paraId="0B000E7C" w14:textId="77777777" w:rsidR="00903E03" w:rsidRPr="00903E03" w:rsidRDefault="00903E03" w:rsidP="00903E03">
      <w:pPr>
        <w:pStyle w:val="1Alpont"/>
      </w:pPr>
      <w:r w:rsidRPr="00903E03">
        <w:t xml:space="preserve">A fenti adatok kizárólag akkor kerülhetnek továbbításra a Partner felé, ha a továbbítás címzettje, célja, várható ideje tisztázott és ahhoz az érintett hozzájárult, vagy az érintett hozzájárulására más jogalap miatt nincsen szükség. </w:t>
      </w:r>
    </w:p>
    <w:p w14:paraId="1C386378" w14:textId="77777777" w:rsidR="00903E03" w:rsidRPr="00903E03" w:rsidRDefault="00903E03" w:rsidP="00903E03">
      <w:pPr>
        <w:pStyle w:val="1Alpont"/>
      </w:pPr>
      <w:r w:rsidRPr="00903E03">
        <w:t>Az adatkezeléssel érintett tevékenység és folyamat a következő:</w:t>
      </w:r>
    </w:p>
    <w:p w14:paraId="3A4CC3D1" w14:textId="77777777" w:rsidR="00903E03" w:rsidRDefault="00903E03" w:rsidP="00903E03">
      <w:pPr>
        <w:pStyle w:val="-bekezds"/>
      </w:pPr>
      <w:r w:rsidRPr="004C5098">
        <w:t xml:space="preserve">Az érintett a fent meghatározott adatainak továbbításához kifejezetten, írásban hozzájárul, vagy Adatkezelő más jogalapot használ az adattovábbításhoz. </w:t>
      </w:r>
    </w:p>
    <w:p w14:paraId="2E00FEDF" w14:textId="77777777" w:rsidR="00903E03" w:rsidRDefault="00903E03" w:rsidP="00903E03">
      <w:pPr>
        <w:pStyle w:val="-bekezds"/>
      </w:pPr>
      <w:r>
        <w:t>A</w:t>
      </w:r>
      <w:r w:rsidRPr="004C5098">
        <w:t xml:space="preserve">mennyiben érintett hozzájárulása a jogalap, úgy Adatkezelő a hozzájárulást letárolja. </w:t>
      </w:r>
    </w:p>
    <w:p w14:paraId="773E7199" w14:textId="77777777" w:rsidR="00903E03" w:rsidRDefault="00903E03" w:rsidP="00903E03">
      <w:pPr>
        <w:pStyle w:val="-bekezds"/>
      </w:pPr>
      <w:r w:rsidRPr="004C5098">
        <w:lastRenderedPageBreak/>
        <w:t>Adatkezelő az adatokat elektronikus úton titkosítva, vagy papír alapon a Partner számára eljuttatja</w:t>
      </w:r>
      <w:r>
        <w:t>.</w:t>
      </w:r>
    </w:p>
    <w:p w14:paraId="3198EA74" w14:textId="77777777" w:rsidR="00903E03" w:rsidRPr="00903E03" w:rsidRDefault="00903E03" w:rsidP="00903E03">
      <w:pPr>
        <w:pStyle w:val="1Alpont"/>
      </w:pPr>
      <w:r w:rsidRPr="00903E03">
        <w:t>Adatkezelés időtartama: cél megvalósulásáig, vagy azon jogviszonyból eredő jogok és kötelezettségek érvényesíthetőségének elévüléséig tart, amely jogviszony kapcsán az Adatkezelő a személyes adatokat kezeli.</w:t>
      </w:r>
    </w:p>
    <w:p w14:paraId="52671EF5" w14:textId="77777777" w:rsidR="00903E03" w:rsidRPr="00903E03" w:rsidRDefault="00903E03" w:rsidP="00903E03">
      <w:pPr>
        <w:pStyle w:val="1Alpont"/>
      </w:pPr>
      <w:r w:rsidRPr="00903E03">
        <w:t>Az adatkezelés módja: elektronikusan és/vagy papír alapon, manuálisan történik.</w:t>
      </w:r>
    </w:p>
    <w:p w14:paraId="591B8D65" w14:textId="77777777" w:rsidR="00903E03" w:rsidRPr="00903E03" w:rsidRDefault="00903E03" w:rsidP="00903E03">
      <w:pPr>
        <w:pStyle w:val="1Alpont"/>
      </w:pPr>
      <w:r w:rsidRPr="00903E03">
        <w:t>Adatok forrása: közvetlenül az érintettől, tulajdoni lapról.</w:t>
      </w:r>
    </w:p>
    <w:p w14:paraId="110C4737" w14:textId="34919C23" w:rsidR="00903E03" w:rsidRPr="00903E03" w:rsidRDefault="00903E03" w:rsidP="00903E03">
      <w:pPr>
        <w:pStyle w:val="1Alpont"/>
      </w:pPr>
      <w:r w:rsidRPr="00903E03">
        <w:t>Adatovábbítás: tekintettel arra, hogy ez az adatkezelés célja, ezért harmadik fél számára kerül közlésre adat, e személyek az 1. sz. mellékletben kerültek megnevezésre (</w:t>
      </w:r>
      <w:r w:rsidR="00257428">
        <w:t>P.: könyvelő</w:t>
      </w:r>
      <w:r w:rsidRPr="00903E03">
        <w:t xml:space="preserve"> neve, címe, ügyvédi iroda neve, címe).</w:t>
      </w:r>
    </w:p>
    <w:p w14:paraId="1F14D58F" w14:textId="77777777" w:rsidR="00903E03" w:rsidRPr="00903E03" w:rsidRDefault="00903E03" w:rsidP="00903E03">
      <w:pPr>
        <w:pStyle w:val="1Alpont"/>
      </w:pPr>
      <w:r w:rsidRPr="00903E03">
        <w:t>Automatizált döntéshozatal, profilalkotás: nem történik.</w:t>
      </w:r>
    </w:p>
    <w:p w14:paraId="7D519AD9" w14:textId="77777777" w:rsidR="00903E03" w:rsidRPr="00903E03" w:rsidRDefault="00903E03" w:rsidP="00903E03">
      <w:pPr>
        <w:pStyle w:val="1Alpont"/>
      </w:pPr>
      <w:r w:rsidRPr="00903E03">
        <w:t>Az érintett jogosult arra, hogy tájékoztatáshoz, hozzáféréshez, helyesbítéshez, törléshez (GDPR-ban rögzített esetben) korlátozáshoz, adathordozhatósághoz, tiltakozáshoz (GDPR 21. cikk 1. – 2. bekezdés) való jog.</w:t>
      </w:r>
    </w:p>
    <w:p w14:paraId="103799DD" w14:textId="28656A57" w:rsidR="00EF50CE" w:rsidRPr="00B379AE" w:rsidRDefault="00EF50CE" w:rsidP="00E45997">
      <w:pPr>
        <w:pStyle w:val="2Cm"/>
        <w:ind w:left="851" w:hanging="851"/>
        <w:rPr>
          <w:color w:val="1F3864" w:themeColor="accent1" w:themeShade="80"/>
          <w14:textFill>
            <w14:solidFill>
              <w14:schemeClr w14:val="accent1">
                <w14:lumMod w14:val="50000"/>
                <w14:lumMod w14:val="50000"/>
              </w14:schemeClr>
            </w14:solidFill>
          </w14:textFill>
        </w:rPr>
      </w:pPr>
      <w:bookmarkStart w:id="88" w:name="_Toc73116933"/>
      <w:r w:rsidRPr="00B379AE">
        <w:rPr>
          <w:color w:val="1F3864" w:themeColor="accent1" w:themeShade="80"/>
          <w14:textFill>
            <w14:solidFill>
              <w14:schemeClr w14:val="accent1">
                <w14:lumMod w14:val="50000"/>
                <w14:lumMod w14:val="50000"/>
              </w14:schemeClr>
            </w14:solidFill>
          </w14:textFill>
        </w:rPr>
        <w:t>Banki adatokkal kapcsolatos adatkezelés</w:t>
      </w:r>
      <w:bookmarkEnd w:id="88"/>
    </w:p>
    <w:p w14:paraId="40165EBE" w14:textId="77777777" w:rsidR="00EF50CE" w:rsidRDefault="00EF50CE" w:rsidP="005855E6">
      <w:pPr>
        <w:pStyle w:val="Nincstrkz"/>
        <w:jc w:val="both"/>
      </w:pPr>
      <w:r w:rsidRPr="00EF50CE">
        <w:t xml:space="preserve">Adatkezelő </w:t>
      </w:r>
      <w:r w:rsidR="00186810">
        <w:t xml:space="preserve">a munkavállalók és </w:t>
      </w:r>
      <w:r w:rsidRPr="00EF50CE">
        <w:t xml:space="preserve">harmadik felek felé történő pénzügyi kötelezettségek teljesítését banki átutalással teszi meg, bizonyos esetekben az érintett pénzügyi teljesítést tehet az Adatkezelő felé, vagy pénzügyi teljesítést fogad az Adatkezelő részéről. </w:t>
      </w:r>
    </w:p>
    <w:p w14:paraId="353D865A" w14:textId="77777777" w:rsidR="00EF50CE" w:rsidRPr="00844C42" w:rsidRDefault="00EF50CE" w:rsidP="001228ED">
      <w:pPr>
        <w:pStyle w:val="1Alpont"/>
        <w:numPr>
          <w:ilvl w:val="0"/>
          <w:numId w:val="40"/>
        </w:numPr>
        <w:ind w:left="1418" w:hanging="644"/>
      </w:pPr>
      <w:r w:rsidRPr="00844C42">
        <w:t>Adatkezelés jogalapja: az érintettek,</w:t>
      </w:r>
      <w:r w:rsidR="00186810">
        <w:t xml:space="preserve"> munkavállalók, </w:t>
      </w:r>
      <w:r w:rsidRPr="00844C42">
        <w:t>harmadik felek felé történő pénzügyi teljesítés és ehhez kapcsolódóan az érintettek adatainak kezelése jogszabály és/vagy szerződés alapján kötelező. Abban az esetben, ha az érintett utalást eszközöl az Adatkezelő felé, úgy kapcsolódó adatait önkéntes hozzájárulás alapján adta meg, kivéve, ha az Adatkezelő felé történő pénzügyi teljesítést az érintett számára jogszabály, vagy az Adatkezelővel kötött megállapodás írta elő.</w:t>
      </w:r>
    </w:p>
    <w:p w14:paraId="1457F0AE" w14:textId="77777777" w:rsidR="00EF50CE" w:rsidRPr="00844C42" w:rsidRDefault="00EF50CE" w:rsidP="00844C42">
      <w:pPr>
        <w:pStyle w:val="1Alpont"/>
      </w:pPr>
      <w:r w:rsidRPr="00844C42">
        <w:t xml:space="preserve">Az érintettek köre: minden harmadik fél, aki felé az Adatkezelő által kezdeményezett átutalás történik, továbbá minden természetes személy, aki bankon keresztül történő átutalással kíván fizetni az Adatkezelő számára.  </w:t>
      </w:r>
    </w:p>
    <w:p w14:paraId="0CB90FB7" w14:textId="77777777" w:rsidR="00EF50CE" w:rsidRPr="00844C42" w:rsidRDefault="00EF50CE" w:rsidP="00844C42">
      <w:pPr>
        <w:pStyle w:val="1Alpont"/>
      </w:pPr>
      <w:r w:rsidRPr="00844C42">
        <w:t>A kezelt adatok köre: számlabirtokos neve, bankszámla száma, közlemény, összeg, dátum.</w:t>
      </w:r>
    </w:p>
    <w:p w14:paraId="329CA46A" w14:textId="77777777" w:rsidR="00EF50CE" w:rsidRPr="00844C42" w:rsidRDefault="00EF50CE" w:rsidP="00844C42">
      <w:pPr>
        <w:pStyle w:val="1Alpont"/>
      </w:pPr>
      <w:r w:rsidRPr="00844C42">
        <w:t>Az adatkezelés célja: a pénzügyi teljesítés elősegítése, ellenőrzése.</w:t>
      </w:r>
    </w:p>
    <w:p w14:paraId="3E5C548B" w14:textId="77777777" w:rsidR="00EF50CE" w:rsidRPr="00844C42" w:rsidRDefault="00EF50CE" w:rsidP="00844C42">
      <w:pPr>
        <w:pStyle w:val="1Alpont"/>
      </w:pPr>
      <w:r w:rsidRPr="00844C42">
        <w:t xml:space="preserve">A bank- és üzleti titok megőrzése érdekében Adatkezelő minden tőle telhetőt megtesz annak érdekében, hogy fenti adatok kizárólag annak </w:t>
      </w:r>
      <w:r w:rsidR="009C5A23">
        <w:t>Adatfeldolgozónak</w:t>
      </w:r>
      <w:r w:rsidRPr="00844C42">
        <w:t xml:space="preserve"> jusson tudomására, akinek azok a feladatai elvégzése érdekében elengedhetetlenül szükségesek, és ehhez megfelelő jogosultsággal rendelkezik.</w:t>
      </w:r>
    </w:p>
    <w:p w14:paraId="772430C2" w14:textId="77777777" w:rsidR="007361A5" w:rsidRPr="00844C42" w:rsidRDefault="007361A5" w:rsidP="00844C42">
      <w:pPr>
        <w:pStyle w:val="1Alpont"/>
      </w:pPr>
      <w:r w:rsidRPr="00844C42">
        <w:t>Az adatkezeléssel érintett tevékenység és folyamat a következő:</w:t>
      </w:r>
    </w:p>
    <w:p w14:paraId="426F81A1" w14:textId="77777777" w:rsidR="00F633E6" w:rsidRDefault="007361A5" w:rsidP="00A967E7">
      <w:pPr>
        <w:pStyle w:val="-bekezds"/>
      </w:pPr>
      <w:r w:rsidRPr="007361A5">
        <w:t>Érintett előzetesen megadja banki adatait az Adatkezelő által történő átutalás teljesítéséhez</w:t>
      </w:r>
      <w:r w:rsidR="00F633E6">
        <w:t>.</w:t>
      </w:r>
    </w:p>
    <w:p w14:paraId="4ACCE0C5" w14:textId="77777777" w:rsidR="007361A5" w:rsidRDefault="007361A5" w:rsidP="00A967E7">
      <w:pPr>
        <w:pStyle w:val="-bekezds"/>
      </w:pPr>
      <w:r w:rsidRPr="007361A5">
        <w:t xml:space="preserve">Adatkezelő részéről történő banki átutalás esetén az Adatkezelő </w:t>
      </w:r>
      <w:r w:rsidR="009C5A23">
        <w:t>adatfeldolgozója</w:t>
      </w:r>
      <w:r w:rsidRPr="007361A5">
        <w:t xml:space="preserve"> a számlák, bizonylatok alapján összeállítja az átutalás címzettjeinek listáját, hozzájuk kapcsolva a pénzügyi teljesítést jelentő összegeket, majd vezetői jóváhagyást követően a banki átutalást végrehajtja. </w:t>
      </w:r>
    </w:p>
    <w:p w14:paraId="30D7B2E5" w14:textId="77777777" w:rsidR="007361A5" w:rsidRDefault="007361A5" w:rsidP="00F633E6">
      <w:pPr>
        <w:pStyle w:val="-bekezds"/>
      </w:pPr>
      <w:r w:rsidRPr="007361A5">
        <w:t xml:space="preserve">Adatkezelő a banki átutalásokat, függetlenül attól, hogy bejövő, vagy kimenő utalásokról van szó, ellenőrzi. </w:t>
      </w:r>
    </w:p>
    <w:p w14:paraId="5DF6C00D" w14:textId="77777777" w:rsidR="00E45997" w:rsidRDefault="007361A5" w:rsidP="00E45997">
      <w:pPr>
        <w:pStyle w:val="1Alpont"/>
      </w:pPr>
      <w:r w:rsidRPr="00844C42">
        <w:t>Adatkezelés időtartama: azonosítási és kapcsolattartási adatok vonatkozásában azon jogviszonyból eredő jogok és kötelezettségek érvényesíthetőségének elévüléséig tart, amely jogviszony kapcsán az Adatkezelő a személyes adatokat kezeli, olyan adatok vonatkozásában, amelyek bizonylatokra kerülnek, és a bizonylat a könyvviteli</w:t>
      </w:r>
      <w:r w:rsidR="00E45997">
        <w:t xml:space="preserve"> </w:t>
      </w:r>
      <w:r w:rsidRPr="00844C42">
        <w:t xml:space="preserve">elszámolást támasztja alá, </w:t>
      </w:r>
      <w:r w:rsidR="005001E2" w:rsidRPr="00844C42">
        <w:t xml:space="preserve">az adatkezelés időtartama a 2000. évi C. törvény 169. § (2) bekezdése alapján legalább 8 év. </w:t>
      </w:r>
    </w:p>
    <w:p w14:paraId="5E3289CA" w14:textId="77777777" w:rsidR="00E45997" w:rsidRDefault="007361A5" w:rsidP="00E45997">
      <w:pPr>
        <w:pStyle w:val="1Alpont"/>
      </w:pPr>
      <w:r w:rsidRPr="00844C42">
        <w:lastRenderedPageBreak/>
        <w:t>Az adatkezelés módja: elektronikusan és/vagy papír alapon, manuálisan történik.</w:t>
      </w:r>
    </w:p>
    <w:p w14:paraId="53DCE6C5" w14:textId="77777777" w:rsidR="00E45997" w:rsidRDefault="007361A5" w:rsidP="00E45997">
      <w:pPr>
        <w:pStyle w:val="1Alpont"/>
      </w:pPr>
      <w:r w:rsidRPr="00844C42">
        <w:t>Adatok forrása: közvetlenül az érintettől</w:t>
      </w:r>
    </w:p>
    <w:p w14:paraId="5C8DEBFB" w14:textId="77777777" w:rsidR="00E45997" w:rsidRDefault="007361A5" w:rsidP="00E45997">
      <w:pPr>
        <w:pStyle w:val="1Alpont"/>
      </w:pPr>
      <w:r w:rsidRPr="00844C42">
        <w:t>Adattovábbítás: harmadik fél számára kerül közlésre, így például bank felé, e személyek az 1. sz. mellékletben kerültek megnevezésre.</w:t>
      </w:r>
    </w:p>
    <w:p w14:paraId="4BA2E2E9" w14:textId="77777777" w:rsidR="007361A5" w:rsidRPr="00844C42" w:rsidRDefault="007361A5" w:rsidP="00E45997">
      <w:pPr>
        <w:pStyle w:val="1Alpont"/>
      </w:pPr>
      <w:r w:rsidRPr="00844C42">
        <w:t>Automatizált döntéshozatal, profilalkotás: nem történik.</w:t>
      </w:r>
    </w:p>
    <w:p w14:paraId="50482E57" w14:textId="77777777" w:rsidR="00690ADB" w:rsidRDefault="00690ADB" w:rsidP="00690ADB">
      <w:pPr>
        <w:pStyle w:val="1Alpont"/>
        <w:spacing w:line="276" w:lineRule="auto"/>
        <w:rPr>
          <w:color w:val="1F3864" w:themeColor="accent1" w:themeShade="80"/>
        </w:rPr>
      </w:pPr>
      <w:r>
        <w:t xml:space="preserve">Az Érintett jogosult a </w:t>
      </w:r>
      <w:r w:rsidRPr="007E05DB">
        <w:t>tájékoztatáshoz, hozzáféréshez, helyesbítéshez, törléshez (GDPR-ban rögzített esetben) korlátozáshoz, adathordozhatósághoz, tiltakozáshoz GDPR 21. cikk (1) - (2) bekezdés való jog</w:t>
      </w:r>
      <w:r>
        <w:rPr>
          <w:color w:val="1F3864" w:themeColor="accent1" w:themeShade="80"/>
        </w:rPr>
        <w:t>.</w:t>
      </w:r>
    </w:p>
    <w:p w14:paraId="76C49EBE" w14:textId="59F637A7" w:rsidR="002B08E0" w:rsidRPr="0046518E" w:rsidRDefault="002B08E0" w:rsidP="00690ADB">
      <w:pPr>
        <w:pStyle w:val="--Bekezds"/>
        <w:numPr>
          <w:ilvl w:val="0"/>
          <w:numId w:val="0"/>
        </w:numPr>
        <w:ind w:left="2342"/>
        <w:rPr>
          <w:lang w:eastAsia="hu-HU" w:bidi="ar-SA"/>
        </w:rPr>
      </w:pPr>
    </w:p>
    <w:p w14:paraId="700AD542" w14:textId="77777777" w:rsidR="00EF50CE" w:rsidRPr="00B379AE" w:rsidRDefault="00987B20" w:rsidP="00E45997">
      <w:pPr>
        <w:pStyle w:val="2Cm"/>
        <w:ind w:left="851" w:hanging="851"/>
        <w:rPr>
          <w:color w:val="1F3864" w:themeColor="accent1" w:themeShade="80"/>
          <w14:textFill>
            <w14:solidFill>
              <w14:schemeClr w14:val="accent1">
                <w14:lumMod w14:val="50000"/>
                <w14:lumMod w14:val="50000"/>
              </w14:schemeClr>
            </w14:solidFill>
          </w14:textFill>
        </w:rPr>
      </w:pPr>
      <w:bookmarkStart w:id="89" w:name="_Toc73116934"/>
      <w:r w:rsidRPr="00B379AE">
        <w:rPr>
          <w:color w:val="1F3864" w:themeColor="accent1" w:themeShade="80"/>
          <w14:textFill>
            <w14:solidFill>
              <w14:schemeClr w14:val="accent1">
                <w14:lumMod w14:val="50000"/>
                <w14:lumMod w14:val="50000"/>
              </w14:schemeClr>
            </w14:solidFill>
          </w14:textFill>
        </w:rPr>
        <w:t>Panaszkezelés</w:t>
      </w:r>
      <w:bookmarkEnd w:id="89"/>
    </w:p>
    <w:p w14:paraId="6AA43717" w14:textId="77777777" w:rsidR="00987B20" w:rsidRDefault="00987B20" w:rsidP="00844C42">
      <w:pPr>
        <w:pStyle w:val="Nincstrkz"/>
        <w:jc w:val="both"/>
      </w:pPr>
      <w:r w:rsidRPr="00987B20">
        <w:t>Adatkezelő biztosítja, hogy az érintett</w:t>
      </w:r>
      <w:r w:rsidR="003663BB">
        <w:t xml:space="preserve"> az értékesített </w:t>
      </w:r>
      <w:r>
        <w:t>szolgáltatásra</w:t>
      </w:r>
      <w:r w:rsidRPr="00987B20">
        <w:t xml:space="preserve"> és/vagy Adatkezelő szolgáltatására, és/vagy Adatkezelő magatartására, tevékenységére vagy mulasztására vonatkozó panaszát szóban (személyesen, telefonon) vagy írásban (személyesen vagy más által átadott irat útján, postai úton, elektronikus levélben) közölhesse.</w:t>
      </w:r>
    </w:p>
    <w:p w14:paraId="38E25FC6" w14:textId="77777777" w:rsidR="00EF50CE" w:rsidRPr="00844C42" w:rsidRDefault="00987B20" w:rsidP="001228ED">
      <w:pPr>
        <w:pStyle w:val="1Alpont"/>
        <w:numPr>
          <w:ilvl w:val="0"/>
          <w:numId w:val="41"/>
        </w:numPr>
        <w:ind w:left="1418" w:hanging="502"/>
      </w:pPr>
      <w:r w:rsidRPr="00844C42">
        <w:t>A panaszkezelés folyamata önkéntes hozzájárulás alapján indul meg, de panasz esetén az adatkezelés kötelező.</w:t>
      </w:r>
    </w:p>
    <w:p w14:paraId="5F80F06A" w14:textId="77777777" w:rsidR="00987B20" w:rsidRPr="00844C42" w:rsidRDefault="00987B20" w:rsidP="00844C42">
      <w:pPr>
        <w:pStyle w:val="1Alpont"/>
      </w:pPr>
      <w:r w:rsidRPr="00844C42">
        <w:t>Az érintettek köre: Minden természetes személy, aki panaszát szóban vagy írásban közölni kívánja (panaszos).</w:t>
      </w:r>
    </w:p>
    <w:p w14:paraId="70940944" w14:textId="77777777" w:rsidR="00987B20" w:rsidRPr="00844C42" w:rsidRDefault="00987B20" w:rsidP="00844C42">
      <w:pPr>
        <w:pStyle w:val="1Alpont"/>
      </w:pPr>
      <w:r w:rsidRPr="00844C42">
        <w:t>A kezelt adatok köre: a panasz azonosítója, név, panasz beérkezésének időpontja, telefonszám, a hívás időpontja, a beszélgetés során megadott személyes adatok, számlázási/levelezési cím, panaszolt szolgáltatás, csatolt dokumentumok, panasz oka, maga a panasz</w:t>
      </w:r>
    </w:p>
    <w:p w14:paraId="7A347215" w14:textId="77777777" w:rsidR="00987B20" w:rsidRPr="00844C42" w:rsidRDefault="00987B20" w:rsidP="00844C42">
      <w:pPr>
        <w:pStyle w:val="1Alpont"/>
      </w:pPr>
      <w:r w:rsidRPr="00844C42">
        <w:t>Az adatok kezelésének célja a panasz kezelése, ebből fakadóan az érintett és panasz azonosítása, valamint a törvényből származó kötelezően rögzítendő adatok felvétele, kezelése és a kapcsolattartás.</w:t>
      </w:r>
    </w:p>
    <w:p w14:paraId="49097D8C" w14:textId="77777777" w:rsidR="00987B20" w:rsidRPr="00844C42" w:rsidRDefault="00987B20" w:rsidP="00844C42">
      <w:pPr>
        <w:pStyle w:val="1Alpont"/>
      </w:pPr>
      <w:r w:rsidRPr="00844C42">
        <w:t>Az adatkezeléssel érintett tevékenység és folyamat a következő:</w:t>
      </w:r>
    </w:p>
    <w:p w14:paraId="0C224FAF" w14:textId="77777777" w:rsidR="00987B20" w:rsidRDefault="00987B20" w:rsidP="00844C42">
      <w:pPr>
        <w:pStyle w:val="-bekezds"/>
      </w:pPr>
      <w:r w:rsidRPr="00987B20">
        <w:t xml:space="preserve">Érintett panaszát szóban (személyesen, telefonon) vagy írásban (személyesen vagy postai úton, elektronikus levélben) közli az Adatkezelővel.  </w:t>
      </w:r>
    </w:p>
    <w:p w14:paraId="1B57AEAA" w14:textId="77777777" w:rsidR="00987B20" w:rsidRDefault="00987B20" w:rsidP="00844C42">
      <w:pPr>
        <w:pStyle w:val="-bekezds"/>
      </w:pPr>
      <w:r w:rsidRPr="00987B20">
        <w:t xml:space="preserve">Adatkezelő panaszbejelentő nyomtatványt, vagy annak tartalmával megegyező jegyzőkönyvet vesz fel. </w:t>
      </w:r>
    </w:p>
    <w:p w14:paraId="0DD46B2E" w14:textId="77777777" w:rsidR="00987B20" w:rsidRDefault="00987B20" w:rsidP="00844C42">
      <w:pPr>
        <w:pStyle w:val="-bekezds"/>
      </w:pPr>
      <w:r w:rsidRPr="00987B20">
        <w:t xml:space="preserve">Adatkezelő a panaszt feldolgozza, és a lehető legrövidebb időn belül megválaszolja. </w:t>
      </w:r>
    </w:p>
    <w:p w14:paraId="292078C3" w14:textId="77777777" w:rsidR="00987B20" w:rsidRPr="00987B20" w:rsidRDefault="00987B20" w:rsidP="00844C42">
      <w:pPr>
        <w:pStyle w:val="-bekezds"/>
      </w:pPr>
      <w:r w:rsidRPr="00987B20">
        <w:t xml:space="preserve">Adatkezelő törekszik az esetlegesen felmerülő panaszok mielőbbi, közös érdekek szerinti rendezésére. </w:t>
      </w:r>
    </w:p>
    <w:p w14:paraId="5DC59B64" w14:textId="77777777" w:rsidR="005001E2" w:rsidRPr="005001E2" w:rsidRDefault="009E6360" w:rsidP="00844C42">
      <w:pPr>
        <w:pStyle w:val="1Alpont"/>
      </w:pPr>
      <w:r w:rsidRPr="005001E2">
        <w:t xml:space="preserve">Adatkezelés időtartama: </w:t>
      </w:r>
      <w:r w:rsidR="005001E2" w:rsidRPr="009E6360">
        <w:t xml:space="preserve">Adatkezelő a panaszról felvett jegyzőkönyvet és a válasz másolati példányát a felvételüktől számított 5 évig kezeli a vonatkozó és hatályos 1997. évi CLV. törvény 17/A § 7. bek. alapján, kötelezően. </w:t>
      </w:r>
    </w:p>
    <w:p w14:paraId="00E74145" w14:textId="77777777" w:rsidR="009E6360" w:rsidRPr="005001E2" w:rsidRDefault="009E6360" w:rsidP="00844C42">
      <w:pPr>
        <w:pStyle w:val="1Alpont"/>
      </w:pPr>
      <w:r w:rsidRPr="005001E2">
        <w:t>Az adatkezelés módja: elektronikusan és/vagy papír alapon, manuálisan történik.</w:t>
      </w:r>
    </w:p>
    <w:p w14:paraId="42BFA3CC" w14:textId="77777777" w:rsidR="009E6360" w:rsidRPr="004C5098" w:rsidRDefault="009E6360" w:rsidP="00844C42">
      <w:pPr>
        <w:pStyle w:val="1Alpont"/>
      </w:pPr>
      <w:r w:rsidRPr="00DD21DE">
        <w:t>Adatok forrása: közvetlenül az érintettől</w:t>
      </w:r>
    </w:p>
    <w:p w14:paraId="4CFB97A3" w14:textId="77777777" w:rsidR="009E6360" w:rsidRPr="009E6360" w:rsidRDefault="009E6360" w:rsidP="00844C42">
      <w:pPr>
        <w:pStyle w:val="1Alpont"/>
      </w:pPr>
      <w:r>
        <w:t xml:space="preserve">Adattovábbítás: </w:t>
      </w:r>
      <w:r w:rsidR="009C5A23">
        <w:t>nem történik.</w:t>
      </w:r>
    </w:p>
    <w:p w14:paraId="6AF514F0" w14:textId="77777777" w:rsidR="009E6360" w:rsidRDefault="009E6360" w:rsidP="00844C42">
      <w:pPr>
        <w:pStyle w:val="1Alpont"/>
      </w:pPr>
      <w:r w:rsidRPr="004C5098">
        <w:t>Automatizált döntéshozatal, profilalkotás: nem történik.</w:t>
      </w:r>
    </w:p>
    <w:p w14:paraId="068C7069" w14:textId="77777777" w:rsidR="00690ADB" w:rsidRDefault="00690ADB" w:rsidP="00690ADB">
      <w:pPr>
        <w:pStyle w:val="1Alpont"/>
        <w:spacing w:line="276" w:lineRule="auto"/>
        <w:rPr>
          <w:color w:val="1F3864" w:themeColor="accent1" w:themeShade="80"/>
        </w:rPr>
      </w:pPr>
      <w:r>
        <w:t xml:space="preserve">Az Érintett jogosult a </w:t>
      </w:r>
      <w:r w:rsidRPr="007E05DB">
        <w:t>tájékoztatáshoz, hozzáféréshez, helyesbítéshez, törléshez (GDPR-ban rögzített esetben) korlátozáshoz, adathordozhatósághoz, tiltakozáshoz GDPR 21. cikk (1) - (2) bekezdés való jog</w:t>
      </w:r>
      <w:r>
        <w:rPr>
          <w:color w:val="1F3864" w:themeColor="accent1" w:themeShade="80"/>
        </w:rPr>
        <w:t>.</w:t>
      </w:r>
    </w:p>
    <w:p w14:paraId="7114B14D" w14:textId="77777777" w:rsidR="00B32789" w:rsidRPr="00B379AE" w:rsidRDefault="00B32789" w:rsidP="00770735">
      <w:pPr>
        <w:pStyle w:val="2Cm"/>
        <w:ind w:left="851" w:hanging="851"/>
        <w:rPr>
          <w:color w:val="1F3864" w:themeColor="accent1" w:themeShade="80"/>
          <w14:textFill>
            <w14:solidFill>
              <w14:schemeClr w14:val="accent1">
                <w14:lumMod w14:val="50000"/>
                <w14:lumMod w14:val="50000"/>
              </w14:schemeClr>
            </w14:solidFill>
          </w14:textFill>
        </w:rPr>
      </w:pPr>
      <w:bookmarkStart w:id="90" w:name="_Toc73116935"/>
      <w:r w:rsidRPr="00B379AE">
        <w:rPr>
          <w:color w:val="1F3864" w:themeColor="accent1" w:themeShade="80"/>
          <w14:textFill>
            <w14:solidFill>
              <w14:schemeClr w14:val="accent1">
                <w14:lumMod w14:val="50000"/>
                <w14:lumMod w14:val="50000"/>
              </w14:schemeClr>
            </w14:solidFill>
          </w14:textFill>
        </w:rPr>
        <w:lastRenderedPageBreak/>
        <w:t>Munkabaleseti jegyzőkönyvvel kapcsolatos adatkezelés</w:t>
      </w:r>
      <w:bookmarkEnd w:id="90"/>
    </w:p>
    <w:p w14:paraId="41E2D7A0" w14:textId="77777777" w:rsidR="00B32789" w:rsidRPr="004941D9" w:rsidRDefault="00B32789" w:rsidP="00770735">
      <w:pPr>
        <w:pStyle w:val="Nincstrkz"/>
        <w:jc w:val="both"/>
      </w:pPr>
      <w:r w:rsidRPr="004941D9">
        <w:t xml:space="preserve">Abban a nem kívánt esetben, ha érintett munkába jutás vagy munkavégzés közben balesetet szenved, Adatkezelő – az érintett közreműködésével, amennyiben az lehetséges – baleseti jegyzőkönyvet, valamint a biztosítótársaság számára szolgáltatási igénybejelentőt vesz fel, továbbá személyes és különleges adatokat továbbít az ellátást nyújtó egészségügyi szolgáltató felé. </w:t>
      </w:r>
    </w:p>
    <w:p w14:paraId="3676EA52" w14:textId="77777777" w:rsidR="00B32789" w:rsidRPr="00770735" w:rsidRDefault="00B32789" w:rsidP="001228ED">
      <w:pPr>
        <w:pStyle w:val="1Alpont"/>
        <w:numPr>
          <w:ilvl w:val="0"/>
          <w:numId w:val="42"/>
        </w:numPr>
        <w:ind w:left="1418" w:hanging="567"/>
      </w:pPr>
      <w:r w:rsidRPr="00770735">
        <w:t>Az adatkezelés jogalapja: az érintett létszükséglete</w:t>
      </w:r>
      <w:r w:rsidR="00723EB7" w:rsidRPr="00770735">
        <w:t>.</w:t>
      </w:r>
    </w:p>
    <w:p w14:paraId="0B08136D" w14:textId="77777777" w:rsidR="00B32789" w:rsidRPr="00770735" w:rsidRDefault="00B32789" w:rsidP="00770735">
      <w:pPr>
        <w:pStyle w:val="1Alpont"/>
      </w:pPr>
      <w:r w:rsidRPr="00770735">
        <w:t xml:space="preserve">Az érintettek köre: </w:t>
      </w:r>
      <w:r w:rsidR="00723EB7" w:rsidRPr="00770735">
        <w:t>m</w:t>
      </w:r>
      <w:r w:rsidRPr="00770735">
        <w:t xml:space="preserve">inden </w:t>
      </w:r>
      <w:r w:rsidR="00B41274">
        <w:t>tag</w:t>
      </w:r>
      <w:r w:rsidRPr="00770735">
        <w:t>, aki balesetet szenved</w:t>
      </w:r>
      <w:r w:rsidR="00723EB7" w:rsidRPr="00770735">
        <w:t>.</w:t>
      </w:r>
    </w:p>
    <w:p w14:paraId="4FDDE296" w14:textId="77777777" w:rsidR="00B32789" w:rsidRPr="00770735" w:rsidRDefault="00B32789" w:rsidP="00770735">
      <w:pPr>
        <w:pStyle w:val="1Alpont"/>
      </w:pPr>
      <w:r w:rsidRPr="00770735">
        <w:t>A baleseti jegyzőkönyvvel kapcsolatos adatkezelés során kezelt adatok köre: érintett sérült neve, születési neve, születési helye, időpontja, anyja neve, állandó lakcíme, telefonszáma, baleset időpontja, a beleset helyszíne, a baleset rövid leírása</w:t>
      </w:r>
      <w:r w:rsidR="00CD3908" w:rsidRPr="00770735">
        <w:t>.</w:t>
      </w:r>
      <w:r w:rsidRPr="00770735">
        <w:t xml:space="preserve"> </w:t>
      </w:r>
      <w:r w:rsidR="00CD3908" w:rsidRPr="00770735">
        <w:t>S</w:t>
      </w:r>
      <w:r w:rsidRPr="00770735">
        <w:t>zemtanú rövid nyilatkozata</w:t>
      </w:r>
      <w:r w:rsidR="00CD3908" w:rsidRPr="00770735">
        <w:t>.</w:t>
      </w:r>
      <w:r w:rsidRPr="00770735">
        <w:t xml:space="preserve"> </w:t>
      </w:r>
      <w:r w:rsidR="00CD3908" w:rsidRPr="00770735">
        <w:t>B</w:t>
      </w:r>
      <w:r w:rsidRPr="00770735">
        <w:t>alesetet okozó érintett neve</w:t>
      </w:r>
      <w:r w:rsidR="00CD3908" w:rsidRPr="00770735">
        <w:t>;</w:t>
      </w:r>
      <w:r w:rsidRPr="00770735">
        <w:t xml:space="preserve"> ha van</w:t>
      </w:r>
      <w:r w:rsidR="00CD3908" w:rsidRPr="00770735">
        <w:t>:</w:t>
      </w:r>
      <w:r w:rsidRPr="00770735">
        <w:t xml:space="preserve"> lakcíme, telefonszáma</w:t>
      </w:r>
      <w:r w:rsidR="00CD3908" w:rsidRPr="00770735">
        <w:t>.</w:t>
      </w:r>
      <w:r w:rsidRPr="00770735">
        <w:t xml:space="preserve"> </w:t>
      </w:r>
      <w:r w:rsidR="00CD3908" w:rsidRPr="00770735">
        <w:t>H</w:t>
      </w:r>
      <w:r w:rsidRPr="00770735">
        <w:t>a a balesetet szenvedett érintett elsősegélyben részesült, az elsősegélyt nyújtó személy nyilatkozata</w:t>
      </w:r>
      <w:r w:rsidR="00CD3908" w:rsidRPr="00770735">
        <w:t>.</w:t>
      </w:r>
      <w:r w:rsidRPr="00770735">
        <w:t xml:space="preserve"> Amennyiben mentő szükséges, érintett hívó fél neve, hívás ideje</w:t>
      </w:r>
      <w:r w:rsidR="00CD3908" w:rsidRPr="00770735">
        <w:t>.</w:t>
      </w:r>
    </w:p>
    <w:p w14:paraId="0E4A71DB" w14:textId="77777777" w:rsidR="00B32789" w:rsidRPr="00770735" w:rsidRDefault="00B32789" w:rsidP="00770735">
      <w:pPr>
        <w:pStyle w:val="1Alpont"/>
      </w:pPr>
      <w:r w:rsidRPr="00770735">
        <w:t>Az adatkezelés célja az érintettek azonosítása, kapcsolattartás, valamint a balesettel kapcsolatos jogi lépések megtétele.</w:t>
      </w:r>
    </w:p>
    <w:p w14:paraId="58FE9E79" w14:textId="77777777" w:rsidR="00B32789" w:rsidRPr="00770735" w:rsidRDefault="00B32789" w:rsidP="00770735">
      <w:pPr>
        <w:pStyle w:val="1Alpont"/>
      </w:pPr>
      <w:r w:rsidRPr="00770735">
        <w:t>Az adatkezeléssel érintett tevékenység és folyamat a következő:</w:t>
      </w:r>
    </w:p>
    <w:p w14:paraId="3B125F79" w14:textId="77777777" w:rsidR="00B32789" w:rsidRDefault="00B32789" w:rsidP="00770735">
      <w:pPr>
        <w:pStyle w:val="-bekezds"/>
      </w:pPr>
      <w:r w:rsidRPr="00990951">
        <w:t xml:space="preserve">Adatkezelő a baleset bekövetkeztét követően haladéktalanul baleseti jegyzőkönyvet vesz fel az érintett, szemtanú érintett(ek), a balesetet okozó érintett (ha ilyen létezik) tevékeny közreműködésével, a fent meghatározott adatok felvételével. </w:t>
      </w:r>
    </w:p>
    <w:p w14:paraId="4AE584CA" w14:textId="77777777" w:rsidR="00B32789" w:rsidRDefault="00B32789" w:rsidP="00770735">
      <w:pPr>
        <w:pStyle w:val="-bekezds"/>
      </w:pPr>
      <w:r w:rsidRPr="00990951">
        <w:t xml:space="preserve">Adatkezelő megnevezi az érintett felé a biztosítótársaságot és szolgáltatási igénybejelentőt vesz fel és azt, az adatokat tartalmazó iratot eljuttatja a biztosítótársaság felé. </w:t>
      </w:r>
    </w:p>
    <w:p w14:paraId="62241F6F" w14:textId="77777777" w:rsidR="00B32789" w:rsidRDefault="00B32789" w:rsidP="00770735">
      <w:pPr>
        <w:pStyle w:val="1Alpont"/>
      </w:pPr>
      <w:r w:rsidRPr="00990951">
        <w:t>Adatkezelő a számára rendelkezésre álló adatokat továbbítja az ellátást nyújtó egészségügyi szolgáltató felé az érintett létszükséglete jogalappal.</w:t>
      </w:r>
    </w:p>
    <w:p w14:paraId="1ED6CE4D" w14:textId="77777777" w:rsidR="00314299" w:rsidRDefault="00B32789" w:rsidP="00770735">
      <w:pPr>
        <w:pStyle w:val="1Alpont"/>
      </w:pPr>
      <w:r w:rsidRPr="00990951">
        <w:t xml:space="preserve">Adatkezelő balesetéről szóló baleseti jegyzőkönyvet </w:t>
      </w:r>
      <w:r w:rsidR="005067FC">
        <w:t>készít.</w:t>
      </w:r>
    </w:p>
    <w:p w14:paraId="31B525CF" w14:textId="77777777" w:rsidR="00B32789" w:rsidRDefault="00B32789" w:rsidP="00770735">
      <w:pPr>
        <w:pStyle w:val="1Alpont"/>
      </w:pPr>
      <w:r w:rsidRPr="00021093">
        <w:t>A súlyos munkabalesetről készített jegyzőkönyvnek a munkavédelmi felügyelőséghez történő megküldésekor másolatban mellékelni kell a balesetvizsgálat teljes dokumentációját így különösen</w:t>
      </w:r>
      <w:r>
        <w:t xml:space="preserve">: </w:t>
      </w:r>
    </w:p>
    <w:p w14:paraId="0D7834C5" w14:textId="77777777" w:rsidR="00B32789" w:rsidRDefault="00B32789" w:rsidP="00770735">
      <w:pPr>
        <w:pStyle w:val="-bekezds"/>
      </w:pPr>
      <w:r w:rsidRPr="00021093">
        <w:t>a meghallgatási jegyzőkönyveket</w:t>
      </w:r>
    </w:p>
    <w:p w14:paraId="578D1061" w14:textId="77777777" w:rsidR="00B32789" w:rsidRDefault="00B32789" w:rsidP="00770735">
      <w:pPr>
        <w:pStyle w:val="-bekezds"/>
      </w:pPr>
      <w:r w:rsidRPr="00021093">
        <w:t>a szakmai képzettséget igazoló dokumentumot</w:t>
      </w:r>
    </w:p>
    <w:p w14:paraId="59BA3686" w14:textId="77777777" w:rsidR="00B32789" w:rsidRDefault="00B32789" w:rsidP="00770735">
      <w:pPr>
        <w:pStyle w:val="-bekezds"/>
      </w:pPr>
      <w:r w:rsidRPr="00021093">
        <w:t>a kezelési jogosultságot igazoló dokumentumot</w:t>
      </w:r>
    </w:p>
    <w:p w14:paraId="57CA91FD" w14:textId="77777777" w:rsidR="00B32789" w:rsidRDefault="00B32789" w:rsidP="00770735">
      <w:pPr>
        <w:pStyle w:val="-bekezds"/>
      </w:pPr>
      <w:r w:rsidRPr="00021093">
        <w:t>az egészségügyi alkalmasságot igazoló dokumentumot</w:t>
      </w:r>
    </w:p>
    <w:p w14:paraId="114F728D" w14:textId="77777777" w:rsidR="00B32789" w:rsidRDefault="00B32789" w:rsidP="00770735">
      <w:pPr>
        <w:pStyle w:val="-bekezds"/>
      </w:pPr>
      <w:r w:rsidRPr="00021093">
        <w:t>az üzembe helyezést dokumentáló iratot</w:t>
      </w:r>
    </w:p>
    <w:p w14:paraId="2FEA4452" w14:textId="77777777" w:rsidR="00B32789" w:rsidRDefault="00B32789" w:rsidP="00770735">
      <w:pPr>
        <w:pStyle w:val="-bekezds"/>
      </w:pPr>
      <w:r w:rsidRPr="00021093">
        <w:t>az időszakos biztonsági felülvizsgálatot dokumentáló irato</w:t>
      </w:r>
      <w:r>
        <w:t>t</w:t>
      </w:r>
    </w:p>
    <w:p w14:paraId="494BC100" w14:textId="77777777" w:rsidR="00B32789" w:rsidRDefault="00B32789" w:rsidP="00770735">
      <w:pPr>
        <w:pStyle w:val="-bekezds"/>
      </w:pPr>
      <w:r w:rsidRPr="00021093">
        <w:t>a kockázatértékelést dokumentáló iratot</w:t>
      </w:r>
    </w:p>
    <w:p w14:paraId="7A37F437" w14:textId="77777777" w:rsidR="00B32789" w:rsidRDefault="00B32789" w:rsidP="00770735">
      <w:pPr>
        <w:pStyle w:val="-bekezds"/>
      </w:pPr>
      <w:r w:rsidRPr="00021093">
        <w:t>a fényképfelvételeket, videófelvételeket</w:t>
      </w:r>
    </w:p>
    <w:p w14:paraId="4FA0CC4E" w14:textId="77777777" w:rsidR="00B32789" w:rsidRPr="00021093" w:rsidRDefault="00B32789" w:rsidP="00770735">
      <w:pPr>
        <w:pStyle w:val="-bekezds"/>
      </w:pPr>
      <w:r w:rsidRPr="00021093">
        <w:t xml:space="preserve">a belső szabályzatok vonatkozó részeit. </w:t>
      </w:r>
    </w:p>
    <w:p w14:paraId="66CA9C95" w14:textId="77777777" w:rsidR="00B32789" w:rsidRDefault="00B32789" w:rsidP="00770735">
      <w:pPr>
        <w:pStyle w:val="1Alpont"/>
      </w:pPr>
      <w:r w:rsidRPr="00021093">
        <w:t>Az adattovábbítások jogalapja jogszabályi kötelezettség (vagy ha az nem értelmezhető az érintett érdeke, vagy létszüksége).</w:t>
      </w:r>
    </w:p>
    <w:p w14:paraId="05E5EE94" w14:textId="77777777" w:rsidR="00B32789" w:rsidRDefault="00B32789" w:rsidP="00770735">
      <w:pPr>
        <w:pStyle w:val="1Alpont"/>
      </w:pPr>
      <w:r w:rsidRPr="00021093">
        <w:t>Az adatkezelés időtartama: felvételtől számított 5 évig.</w:t>
      </w:r>
    </w:p>
    <w:p w14:paraId="60FE4D33" w14:textId="77777777" w:rsidR="00B32789" w:rsidRDefault="00B32789" w:rsidP="00770735">
      <w:pPr>
        <w:pStyle w:val="1Alpont"/>
      </w:pPr>
      <w:r w:rsidRPr="00021093">
        <w:t>Az adatkezelés módja: elektronikusan és/vagy papír alapon, manuálisan történik.</w:t>
      </w:r>
    </w:p>
    <w:p w14:paraId="16E48887" w14:textId="77777777" w:rsidR="00B32789" w:rsidRDefault="00B32789" w:rsidP="00770735">
      <w:pPr>
        <w:pStyle w:val="1Alpont"/>
      </w:pPr>
      <w:r w:rsidRPr="00021093">
        <w:t>Adatok forrása: közvetlenül az érintettől.</w:t>
      </w:r>
    </w:p>
    <w:p w14:paraId="58566534" w14:textId="77777777" w:rsidR="00B32789" w:rsidRDefault="00B32789" w:rsidP="00770735">
      <w:pPr>
        <w:pStyle w:val="1Alpont"/>
      </w:pPr>
      <w:r w:rsidRPr="00021093">
        <w:t>Automatizált döntéshozatal, profilalkotás: az adatkezelés kapcsán ilyen nem történik.</w:t>
      </w:r>
    </w:p>
    <w:p w14:paraId="3BAE8FC6" w14:textId="77777777" w:rsidR="00690ADB" w:rsidRDefault="00690ADB" w:rsidP="00690ADB">
      <w:pPr>
        <w:pStyle w:val="1Alpont"/>
        <w:spacing w:line="276" w:lineRule="auto"/>
        <w:rPr>
          <w:color w:val="1F3864" w:themeColor="accent1" w:themeShade="80"/>
        </w:rPr>
      </w:pPr>
      <w:r>
        <w:t xml:space="preserve">Az Érintett jogosult a </w:t>
      </w:r>
      <w:r w:rsidRPr="007E05DB">
        <w:t>tájékoztatáshoz, hozzáféréshez, helyesbítéshez, törléshez (GDPR-ban rögzített esetben) korlátozáshoz, adathordozhatósághoz, tiltakozáshoz GDPR 21. cikk (1) - (2) bekezdés való jog</w:t>
      </w:r>
      <w:r>
        <w:rPr>
          <w:color w:val="1F3864" w:themeColor="accent1" w:themeShade="80"/>
        </w:rPr>
        <w:t>.</w:t>
      </w:r>
    </w:p>
    <w:p w14:paraId="01752B98" w14:textId="77777777" w:rsidR="00FB11AB" w:rsidRDefault="00FB11AB" w:rsidP="00FB11AB">
      <w:pPr>
        <w:pStyle w:val="Nincstrkz"/>
        <w:ind w:left="360"/>
        <w:rPr>
          <w:color w:val="1F3864" w:themeColor="accent1" w:themeShade="80"/>
        </w:rPr>
      </w:pPr>
    </w:p>
    <w:p w14:paraId="071625C3" w14:textId="77777777" w:rsidR="00FB11AB" w:rsidRPr="00B379AE" w:rsidRDefault="00FB11AB" w:rsidP="004852CE">
      <w:pPr>
        <w:pStyle w:val="2Cm"/>
        <w:ind w:left="851" w:hanging="851"/>
        <w:rPr>
          <w:color w:val="1F3864" w:themeColor="accent1" w:themeShade="80"/>
          <w14:textFill>
            <w14:solidFill>
              <w14:schemeClr w14:val="accent1">
                <w14:lumMod w14:val="50000"/>
                <w14:lumMod w14:val="50000"/>
              </w14:schemeClr>
            </w14:solidFill>
          </w14:textFill>
        </w:rPr>
      </w:pPr>
      <w:bookmarkStart w:id="91" w:name="_Toc73116936"/>
      <w:r w:rsidRPr="00B379AE">
        <w:rPr>
          <w:color w:val="1F3864" w:themeColor="accent1" w:themeShade="80"/>
          <w14:textFill>
            <w14:solidFill>
              <w14:schemeClr w14:val="accent1">
                <w14:lumMod w14:val="50000"/>
                <w14:lumMod w14:val="50000"/>
              </w14:schemeClr>
            </w14:solidFill>
          </w14:textFill>
        </w:rPr>
        <w:lastRenderedPageBreak/>
        <w:t>Belső képzés során történő adatkezelés</w:t>
      </w:r>
      <w:bookmarkEnd w:id="91"/>
      <w:r w:rsidRPr="00B379AE">
        <w:rPr>
          <w:color w:val="1F3864" w:themeColor="accent1" w:themeShade="80"/>
          <w14:textFill>
            <w14:solidFill>
              <w14:schemeClr w14:val="accent1">
                <w14:lumMod w14:val="50000"/>
                <w14:lumMod w14:val="50000"/>
              </w14:schemeClr>
            </w14:solidFill>
          </w14:textFill>
        </w:rPr>
        <w:t xml:space="preserve">  </w:t>
      </w:r>
    </w:p>
    <w:p w14:paraId="77B35E83" w14:textId="77777777" w:rsidR="00FB11AB" w:rsidRDefault="00FB11AB" w:rsidP="00FB11AB">
      <w:pPr>
        <w:pStyle w:val="Nincstrkz"/>
      </w:pPr>
      <w:r w:rsidRPr="00D60EB9">
        <w:t>Adatkezelő a belső képzések során felvett adatokat az itt megfogalmazottak alapján kezeli tekintettel arra, hogy az Adatkezelőnél hatályban levő tűzvédelmi, munkavédelmi és adatvédelmi szabályzatok alapján a Munka</w:t>
      </w:r>
      <w:r>
        <w:t>vállalók</w:t>
      </w:r>
      <w:r w:rsidRPr="00D60EB9">
        <w:t xml:space="preserve"> oktatásban részesülnek, amellyel kapcsolatban jelenléti ívek, jegyzőkönyvek kerülnek felvételre</w:t>
      </w:r>
      <w:r>
        <w:t>.</w:t>
      </w:r>
    </w:p>
    <w:p w14:paraId="373DC788" w14:textId="77777777" w:rsidR="00FB11AB" w:rsidRDefault="00FB11AB" w:rsidP="0032644D">
      <w:pPr>
        <w:pStyle w:val="1Alpont"/>
        <w:numPr>
          <w:ilvl w:val="0"/>
          <w:numId w:val="61"/>
        </w:numPr>
        <w:ind w:left="1418" w:hanging="567"/>
      </w:pPr>
      <w:r w:rsidRPr="00D60EB9">
        <w:t>Az adatkezelés jogalapja: jogszabály alapján kötelező (pl. tűzvédelmi oktatás, munkavédelmi, munkakörre előírt oktatás stb.), vagy az Adatkezelő jogos érdeke (pl. adatvédelmi oktatás). Az Adatkezelő jogos érdeke, hogy a Munka</w:t>
      </w:r>
      <w:r>
        <w:t>vállaló</w:t>
      </w:r>
      <w:r w:rsidRPr="00D60EB9">
        <w:t xml:space="preserve">k ismeretei, képességei, készségei folyamatosan fejlődjenek, hogy egyre növekvő minőségű feladatot lássanak el. </w:t>
      </w:r>
    </w:p>
    <w:p w14:paraId="581C78E8" w14:textId="77777777" w:rsidR="00FB11AB" w:rsidRDefault="00FB11AB" w:rsidP="0032644D">
      <w:pPr>
        <w:pStyle w:val="1Alpont"/>
        <w:numPr>
          <w:ilvl w:val="0"/>
          <w:numId w:val="61"/>
        </w:numPr>
        <w:ind w:left="1418" w:hanging="567"/>
      </w:pPr>
      <w:r>
        <w:t>Az érintettek köre: az Adatkezelő minden Munkavállalója</w:t>
      </w:r>
      <w:r w:rsidR="00EF677B">
        <w:t>.</w:t>
      </w:r>
    </w:p>
    <w:p w14:paraId="57574794" w14:textId="77777777" w:rsidR="00FB11AB" w:rsidRDefault="00FB11AB" w:rsidP="0032644D">
      <w:pPr>
        <w:pStyle w:val="1Alpont"/>
        <w:numPr>
          <w:ilvl w:val="0"/>
          <w:numId w:val="61"/>
        </w:numPr>
        <w:ind w:left="1418" w:hanging="567"/>
      </w:pPr>
      <w:r w:rsidRPr="00D60EB9">
        <w:t>Kezelt adatok köre</w:t>
      </w:r>
      <w:r>
        <w:t xml:space="preserve"> az oktatási naplóval kapcsolatban: a képzés témája, a résztvevő Munkavállalók névsora (jelenléti ív), a résztvevő Munkavállaló aláírása, a képzés időpontja, az előadó neve és aláírása</w:t>
      </w:r>
      <w:r w:rsidR="00EF677B">
        <w:t>.</w:t>
      </w:r>
    </w:p>
    <w:p w14:paraId="4A61D6CD" w14:textId="77777777" w:rsidR="00FB11AB" w:rsidRDefault="00FB11AB" w:rsidP="0032644D">
      <w:pPr>
        <w:pStyle w:val="1Alpont"/>
        <w:numPr>
          <w:ilvl w:val="0"/>
          <w:numId w:val="61"/>
        </w:numPr>
        <w:ind w:left="1418" w:hanging="567"/>
      </w:pPr>
      <w:r w:rsidRPr="00D60EB9">
        <w:t>Kezelt adatok köre</w:t>
      </w:r>
      <w:r>
        <w:t xml:space="preserve"> az egyedi képzéssel kapcsolatban: Munkavállaló neve, az oktatás tárgya, az oktatás időpontja, az előadó neve és aláírása</w:t>
      </w:r>
      <w:r w:rsidR="00EF677B">
        <w:t>.</w:t>
      </w:r>
    </w:p>
    <w:p w14:paraId="267A4EBD" w14:textId="77777777" w:rsidR="00FB11AB" w:rsidRDefault="00FB11AB" w:rsidP="0032644D">
      <w:pPr>
        <w:pStyle w:val="1Alpont"/>
        <w:numPr>
          <w:ilvl w:val="0"/>
          <w:numId w:val="61"/>
        </w:numPr>
        <w:ind w:left="1418" w:hanging="567"/>
      </w:pPr>
      <w:r w:rsidRPr="006E1DDB">
        <w:t>Kezelt adatok köre és a Munka</w:t>
      </w:r>
      <w:r>
        <w:t>vállaló</w:t>
      </w:r>
      <w:r w:rsidRPr="006E1DDB">
        <w:t>k bizonyítványaival, vizsgáival kapcsolatban</w:t>
      </w:r>
      <w:r>
        <w:t>: Munkavállaló neve, vizsga sorszáma, bizonyítvány száma, bizonyítvány másolata.</w:t>
      </w:r>
    </w:p>
    <w:p w14:paraId="3D2B8173" w14:textId="77777777" w:rsidR="00FB11AB" w:rsidRPr="006E1DDB" w:rsidRDefault="00FB11AB" w:rsidP="0032644D">
      <w:pPr>
        <w:pStyle w:val="1Alpont"/>
        <w:numPr>
          <w:ilvl w:val="0"/>
          <w:numId w:val="61"/>
        </w:numPr>
        <w:ind w:left="1418" w:hanging="567"/>
      </w:pPr>
      <w:r w:rsidRPr="006E1DDB">
        <w:t>Az adatkezelés célja egyrészt a törvényi kötelezettségek teljesítése, a szakmai képesítés bizonyítása, másrészt a Munka</w:t>
      </w:r>
      <w:r>
        <w:t>vállaló</w:t>
      </w:r>
      <w:r w:rsidRPr="006E1DDB">
        <w:t xml:space="preserve">k képzésének nyomonkövetése, fejlődésének elősegítése.  </w:t>
      </w:r>
    </w:p>
    <w:p w14:paraId="4911FBFB" w14:textId="77777777" w:rsidR="00FB11AB" w:rsidRPr="00D60EB9" w:rsidRDefault="00FB11AB" w:rsidP="0032644D">
      <w:pPr>
        <w:pStyle w:val="1Alpont"/>
        <w:numPr>
          <w:ilvl w:val="0"/>
          <w:numId w:val="61"/>
        </w:numPr>
        <w:ind w:left="1418" w:hanging="567"/>
      </w:pPr>
      <w:r w:rsidRPr="006E1DDB">
        <w:t>Az adatkezeléssel érintett folyamat belső képzés esetén</w:t>
      </w:r>
      <w:r>
        <w:t>:</w:t>
      </w:r>
    </w:p>
    <w:p w14:paraId="51FCB8E7" w14:textId="77777777" w:rsidR="00FB11AB" w:rsidRDefault="00FB11AB" w:rsidP="00FB11AB">
      <w:pPr>
        <w:pStyle w:val="-bekezds"/>
      </w:pPr>
      <w:r w:rsidRPr="006E1DDB">
        <w:t>Adatkezelő meghirdeti a belső képzés időpontját, időpontjait, Munka</w:t>
      </w:r>
      <w:r>
        <w:t>vállaló</w:t>
      </w:r>
      <w:r w:rsidRPr="006E1DDB">
        <w:t xml:space="preserve"> pedig a belső képzésen részt venni köteles. </w:t>
      </w:r>
    </w:p>
    <w:p w14:paraId="674E6542" w14:textId="77777777" w:rsidR="00FB11AB" w:rsidRDefault="00FB11AB" w:rsidP="00FB11AB">
      <w:pPr>
        <w:pStyle w:val="-bekezds"/>
      </w:pPr>
      <w:r w:rsidRPr="006E1DDB">
        <w:t>Adatkezelő a belső képzésről jelenléti ívet, vagy más, bizonyító erejű dokumentumot vesz fel, amelyet a Munka</w:t>
      </w:r>
      <w:r>
        <w:t>vállaló</w:t>
      </w:r>
      <w:r w:rsidRPr="006E1DDB">
        <w:t xml:space="preserve"> aláírásával lát el. </w:t>
      </w:r>
    </w:p>
    <w:p w14:paraId="458F9208" w14:textId="77777777" w:rsidR="00FB11AB" w:rsidRDefault="00FB11AB" w:rsidP="00FB11AB">
      <w:pPr>
        <w:pStyle w:val="-bekezds"/>
      </w:pPr>
      <w:r w:rsidRPr="006E1DDB">
        <w:t>Amennyiben azt a képzés megköveteli, Munka</w:t>
      </w:r>
      <w:r>
        <w:t>vállaló</w:t>
      </w:r>
      <w:r w:rsidRPr="006E1DDB">
        <w:t xml:space="preserve"> vizsgát tesz, amelynek eredményét az Adatkezelő letárolja.</w:t>
      </w:r>
    </w:p>
    <w:p w14:paraId="2FE21CD1" w14:textId="77777777" w:rsidR="00FB11AB" w:rsidRDefault="00FB11AB" w:rsidP="0032644D">
      <w:pPr>
        <w:pStyle w:val="1Alpont"/>
        <w:numPr>
          <w:ilvl w:val="0"/>
          <w:numId w:val="61"/>
        </w:numPr>
        <w:ind w:left="1418" w:hanging="567"/>
      </w:pPr>
      <w:r w:rsidRPr="006E1DDB">
        <w:t>Az adatkezeléssel érintett tevékenység és folyamat a Munka</w:t>
      </w:r>
      <w:r>
        <w:t>vállaló</w:t>
      </w:r>
      <w:r w:rsidRPr="006E1DDB">
        <w:t>k harmadik fél által kibocsátott vizsgáival, bizonyítványaival kapcsolatban</w:t>
      </w:r>
      <w:r>
        <w:t>:</w:t>
      </w:r>
    </w:p>
    <w:p w14:paraId="10784496" w14:textId="77777777" w:rsidR="00FB11AB" w:rsidRDefault="00FB11AB" w:rsidP="00FB11AB">
      <w:pPr>
        <w:pStyle w:val="-bekezds"/>
      </w:pPr>
      <w:r w:rsidRPr="006E1DDB">
        <w:t xml:space="preserve">Érintett az adatkezelő számára a megszerzett vizsgáról szóló igazolást vagy bizonyítványt az Adatkezelő számára bemutatja. </w:t>
      </w:r>
    </w:p>
    <w:p w14:paraId="70EBECFB" w14:textId="77777777" w:rsidR="00FB11AB" w:rsidRDefault="00FB11AB" w:rsidP="00FB11AB">
      <w:pPr>
        <w:pStyle w:val="-bekezds"/>
      </w:pPr>
      <w:r w:rsidRPr="006E1DDB">
        <w:t xml:space="preserve">Adatkezelő a dokumentum hitelességéről megbizonyosodik, annak számát letárolja. </w:t>
      </w:r>
    </w:p>
    <w:p w14:paraId="25EF45C2" w14:textId="77777777" w:rsidR="00FB11AB" w:rsidRPr="00D60EB9" w:rsidRDefault="00FB11AB" w:rsidP="00FB11AB">
      <w:pPr>
        <w:pStyle w:val="-bekezds"/>
      </w:pPr>
      <w:r w:rsidRPr="006E1DDB">
        <w:t>Amennyiben munkaügyi vagy más hatóság a munkavégzés helyszínén vizsgálhatja a dokumentum meglétét, úgy Adatkezelő – az érintett beleegyezését követően – másolatot készíthet a dokumentumról, amelyet az adatbiztonság követelményének megfelelően köteles tárolni. Más esetben az Adatkezelő másolatot nem készíthet a dokumentumokról.</w:t>
      </w:r>
    </w:p>
    <w:p w14:paraId="6753DE98" w14:textId="77777777" w:rsidR="00FB11AB" w:rsidRDefault="00FB11AB" w:rsidP="0032644D">
      <w:pPr>
        <w:pStyle w:val="1Alpont"/>
        <w:numPr>
          <w:ilvl w:val="0"/>
          <w:numId w:val="61"/>
        </w:numPr>
        <w:ind w:left="1418" w:hanging="567"/>
      </w:pPr>
      <w:r w:rsidRPr="00CF6D6B">
        <w:t>Az adatkezelés időtartama: munkavédelmi, biztonságtechnikai és tűzvédelmi oktatás naplóját az Adatkezelő 3 évig őrzi meg, a Munka</w:t>
      </w:r>
      <w:r>
        <w:t>vállaló</w:t>
      </w:r>
      <w:r w:rsidRPr="00CF6D6B">
        <w:t xml:space="preserve"> egyéni képzésének naplóját, bizonyítványainak, vizsgáinak adatait (és ha szükséges, másolatait) a jogviszony időtartama alatt kezeli</w:t>
      </w:r>
    </w:p>
    <w:p w14:paraId="178F5320" w14:textId="77777777" w:rsidR="00FB11AB" w:rsidRDefault="00FB11AB" w:rsidP="0032644D">
      <w:pPr>
        <w:pStyle w:val="1Alpont"/>
        <w:numPr>
          <w:ilvl w:val="0"/>
          <w:numId w:val="61"/>
        </w:numPr>
        <w:ind w:left="1418" w:hanging="567"/>
      </w:pPr>
      <w:r w:rsidRPr="00CF6D6B">
        <w:t>Az adatkezelés módja: elektronikusan és/vagy papír alapon, manuálisan történik</w:t>
      </w:r>
    </w:p>
    <w:p w14:paraId="7074A74C" w14:textId="77777777" w:rsidR="00FB11AB" w:rsidRDefault="00FB11AB" w:rsidP="0032644D">
      <w:pPr>
        <w:pStyle w:val="1Alpont"/>
        <w:numPr>
          <w:ilvl w:val="0"/>
          <w:numId w:val="61"/>
        </w:numPr>
        <w:ind w:left="1418" w:hanging="567"/>
      </w:pPr>
      <w:r w:rsidRPr="00CF6D6B">
        <w:t>Adatok forrása: közvetlenül az érintettől.</w:t>
      </w:r>
    </w:p>
    <w:p w14:paraId="4643030C" w14:textId="77777777" w:rsidR="00FB11AB" w:rsidRDefault="00FB11AB" w:rsidP="0032644D">
      <w:pPr>
        <w:pStyle w:val="1Alpont"/>
        <w:numPr>
          <w:ilvl w:val="0"/>
          <w:numId w:val="61"/>
        </w:numPr>
        <w:ind w:left="1418" w:hanging="567"/>
      </w:pPr>
      <w:r w:rsidRPr="00CF6D6B">
        <w:t>Automatizált döntéshozatal, profilalkotás: nem történik.</w:t>
      </w:r>
    </w:p>
    <w:p w14:paraId="361658B0" w14:textId="77777777" w:rsidR="00690ADB" w:rsidRPr="00690ADB" w:rsidRDefault="00690ADB" w:rsidP="0032644D">
      <w:pPr>
        <w:pStyle w:val="1Alpont"/>
        <w:numPr>
          <w:ilvl w:val="0"/>
          <w:numId w:val="61"/>
        </w:numPr>
        <w:spacing w:line="276" w:lineRule="auto"/>
        <w:ind w:left="1418" w:hanging="567"/>
        <w:rPr>
          <w:color w:val="1F3864" w:themeColor="accent1" w:themeShade="80"/>
        </w:rPr>
      </w:pPr>
      <w:r>
        <w:t xml:space="preserve">Az Érintett jogosult a </w:t>
      </w:r>
      <w:r w:rsidRPr="007E05DB">
        <w:t>tájékoztatáshoz, hozzáféréshez, helyesbítéshez, törléshez (GDPR-ban rögzített esetben) korlátozáshoz, adathordozhatósághoz, tiltakozáshoz GDPR 21. cikk (1) - (2) bekezdés való jog</w:t>
      </w:r>
      <w:r w:rsidRPr="00690ADB">
        <w:rPr>
          <w:color w:val="1F3864" w:themeColor="accent1" w:themeShade="80"/>
        </w:rPr>
        <w:t>.</w:t>
      </w:r>
    </w:p>
    <w:p w14:paraId="659244F1" w14:textId="77777777" w:rsidR="00FB11AB" w:rsidRDefault="00FB11AB" w:rsidP="00FB11AB">
      <w:pPr>
        <w:pStyle w:val="Nincstrkz"/>
      </w:pPr>
    </w:p>
    <w:p w14:paraId="376BB1D6" w14:textId="77777777" w:rsidR="00B32789" w:rsidRPr="00B379AE" w:rsidRDefault="00B32789" w:rsidP="004852CE">
      <w:pPr>
        <w:pStyle w:val="2Cm"/>
        <w:ind w:left="851" w:hanging="851"/>
        <w:rPr>
          <w:color w:val="1F3864" w:themeColor="accent1" w:themeShade="80"/>
          <w14:textFill>
            <w14:solidFill>
              <w14:schemeClr w14:val="accent1">
                <w14:lumMod w14:val="50000"/>
                <w14:lumMod w14:val="50000"/>
              </w14:schemeClr>
            </w14:solidFill>
          </w14:textFill>
        </w:rPr>
      </w:pPr>
      <w:bookmarkStart w:id="92" w:name="_Toc73116937"/>
      <w:r w:rsidRPr="00B379AE">
        <w:rPr>
          <w:color w:val="1F3864" w:themeColor="accent1" w:themeShade="80"/>
          <w14:textFill>
            <w14:solidFill>
              <w14:schemeClr w14:val="accent1">
                <w14:lumMod w14:val="50000"/>
                <w14:lumMod w14:val="50000"/>
              </w14:schemeClr>
            </w14:solidFill>
          </w14:textFill>
        </w:rPr>
        <w:lastRenderedPageBreak/>
        <w:t>Hozzájárulási nyilatkozattal kapcsolatos adatkezelés</w:t>
      </w:r>
      <w:bookmarkEnd w:id="92"/>
    </w:p>
    <w:p w14:paraId="399221E1" w14:textId="77777777" w:rsidR="00B32789" w:rsidRDefault="00B32789" w:rsidP="00770735">
      <w:pPr>
        <w:pStyle w:val="Nincstrkz"/>
        <w:jc w:val="both"/>
      </w:pPr>
      <w:r w:rsidRPr="00C26FE2">
        <w:t>Adatkezelő az érintettektől papír alapú vagy elektronikus hozzájáruló nyilatkozatot kér az adataik megismeréséhez, kezeléséhez, adott esetben továbbításához</w:t>
      </w:r>
    </w:p>
    <w:p w14:paraId="362A84FD" w14:textId="77777777" w:rsidR="00B32789" w:rsidRPr="00770735" w:rsidRDefault="00B32789" w:rsidP="001228ED">
      <w:pPr>
        <w:pStyle w:val="1Alpont"/>
        <w:numPr>
          <w:ilvl w:val="0"/>
          <w:numId w:val="43"/>
        </w:numPr>
        <w:ind w:left="1418" w:hanging="567"/>
      </w:pPr>
      <w:r w:rsidRPr="00770735">
        <w:t>A hozzájáruló nyilatkozat adása önkéntes hozzájáruláson alapul.</w:t>
      </w:r>
    </w:p>
    <w:p w14:paraId="183CA5FE" w14:textId="77777777" w:rsidR="00B32789" w:rsidRPr="00770735" w:rsidRDefault="00B32789" w:rsidP="00770735">
      <w:pPr>
        <w:pStyle w:val="1Alpont"/>
      </w:pPr>
      <w:r w:rsidRPr="00770735">
        <w:t xml:space="preserve">Az érintettek köre: Minden természetes személy, aki adatainak valamilyen célból történő kezeléséhez hozzájáruló nyilatkozatot ad az Adatkezelő számára. </w:t>
      </w:r>
    </w:p>
    <w:p w14:paraId="69B8D112" w14:textId="77777777" w:rsidR="00B32789" w:rsidRPr="00770735" w:rsidRDefault="00B32789" w:rsidP="00770735">
      <w:pPr>
        <w:pStyle w:val="1Alpont"/>
      </w:pPr>
      <w:r w:rsidRPr="00770735">
        <w:t>A kezelt adatok köre: név, születési hely és idő, hozzájáruló nyilatkozatban megjelölt adat, hozzájárulás célja</w:t>
      </w:r>
      <w:r w:rsidR="00CD3908" w:rsidRPr="00770735">
        <w:t>.</w:t>
      </w:r>
    </w:p>
    <w:p w14:paraId="72398A89" w14:textId="77777777" w:rsidR="00B32789" w:rsidRPr="00770735" w:rsidRDefault="00B32789" w:rsidP="00770735">
      <w:pPr>
        <w:pStyle w:val="1Alpont"/>
      </w:pPr>
      <w:r w:rsidRPr="00770735">
        <w:t xml:space="preserve">Az adatkezelés célja: a hozzájáruló nyilatkozatok kezelése az adatkezelés jogalapjának bizonyíthatósága, valamint a hozzájárulás teljesítése szempontjából szükséges (elszámoltathatóság elve), valamint kapcsolattartás. </w:t>
      </w:r>
    </w:p>
    <w:p w14:paraId="2484924C" w14:textId="77777777" w:rsidR="00B32789" w:rsidRPr="00770735" w:rsidRDefault="00B32789" w:rsidP="00770735">
      <w:pPr>
        <w:pStyle w:val="1Alpont"/>
      </w:pPr>
      <w:r w:rsidRPr="00770735">
        <w:t>Az adatkezeléssel érintett tevékenység és folyamat a következő:</w:t>
      </w:r>
    </w:p>
    <w:p w14:paraId="0CED3013" w14:textId="77777777" w:rsidR="00B32789" w:rsidRDefault="00B32789" w:rsidP="0042335C">
      <w:pPr>
        <w:pStyle w:val="-bekezds"/>
      </w:pPr>
      <w:r w:rsidRPr="00AE3999">
        <w:t xml:space="preserve">Az érintett az Adatkezelő által biztosított, számára elérhető úton keresztül vagy módon járul hozzá az adatok kezeléséhez. </w:t>
      </w:r>
    </w:p>
    <w:p w14:paraId="025A00CE" w14:textId="77777777" w:rsidR="00B32789" w:rsidRDefault="00B41274" w:rsidP="0042335C">
      <w:pPr>
        <w:pStyle w:val="-bekezds"/>
      </w:pPr>
      <w:r>
        <w:t>Az</w:t>
      </w:r>
      <w:r w:rsidR="00B32789" w:rsidRPr="00AE3999">
        <w:t xml:space="preserve"> érintett elektronikusan a weboldalon, vagy papír alapon adja meg előzetes hozzájárulását az adatok kezeléséhez. </w:t>
      </w:r>
    </w:p>
    <w:p w14:paraId="51DD7F47" w14:textId="77777777" w:rsidR="00B32789" w:rsidRPr="00AE3999" w:rsidRDefault="00B32789" w:rsidP="0042335C">
      <w:pPr>
        <w:pStyle w:val="-bekezds"/>
      </w:pPr>
      <w:r w:rsidRPr="00AE3999">
        <w:t xml:space="preserve">Adatkezelő a hozzájáruló nyilatkozatokat papír alapon vagy elektronikus úton letárolja és kezeli későbbi visszakereshetőség és bizonyíthatóság okán. A hozzájáruló nyilatkozatokat zártan kezeli az Adatkezelő. </w:t>
      </w:r>
    </w:p>
    <w:p w14:paraId="3968B996" w14:textId="77777777" w:rsidR="00B32789" w:rsidRPr="00861FFB" w:rsidRDefault="00B32789" w:rsidP="0042335C">
      <w:pPr>
        <w:pStyle w:val="1Alpont"/>
      </w:pPr>
      <w:r w:rsidRPr="00861FFB">
        <w:t>Adatkezelés időtartama: érintett kérésére történő visszavonásig, törlésig.</w:t>
      </w:r>
    </w:p>
    <w:p w14:paraId="01A48477" w14:textId="77777777" w:rsidR="00B32789" w:rsidRPr="00861FFB" w:rsidRDefault="00B32789" w:rsidP="0042335C">
      <w:pPr>
        <w:pStyle w:val="1Alpont"/>
      </w:pPr>
      <w:r w:rsidRPr="00861FFB">
        <w:t>Az adatkezelés módja: elektronikusan és/vagy papír alapon, manuálisan történik.</w:t>
      </w:r>
    </w:p>
    <w:p w14:paraId="1F7A7BF6" w14:textId="77777777" w:rsidR="00B32789" w:rsidRPr="009648D4" w:rsidRDefault="00B32789" w:rsidP="0042335C">
      <w:pPr>
        <w:pStyle w:val="1Alpont"/>
      </w:pPr>
      <w:r w:rsidRPr="009648D4">
        <w:t>Adatok forrása: közvetlenül az érintettől.</w:t>
      </w:r>
    </w:p>
    <w:p w14:paraId="38F23EB9" w14:textId="77777777" w:rsidR="00B32789" w:rsidRDefault="00B32789" w:rsidP="0042335C">
      <w:pPr>
        <w:pStyle w:val="1Alpont"/>
      </w:pPr>
      <w:r>
        <w:t>Érintett tájékoztatása a hozzájárulás visszavonásáról.</w:t>
      </w:r>
    </w:p>
    <w:p w14:paraId="3E22661E" w14:textId="77777777" w:rsidR="00690ADB" w:rsidRDefault="00690ADB" w:rsidP="00690ADB">
      <w:pPr>
        <w:pStyle w:val="1Alpont"/>
        <w:spacing w:line="276" w:lineRule="auto"/>
        <w:rPr>
          <w:color w:val="1F3864" w:themeColor="accent1" w:themeShade="80"/>
        </w:rPr>
      </w:pPr>
      <w:r>
        <w:t xml:space="preserve">Az Érintett jogosult a </w:t>
      </w:r>
      <w:r w:rsidRPr="007E05DB">
        <w:t>tájékoztatáshoz, hozzáféréshez, helyesbítéshez, törléshez (GDPR-ban rögzített esetben) korlátozáshoz, adathordozhatósághoz, tiltakozáshoz GDPR 21. cikk (1) - (2) bekezdés való jog</w:t>
      </w:r>
      <w:r>
        <w:rPr>
          <w:color w:val="1F3864" w:themeColor="accent1" w:themeShade="80"/>
        </w:rPr>
        <w:t>.</w:t>
      </w:r>
    </w:p>
    <w:p w14:paraId="7B50D936" w14:textId="77777777" w:rsidR="002B6105" w:rsidRDefault="002B6105" w:rsidP="002B6105">
      <w:pPr>
        <w:pStyle w:val="--Bekezds"/>
        <w:numPr>
          <w:ilvl w:val="0"/>
          <w:numId w:val="0"/>
        </w:numPr>
        <w:ind w:left="2342" w:hanging="357"/>
        <w:rPr>
          <w:lang w:eastAsia="hu-HU" w:bidi="ar-SA"/>
        </w:rPr>
      </w:pPr>
    </w:p>
    <w:p w14:paraId="67A9D6A3" w14:textId="77777777" w:rsidR="00CB67C6" w:rsidRPr="00B379AE" w:rsidRDefault="007A77C8" w:rsidP="004852CE">
      <w:pPr>
        <w:pStyle w:val="2Cm"/>
        <w:ind w:left="993" w:hanging="993"/>
        <w:rPr>
          <w:color w:val="1F3864" w:themeColor="accent1" w:themeShade="80"/>
          <w14:textFill>
            <w14:solidFill>
              <w14:schemeClr w14:val="accent1">
                <w14:lumMod w14:val="50000"/>
                <w14:lumMod w14:val="50000"/>
              </w14:schemeClr>
            </w14:solidFill>
          </w14:textFill>
        </w:rPr>
      </w:pPr>
      <w:bookmarkStart w:id="93" w:name="_Toc73116938"/>
      <w:bookmarkStart w:id="94" w:name="_Hlk509861123"/>
      <w:r w:rsidRPr="00B379AE">
        <w:rPr>
          <w:color w:val="1F3864" w:themeColor="accent1" w:themeShade="80"/>
          <w14:textFill>
            <w14:solidFill>
              <w14:schemeClr w14:val="accent1">
                <w14:lumMod w14:val="50000"/>
                <w14:lumMod w14:val="50000"/>
              </w14:schemeClr>
            </w14:solidFill>
          </w14:textFill>
        </w:rPr>
        <w:t xml:space="preserve">Az Egyesület </w:t>
      </w:r>
      <w:r w:rsidR="006244F7" w:rsidRPr="00B379AE">
        <w:rPr>
          <w:color w:val="1F3864" w:themeColor="accent1" w:themeShade="80"/>
          <w14:textFill>
            <w14:solidFill>
              <w14:schemeClr w14:val="accent1">
                <w14:lumMod w14:val="50000"/>
                <w14:lumMod w14:val="50000"/>
              </w14:schemeClr>
            </w14:solidFill>
          </w14:textFill>
        </w:rPr>
        <w:t>által üzemeltetett weboldallal összefüggő adatkezelés</w:t>
      </w:r>
      <w:bookmarkEnd w:id="93"/>
    </w:p>
    <w:p w14:paraId="799C2C50" w14:textId="5288CD6C" w:rsidR="0081561D" w:rsidRDefault="007A77C8" w:rsidP="0081561D">
      <w:pPr>
        <w:pStyle w:val="Nincstrkz"/>
        <w:rPr>
          <w:sz w:val="22"/>
          <w:szCs w:val="22"/>
        </w:rPr>
      </w:pPr>
      <w:r>
        <w:rPr>
          <w:sz w:val="22"/>
          <w:szCs w:val="22"/>
        </w:rPr>
        <w:t xml:space="preserve">Az Egyesület </w:t>
      </w:r>
      <w:r w:rsidR="0081561D" w:rsidRPr="008032E3">
        <w:rPr>
          <w:sz w:val="22"/>
          <w:szCs w:val="22"/>
        </w:rPr>
        <w:t>tárhelyszolgáltatója</w:t>
      </w:r>
      <w:r w:rsidR="0081561D" w:rsidRPr="00E216AB">
        <w:rPr>
          <w:color w:val="0070C0"/>
          <w:sz w:val="22"/>
          <w:szCs w:val="22"/>
        </w:rPr>
        <w:t xml:space="preserve"> </w:t>
      </w:r>
      <w:hyperlink r:id="rId10" w:history="1">
        <w:r w:rsidR="00323388" w:rsidRPr="00A425A3">
          <w:rPr>
            <w:rStyle w:val="Hiperhivatkozs"/>
          </w:rPr>
          <w:t xml:space="preserve"> http://</w:t>
        </w:r>
        <w:r w:rsidR="00323388" w:rsidRPr="00A425A3">
          <w:rPr>
            <w:rStyle w:val="Hiperhivatkozs"/>
            <w:noProof/>
          </w:rPr>
          <w:t>www.amobauszoiskola.hu</w:t>
        </w:r>
        <w:r w:rsidR="00323388" w:rsidRPr="00323388">
          <w:rPr>
            <w:rStyle w:val="Hiperhivatkozs"/>
            <w:noProof/>
            <w:u w:val="none"/>
          </w:rPr>
          <w:t xml:space="preserve"> </w:t>
        </w:r>
      </w:hyperlink>
      <w:r w:rsidR="0081561D" w:rsidRPr="008F4132">
        <w:t>honlap</w:t>
      </w:r>
      <w:r w:rsidR="0081561D">
        <w:rPr>
          <w:sz w:val="22"/>
          <w:szCs w:val="22"/>
        </w:rPr>
        <w:t xml:space="preserve"> esetében</w:t>
      </w:r>
      <w:r w:rsidR="0081561D" w:rsidRPr="00921832">
        <w:rPr>
          <w:sz w:val="22"/>
          <w:szCs w:val="22"/>
        </w:rPr>
        <w:t>:</w:t>
      </w:r>
    </w:p>
    <w:p w14:paraId="775CF7FD" w14:textId="77777777" w:rsidR="0081561D" w:rsidRPr="008032E3" w:rsidRDefault="0081561D" w:rsidP="0081561D">
      <w:pPr>
        <w:pStyle w:val="Nincstrkz"/>
        <w:rPr>
          <w:i/>
          <w:color w:val="000000"/>
          <w:sz w:val="22"/>
          <w:szCs w:val="22"/>
        </w:rPr>
      </w:pPr>
    </w:p>
    <w:tbl>
      <w:tblPr>
        <w:tblW w:w="0" w:type="auto"/>
        <w:tblLayout w:type="fixed"/>
        <w:tblLook w:val="04A0" w:firstRow="1" w:lastRow="0" w:firstColumn="1" w:lastColumn="0" w:noHBand="0" w:noVBand="1"/>
      </w:tblPr>
      <w:tblGrid>
        <w:gridCol w:w="3686"/>
        <w:gridCol w:w="4606"/>
      </w:tblGrid>
      <w:tr w:rsidR="00323388" w:rsidRPr="007A5445" w14:paraId="2216C73F" w14:textId="77777777" w:rsidTr="004947FF">
        <w:tc>
          <w:tcPr>
            <w:tcW w:w="3686" w:type="dxa"/>
            <w:hideMark/>
          </w:tcPr>
          <w:p w14:paraId="6DB58A4A" w14:textId="77777777" w:rsidR="00323388" w:rsidRPr="007A5445" w:rsidRDefault="00323388" w:rsidP="004947FF">
            <w:pPr>
              <w:pStyle w:val="kiscm"/>
              <w:jc w:val="right"/>
            </w:pPr>
            <w:r w:rsidRPr="007A5445">
              <w:t>Cégnév:</w:t>
            </w:r>
          </w:p>
        </w:tc>
        <w:tc>
          <w:tcPr>
            <w:tcW w:w="4606" w:type="dxa"/>
          </w:tcPr>
          <w:p w14:paraId="68871AA9" w14:textId="77777777" w:rsidR="00323388" w:rsidRPr="007A5445" w:rsidRDefault="00323388" w:rsidP="004947FF">
            <w:pPr>
              <w:pStyle w:val="Nincstrkz"/>
              <w:jc w:val="both"/>
            </w:pPr>
            <w:r w:rsidRPr="00D561BD">
              <w:rPr>
                <w:noProof/>
              </w:rPr>
              <w:t>Website Planet</w:t>
            </w:r>
          </w:p>
        </w:tc>
      </w:tr>
      <w:tr w:rsidR="00323388" w:rsidRPr="007A5445" w14:paraId="1CA8840D" w14:textId="77777777" w:rsidTr="004947FF">
        <w:tc>
          <w:tcPr>
            <w:tcW w:w="3686" w:type="dxa"/>
          </w:tcPr>
          <w:p w14:paraId="5EE68D68" w14:textId="77777777" w:rsidR="00323388" w:rsidRPr="007A5445" w:rsidRDefault="00323388" w:rsidP="004947FF">
            <w:pPr>
              <w:pStyle w:val="kiscm"/>
              <w:jc w:val="right"/>
            </w:pPr>
            <w:r w:rsidRPr="007A5445">
              <w:t>Székhely:</w:t>
            </w:r>
          </w:p>
        </w:tc>
        <w:tc>
          <w:tcPr>
            <w:tcW w:w="4606" w:type="dxa"/>
          </w:tcPr>
          <w:p w14:paraId="4DCBC099" w14:textId="77777777" w:rsidR="00323388" w:rsidRPr="007A5445" w:rsidRDefault="00323388" w:rsidP="004947FF">
            <w:pPr>
              <w:pStyle w:val="Nincstrkz"/>
              <w:jc w:val="both"/>
            </w:pPr>
            <w:r w:rsidRPr="00D561BD">
              <w:rPr>
                <w:noProof/>
                <w:shd w:val="clear" w:color="auto" w:fill="FFFFFF"/>
              </w:rPr>
              <w:t>64 New Cavendish Street, London W1G 8TB</w:t>
            </w:r>
          </w:p>
        </w:tc>
      </w:tr>
      <w:tr w:rsidR="00323388" w:rsidRPr="007A5445" w14:paraId="28DE2796" w14:textId="77777777" w:rsidTr="004947FF">
        <w:tc>
          <w:tcPr>
            <w:tcW w:w="3686" w:type="dxa"/>
          </w:tcPr>
          <w:p w14:paraId="07DEB1BB" w14:textId="77777777" w:rsidR="00323388" w:rsidRPr="007A5445" w:rsidRDefault="00323388" w:rsidP="004947FF">
            <w:pPr>
              <w:pStyle w:val="kiscm"/>
              <w:jc w:val="right"/>
            </w:pPr>
            <w:r>
              <w:t>Elérhetőség</w:t>
            </w:r>
            <w:r w:rsidRPr="007A5445">
              <w:t>:</w:t>
            </w:r>
          </w:p>
        </w:tc>
        <w:tc>
          <w:tcPr>
            <w:tcW w:w="4606" w:type="dxa"/>
          </w:tcPr>
          <w:p w14:paraId="0554FF98" w14:textId="77777777" w:rsidR="00323388" w:rsidRPr="007A5445" w:rsidRDefault="00323388" w:rsidP="004947FF">
            <w:pPr>
              <w:pStyle w:val="Nincstrkz"/>
              <w:jc w:val="both"/>
              <w:rPr>
                <w:b/>
                <w:lang w:eastAsia="en-US"/>
              </w:rPr>
            </w:pPr>
            <w:r w:rsidRPr="00D561BD">
              <w:rPr>
                <w:noProof/>
                <w:shd w:val="clear" w:color="auto" w:fill="FFFFFF"/>
              </w:rPr>
              <w:t>wsp.contactus.infoemail@gmail.com</w:t>
            </w:r>
          </w:p>
        </w:tc>
      </w:tr>
      <w:tr w:rsidR="00323388" w:rsidRPr="007A5445" w14:paraId="2EC63AEB" w14:textId="77777777" w:rsidTr="004947FF">
        <w:tc>
          <w:tcPr>
            <w:tcW w:w="3686" w:type="dxa"/>
            <w:hideMark/>
          </w:tcPr>
          <w:p w14:paraId="6DA17643" w14:textId="77777777" w:rsidR="00323388" w:rsidRPr="007A5445" w:rsidRDefault="00323388" w:rsidP="004947FF">
            <w:pPr>
              <w:pStyle w:val="kiscm"/>
              <w:jc w:val="right"/>
            </w:pPr>
            <w:r>
              <w:t>web</w:t>
            </w:r>
            <w:r w:rsidRPr="007A5445">
              <w:t>:</w:t>
            </w:r>
          </w:p>
        </w:tc>
        <w:tc>
          <w:tcPr>
            <w:tcW w:w="4606" w:type="dxa"/>
          </w:tcPr>
          <w:p w14:paraId="6642E132" w14:textId="77777777" w:rsidR="00323388" w:rsidRPr="001734B1" w:rsidRDefault="00323388" w:rsidP="004947FF">
            <w:pPr>
              <w:pStyle w:val="Nincstrkz"/>
              <w:jc w:val="both"/>
              <w:rPr>
                <w:rFonts w:cs="Times New Roman"/>
                <w:color w:val="000080"/>
                <w:u w:val="single"/>
              </w:rPr>
            </w:pPr>
            <w:r w:rsidRPr="00D561BD">
              <w:rPr>
                <w:noProof/>
                <w:color w:val="000080"/>
                <w:u w:val="single"/>
              </w:rPr>
              <w:t>https://www.websiteplanet.com/</w:t>
            </w:r>
          </w:p>
        </w:tc>
      </w:tr>
    </w:tbl>
    <w:p w14:paraId="3693D7F3" w14:textId="34F24F8A" w:rsidR="0081561D" w:rsidRDefault="007A77C8" w:rsidP="0081561D">
      <w:pPr>
        <w:pStyle w:val="Nincstrkz"/>
      </w:pPr>
      <w:r>
        <w:t>Az Egyesület</w:t>
      </w:r>
      <w:r w:rsidR="00323388">
        <w:t xml:space="preserve"> a </w:t>
      </w:r>
      <w:r w:rsidR="0081561D">
        <w:t>honlap</w:t>
      </w:r>
      <w:r w:rsidR="00323388">
        <w:t xml:space="preserve"> az üzemeltetője.</w:t>
      </w:r>
    </w:p>
    <w:p w14:paraId="0E9F0586" w14:textId="71F7D107" w:rsidR="00323388" w:rsidRDefault="00323388" w:rsidP="0081561D">
      <w:pPr>
        <w:pStyle w:val="Nincstrkz"/>
      </w:pPr>
    </w:p>
    <w:p w14:paraId="607F5916" w14:textId="1FC19109" w:rsidR="00323388" w:rsidRDefault="00323388" w:rsidP="00323388">
      <w:pPr>
        <w:pStyle w:val="Nincstrkz"/>
        <w:jc w:val="both"/>
      </w:pPr>
      <w:r w:rsidRPr="008032E3">
        <w:t>A</w:t>
      </w:r>
      <w:r>
        <w:t>z</w:t>
      </w:r>
      <w:r w:rsidRPr="008032E3">
        <w:t xml:space="preserve"> </w:t>
      </w:r>
      <w:r>
        <w:t xml:space="preserve">Egyesület e-mail szerver </w:t>
      </w:r>
      <w:r w:rsidRPr="008032E3">
        <w:t>szolgáltatója</w:t>
      </w:r>
      <w:r>
        <w:t xml:space="preserve">, illetve a hírlevélküldő </w:t>
      </w:r>
      <w:r w:rsidRPr="00D561BD">
        <w:rPr>
          <w:noProof/>
        </w:rPr>
        <w:t>mailcimp</w:t>
      </w:r>
      <w:r>
        <w:t xml:space="preserve"> szolgáltatója</w:t>
      </w:r>
      <w:r w:rsidRPr="00921832">
        <w:t>:</w:t>
      </w:r>
      <w:r>
        <w:t xml:space="preserve"> </w:t>
      </w:r>
    </w:p>
    <w:p w14:paraId="60D04DF5" w14:textId="11DCAEC9" w:rsidR="002B4D73" w:rsidRDefault="002B4D73" w:rsidP="0081561D">
      <w:pPr>
        <w:pStyle w:val="Nincstrkz"/>
      </w:pPr>
    </w:p>
    <w:tbl>
      <w:tblPr>
        <w:tblW w:w="0" w:type="auto"/>
        <w:tblLayout w:type="fixed"/>
        <w:tblLook w:val="04A0" w:firstRow="1" w:lastRow="0" w:firstColumn="1" w:lastColumn="0" w:noHBand="0" w:noVBand="1"/>
      </w:tblPr>
      <w:tblGrid>
        <w:gridCol w:w="3686"/>
        <w:gridCol w:w="4606"/>
      </w:tblGrid>
      <w:tr w:rsidR="00323388" w:rsidRPr="007A5445" w14:paraId="7F9AFA84" w14:textId="77777777" w:rsidTr="004947FF">
        <w:tc>
          <w:tcPr>
            <w:tcW w:w="3686" w:type="dxa"/>
            <w:hideMark/>
          </w:tcPr>
          <w:p w14:paraId="2574B00D" w14:textId="77777777" w:rsidR="00323388" w:rsidRPr="007A5445" w:rsidRDefault="00323388" w:rsidP="004947FF">
            <w:pPr>
              <w:pStyle w:val="kiscm"/>
              <w:jc w:val="right"/>
            </w:pPr>
            <w:r w:rsidRPr="007A5445">
              <w:t>Cégnév:</w:t>
            </w:r>
          </w:p>
        </w:tc>
        <w:tc>
          <w:tcPr>
            <w:tcW w:w="4606" w:type="dxa"/>
          </w:tcPr>
          <w:p w14:paraId="0892B79F" w14:textId="75F7C939" w:rsidR="00323388" w:rsidRPr="007A5445" w:rsidRDefault="00323388" w:rsidP="004947FF">
            <w:pPr>
              <w:pStyle w:val="Nincstrkz"/>
              <w:jc w:val="both"/>
            </w:pPr>
            <w:r w:rsidRPr="00D561BD">
              <w:rPr>
                <w:noProof/>
              </w:rPr>
              <w:t>Mind -Info Kft</w:t>
            </w:r>
          </w:p>
        </w:tc>
      </w:tr>
      <w:tr w:rsidR="00323388" w:rsidRPr="007A5445" w14:paraId="4E8989DA" w14:textId="77777777" w:rsidTr="004947FF">
        <w:tc>
          <w:tcPr>
            <w:tcW w:w="3686" w:type="dxa"/>
          </w:tcPr>
          <w:p w14:paraId="77899D26" w14:textId="77777777" w:rsidR="00323388" w:rsidRPr="007A5445" w:rsidRDefault="00323388" w:rsidP="004947FF">
            <w:pPr>
              <w:pStyle w:val="kiscm"/>
              <w:jc w:val="right"/>
            </w:pPr>
            <w:r w:rsidRPr="007A5445">
              <w:t>Székhely:</w:t>
            </w:r>
          </w:p>
        </w:tc>
        <w:tc>
          <w:tcPr>
            <w:tcW w:w="4606" w:type="dxa"/>
          </w:tcPr>
          <w:p w14:paraId="755EBD1A" w14:textId="420B37E9" w:rsidR="00323388" w:rsidRPr="007A5445" w:rsidRDefault="00323388" w:rsidP="004947FF">
            <w:pPr>
              <w:pStyle w:val="Nincstrkz"/>
              <w:jc w:val="both"/>
            </w:pPr>
            <w:r w:rsidRPr="00D561BD">
              <w:rPr>
                <w:noProof/>
              </w:rPr>
              <w:t>1077 Budapest, Rózsa utca 43. 2.em</w:t>
            </w:r>
          </w:p>
        </w:tc>
      </w:tr>
      <w:tr w:rsidR="00323388" w:rsidRPr="007A5445" w14:paraId="4C5311C1" w14:textId="77777777" w:rsidTr="004947FF">
        <w:tc>
          <w:tcPr>
            <w:tcW w:w="3686" w:type="dxa"/>
          </w:tcPr>
          <w:p w14:paraId="0D7A5055" w14:textId="77777777" w:rsidR="00323388" w:rsidRPr="007A5445" w:rsidRDefault="00323388" w:rsidP="004947FF">
            <w:pPr>
              <w:pStyle w:val="kiscm"/>
              <w:jc w:val="right"/>
            </w:pPr>
            <w:r>
              <w:t>Elérhetőség</w:t>
            </w:r>
            <w:r w:rsidRPr="007A5445">
              <w:t>:</w:t>
            </w:r>
          </w:p>
        </w:tc>
        <w:tc>
          <w:tcPr>
            <w:tcW w:w="4606" w:type="dxa"/>
          </w:tcPr>
          <w:p w14:paraId="28688214" w14:textId="4B8475F1" w:rsidR="00323388" w:rsidRPr="007A5445" w:rsidRDefault="00323388" w:rsidP="004947FF">
            <w:pPr>
              <w:pStyle w:val="Nincstrkz"/>
              <w:jc w:val="both"/>
              <w:rPr>
                <w:b/>
                <w:lang w:eastAsia="en-US"/>
              </w:rPr>
            </w:pPr>
            <w:r w:rsidRPr="00D561BD">
              <w:rPr>
                <w:noProof/>
                <w:shd w:val="clear" w:color="auto" w:fill="FFFFFF"/>
              </w:rPr>
              <w:t>+36 20 3888-566</w:t>
            </w:r>
            <w:r>
              <w:rPr>
                <w:noProof/>
                <w:shd w:val="clear" w:color="auto" w:fill="FFFFFF"/>
              </w:rPr>
              <w:t>,</w:t>
            </w:r>
            <w:r w:rsidRPr="00D561BD">
              <w:rPr>
                <w:noProof/>
                <w:shd w:val="clear" w:color="auto" w:fill="FFFFFF"/>
              </w:rPr>
              <w:t xml:space="preserve"> </w:t>
            </w:r>
            <w:hyperlink r:id="rId11" w:history="1">
              <w:r w:rsidRPr="00A425A3">
                <w:rPr>
                  <w:rStyle w:val="Hiperhivatkozs"/>
                  <w:noProof/>
                  <w:shd w:val="clear" w:color="auto" w:fill="FFFFFF"/>
                </w:rPr>
                <w:t>info@mindinfo.hu</w:t>
              </w:r>
            </w:hyperlink>
            <w:r>
              <w:rPr>
                <w:noProof/>
                <w:shd w:val="clear" w:color="auto" w:fill="FFFFFF"/>
              </w:rPr>
              <w:t xml:space="preserve"> </w:t>
            </w:r>
          </w:p>
        </w:tc>
      </w:tr>
      <w:tr w:rsidR="00323388" w:rsidRPr="007A5445" w14:paraId="029D0F7B" w14:textId="77777777" w:rsidTr="004947FF">
        <w:tc>
          <w:tcPr>
            <w:tcW w:w="3686" w:type="dxa"/>
            <w:hideMark/>
          </w:tcPr>
          <w:p w14:paraId="29DD06CF" w14:textId="77777777" w:rsidR="00323388" w:rsidRPr="007A5445" w:rsidRDefault="00323388" w:rsidP="004947FF">
            <w:pPr>
              <w:pStyle w:val="kiscm"/>
              <w:jc w:val="right"/>
            </w:pPr>
            <w:r>
              <w:t>web</w:t>
            </w:r>
            <w:r w:rsidRPr="007A5445">
              <w:t>:</w:t>
            </w:r>
          </w:p>
        </w:tc>
        <w:tc>
          <w:tcPr>
            <w:tcW w:w="4606" w:type="dxa"/>
          </w:tcPr>
          <w:p w14:paraId="1F5B0A0B" w14:textId="77777777" w:rsidR="00323388" w:rsidRPr="001734B1" w:rsidRDefault="00323388" w:rsidP="004947FF">
            <w:pPr>
              <w:pStyle w:val="Nincstrkz"/>
              <w:jc w:val="both"/>
              <w:rPr>
                <w:rFonts w:cs="Times New Roman"/>
                <w:color w:val="000080"/>
                <w:u w:val="single"/>
              </w:rPr>
            </w:pPr>
            <w:r w:rsidRPr="00D561BD">
              <w:rPr>
                <w:noProof/>
                <w:color w:val="000080"/>
                <w:u w:val="single"/>
              </w:rPr>
              <w:t>https://www.websiteplanet.com/</w:t>
            </w:r>
          </w:p>
        </w:tc>
      </w:tr>
      <w:tr w:rsidR="00323388" w:rsidRPr="007A5445" w14:paraId="56ADBC48" w14:textId="77777777" w:rsidTr="004947FF">
        <w:tc>
          <w:tcPr>
            <w:tcW w:w="3686" w:type="dxa"/>
          </w:tcPr>
          <w:p w14:paraId="1EDC151C" w14:textId="0466A3DC" w:rsidR="00323388" w:rsidRDefault="00323388" w:rsidP="00323388">
            <w:pPr>
              <w:pStyle w:val="kiscm"/>
              <w:jc w:val="right"/>
            </w:pPr>
            <w:r w:rsidRPr="007A5445">
              <w:t>Cégnév:</w:t>
            </w:r>
          </w:p>
        </w:tc>
        <w:tc>
          <w:tcPr>
            <w:tcW w:w="4606" w:type="dxa"/>
          </w:tcPr>
          <w:p w14:paraId="7C229B53" w14:textId="1DC4439D" w:rsidR="00323388" w:rsidRPr="00D561BD" w:rsidRDefault="00323388" w:rsidP="00323388">
            <w:pPr>
              <w:pStyle w:val="Nincstrkz"/>
              <w:jc w:val="both"/>
              <w:rPr>
                <w:noProof/>
                <w:color w:val="000080"/>
                <w:u w:val="single"/>
              </w:rPr>
            </w:pPr>
            <w:r w:rsidRPr="00D561BD">
              <w:rPr>
                <w:noProof/>
              </w:rPr>
              <w:t>The Rocket Science Group LLC.</w:t>
            </w:r>
          </w:p>
        </w:tc>
      </w:tr>
      <w:tr w:rsidR="00323388" w:rsidRPr="007A5445" w14:paraId="69F969C4" w14:textId="77777777" w:rsidTr="004947FF">
        <w:tc>
          <w:tcPr>
            <w:tcW w:w="3686" w:type="dxa"/>
          </w:tcPr>
          <w:p w14:paraId="21EEC413" w14:textId="70A8E0F9" w:rsidR="00323388" w:rsidRDefault="00323388" w:rsidP="00323388">
            <w:pPr>
              <w:pStyle w:val="kiscm"/>
              <w:jc w:val="right"/>
            </w:pPr>
            <w:r w:rsidRPr="007A5445">
              <w:t>Székhely:</w:t>
            </w:r>
          </w:p>
        </w:tc>
        <w:tc>
          <w:tcPr>
            <w:tcW w:w="4606" w:type="dxa"/>
          </w:tcPr>
          <w:p w14:paraId="5FE4DCD9" w14:textId="7F27426E" w:rsidR="00323388" w:rsidRPr="00D561BD" w:rsidRDefault="00323388" w:rsidP="00323388">
            <w:pPr>
              <w:pStyle w:val="Nincstrkz"/>
              <w:jc w:val="both"/>
              <w:rPr>
                <w:noProof/>
                <w:color w:val="000080"/>
                <w:u w:val="single"/>
              </w:rPr>
            </w:pPr>
            <w:r w:rsidRPr="00D561BD">
              <w:rPr>
                <w:noProof/>
              </w:rPr>
              <w:t>675 Ponce de Leon Ave NE, Suite 5000, Atlanta, GA 30308 USA</w:t>
            </w:r>
          </w:p>
        </w:tc>
      </w:tr>
      <w:tr w:rsidR="00323388" w:rsidRPr="007A5445" w14:paraId="41F5771C" w14:textId="77777777" w:rsidTr="004947FF">
        <w:tc>
          <w:tcPr>
            <w:tcW w:w="3686" w:type="dxa"/>
          </w:tcPr>
          <w:p w14:paraId="2BC04EF1" w14:textId="19CB9730" w:rsidR="00323388" w:rsidRDefault="00323388" w:rsidP="00323388">
            <w:pPr>
              <w:pStyle w:val="kiscm"/>
              <w:jc w:val="right"/>
            </w:pPr>
            <w:r>
              <w:t>Elérhetőség</w:t>
            </w:r>
            <w:r w:rsidRPr="007A5445">
              <w:t>:</w:t>
            </w:r>
          </w:p>
        </w:tc>
        <w:tc>
          <w:tcPr>
            <w:tcW w:w="4606" w:type="dxa"/>
          </w:tcPr>
          <w:p w14:paraId="0BA13185" w14:textId="18E50D91" w:rsidR="00323388" w:rsidRPr="00D561BD" w:rsidRDefault="007A16DD" w:rsidP="00323388">
            <w:pPr>
              <w:pStyle w:val="Nincstrkz"/>
              <w:jc w:val="both"/>
              <w:rPr>
                <w:noProof/>
                <w:color w:val="000080"/>
                <w:u w:val="single"/>
              </w:rPr>
            </w:pPr>
            <w:hyperlink r:id="rId12" w:history="1">
              <w:r w:rsidR="00323388" w:rsidRPr="00A425A3">
                <w:rPr>
                  <w:rStyle w:val="Hiperhivatkozs"/>
                  <w:noProof/>
                  <w:shd w:val="clear" w:color="auto" w:fill="FFFFFF"/>
                </w:rPr>
                <w:t>scott.culpepper@mailchimp.com</w:t>
              </w:r>
            </w:hyperlink>
            <w:r w:rsidR="00323388" w:rsidRPr="00D561BD">
              <w:rPr>
                <w:noProof/>
                <w:shd w:val="clear" w:color="auto" w:fill="FFFFFF"/>
              </w:rPr>
              <w:t>;</w:t>
            </w:r>
            <w:r w:rsidR="00323388">
              <w:rPr>
                <w:noProof/>
                <w:shd w:val="clear" w:color="auto" w:fill="FFFFFF"/>
              </w:rPr>
              <w:t xml:space="preserve"> </w:t>
            </w:r>
          </w:p>
        </w:tc>
      </w:tr>
      <w:tr w:rsidR="00323388" w:rsidRPr="007A5445" w14:paraId="3D62931F" w14:textId="77777777" w:rsidTr="004947FF">
        <w:tc>
          <w:tcPr>
            <w:tcW w:w="3686" w:type="dxa"/>
          </w:tcPr>
          <w:p w14:paraId="581DD686" w14:textId="726CEE91" w:rsidR="00323388" w:rsidRDefault="00323388" w:rsidP="00323388">
            <w:pPr>
              <w:pStyle w:val="kiscm"/>
              <w:jc w:val="right"/>
            </w:pPr>
            <w:r>
              <w:t>web:</w:t>
            </w:r>
          </w:p>
        </w:tc>
        <w:tc>
          <w:tcPr>
            <w:tcW w:w="4606" w:type="dxa"/>
          </w:tcPr>
          <w:p w14:paraId="0BBBC433" w14:textId="508E040D" w:rsidR="00323388" w:rsidRDefault="00323388" w:rsidP="00323388">
            <w:pPr>
              <w:pStyle w:val="Nincstrkz"/>
              <w:jc w:val="both"/>
              <w:rPr>
                <w:noProof/>
                <w:shd w:val="clear" w:color="auto" w:fill="FFFFFF"/>
              </w:rPr>
            </w:pPr>
            <w:r w:rsidRPr="00D561BD">
              <w:rPr>
                <w:noProof/>
                <w:color w:val="000080"/>
                <w:u w:val="single"/>
              </w:rPr>
              <w:t>https://mailchimp.com/gdpr/; https://mailchimp.com/legal/privacy/</w:t>
            </w:r>
          </w:p>
        </w:tc>
      </w:tr>
      <w:tr w:rsidR="00323388" w:rsidRPr="007A5445" w14:paraId="69076A1A" w14:textId="77777777" w:rsidTr="004947FF">
        <w:tc>
          <w:tcPr>
            <w:tcW w:w="3686" w:type="dxa"/>
          </w:tcPr>
          <w:p w14:paraId="5E67A019" w14:textId="57057CB5" w:rsidR="00323388" w:rsidRPr="007A5445" w:rsidRDefault="00323388" w:rsidP="00323388">
            <w:pPr>
              <w:pStyle w:val="kiscm"/>
              <w:jc w:val="both"/>
            </w:pPr>
          </w:p>
        </w:tc>
        <w:tc>
          <w:tcPr>
            <w:tcW w:w="4606" w:type="dxa"/>
          </w:tcPr>
          <w:p w14:paraId="4875C4B0" w14:textId="77777777" w:rsidR="00323388" w:rsidRDefault="00323388" w:rsidP="00323388">
            <w:pPr>
              <w:pStyle w:val="Nincstrkz"/>
              <w:jc w:val="both"/>
            </w:pPr>
          </w:p>
        </w:tc>
      </w:tr>
    </w:tbl>
    <w:p w14:paraId="035E84D3" w14:textId="77777777" w:rsidR="0081561D" w:rsidRPr="0042335C" w:rsidRDefault="0081561D" w:rsidP="005C4914">
      <w:pPr>
        <w:pStyle w:val="1Alpont"/>
        <w:numPr>
          <w:ilvl w:val="0"/>
          <w:numId w:val="51"/>
        </w:numPr>
        <w:ind w:left="1418" w:hanging="567"/>
      </w:pPr>
      <w:r w:rsidRPr="0042335C">
        <w:t>A webszerverek naplózása, a honlapok meglátogatásakor a webszerver automatikusan naplózza a felhasználó tevékenységét.</w:t>
      </w:r>
    </w:p>
    <w:p w14:paraId="5C1A3591" w14:textId="77777777" w:rsidR="0081561D" w:rsidRPr="0042335C" w:rsidRDefault="0081561D" w:rsidP="0081561D">
      <w:pPr>
        <w:pStyle w:val="1Alpont"/>
      </w:pPr>
      <w:r w:rsidRPr="0042335C">
        <w:t>Az adatkezelés célja: a honlapok látogatása során a szolgáltató a honlap működésének ellenőrzését.</w:t>
      </w:r>
    </w:p>
    <w:p w14:paraId="7485EE3D" w14:textId="77777777" w:rsidR="0081561D" w:rsidRPr="0042335C" w:rsidRDefault="0081561D" w:rsidP="0081561D">
      <w:pPr>
        <w:pStyle w:val="1Alpont"/>
      </w:pPr>
      <w:r w:rsidRPr="0042335C">
        <w:t>Az adatkezelés jogalapja: GDPR 6. cikk (1) bekezdés f) pont</w:t>
      </w:r>
    </w:p>
    <w:p w14:paraId="51118FF2" w14:textId="77777777" w:rsidR="0081561D" w:rsidRPr="0042335C" w:rsidRDefault="0081561D" w:rsidP="0081561D">
      <w:pPr>
        <w:pStyle w:val="1Alpont"/>
      </w:pPr>
      <w:r w:rsidRPr="0042335C">
        <w:t>A kezelt adatok köre: azonosítószám, dátum, időpont, a meglátogatott oldal címe</w:t>
      </w:r>
      <w:r w:rsidR="00445190">
        <w:t>.</w:t>
      </w:r>
    </w:p>
    <w:p w14:paraId="29CC256F" w14:textId="77777777" w:rsidR="0081561D" w:rsidRPr="0042335C" w:rsidRDefault="0081561D" w:rsidP="0081561D">
      <w:pPr>
        <w:pStyle w:val="1Alpont"/>
      </w:pPr>
      <w:r w:rsidRPr="0042335C">
        <w:t>Az adatkezelés időtartama: 2 hét</w:t>
      </w:r>
    </w:p>
    <w:p w14:paraId="17C4EA18" w14:textId="77777777" w:rsidR="0081561D" w:rsidRPr="007D54AE" w:rsidRDefault="007A77C8" w:rsidP="0081561D">
      <w:pPr>
        <w:pStyle w:val="Cmsor3"/>
        <w:ind w:left="993" w:hanging="993"/>
      </w:pPr>
      <w:bookmarkStart w:id="95" w:name="_Toc10742874"/>
      <w:bookmarkStart w:id="96" w:name="_Toc73116939"/>
      <w:r>
        <w:t xml:space="preserve">Az Egyesület </w:t>
      </w:r>
      <w:r w:rsidR="0081561D" w:rsidRPr="007D54AE">
        <w:t>honlapjára látogatók adataival kapcsolatos tájékoztatás</w:t>
      </w:r>
      <w:bookmarkEnd w:id="95"/>
      <w:bookmarkEnd w:id="96"/>
    </w:p>
    <w:p w14:paraId="78555B3B" w14:textId="77777777" w:rsidR="0081561D" w:rsidRPr="0042335C" w:rsidRDefault="007A77C8" w:rsidP="005C4914">
      <w:pPr>
        <w:pStyle w:val="1Alpont"/>
        <w:numPr>
          <w:ilvl w:val="0"/>
          <w:numId w:val="50"/>
        </w:numPr>
        <w:ind w:left="1418" w:hanging="567"/>
      </w:pPr>
      <w:r>
        <w:t xml:space="preserve">Az Egyesület </w:t>
      </w:r>
      <w:r w:rsidR="0081561D" w:rsidRPr="0042335C">
        <w:t xml:space="preserve">honlapján tett látogatások során egy vagy több cookie - apró információcsomag, amelyet a szerver küld a böngészőnek, majd a böngésző visszaküld a szervernek. Minden a szerver felé irányított kérés alkalmával küldésre kerül a honlapot meglátogató személy számítógépére, amely(ek) révén annak böngészője egyedileg azonosítható lesz, amennyiben ehhez a honlapot meglátogató személy világos és egyértelmű tájékoztatást követően kifejezett (aktív) hozzájárulását adta a honlap további böngészésére irányuló magatartásával. </w:t>
      </w:r>
    </w:p>
    <w:p w14:paraId="7D99CF54" w14:textId="77777777" w:rsidR="0081561D" w:rsidRPr="0042335C" w:rsidRDefault="0081561D" w:rsidP="0081561D">
      <w:pPr>
        <w:pStyle w:val="1Alpont"/>
      </w:pPr>
      <w:r w:rsidRPr="0042335C">
        <w:t>A szigorúan szükséges cookie-k kizárólag a felhasználói élmény javítása, a belépési folyamat automatizálása érdekében működnek. Ezek nélkül a kért szolgáltatásokat, nem tudjuk nyújtani.</w:t>
      </w:r>
    </w:p>
    <w:p w14:paraId="10B3D51C" w14:textId="29545E46" w:rsidR="0081561D" w:rsidRPr="0042335C" w:rsidRDefault="0081561D" w:rsidP="0081561D">
      <w:pPr>
        <w:pStyle w:val="1Alpont"/>
        <w:rPr>
          <w:lang w:bidi="ar-SA"/>
        </w:rPr>
      </w:pPr>
      <w:r w:rsidRPr="0042335C">
        <w:rPr>
          <w:lang w:bidi="ar-SA"/>
        </w:rPr>
        <w:t>Funkció-cookie-k melyek megkönnyítik a weboldalak kezelését, és javítják funkcióikat. pl</w:t>
      </w:r>
      <w:r w:rsidR="00270067">
        <w:rPr>
          <w:lang w:bidi="ar-SA"/>
        </w:rPr>
        <w:t>.</w:t>
      </w:r>
      <w:r w:rsidRPr="0042335C">
        <w:rPr>
          <w:lang w:bidi="ar-SA"/>
        </w:rPr>
        <w:t>: nyelvi beállítások.</w:t>
      </w:r>
    </w:p>
    <w:p w14:paraId="5E0355EE" w14:textId="77777777" w:rsidR="0081561D" w:rsidRPr="00434F19" w:rsidRDefault="0081561D" w:rsidP="0081561D">
      <w:pPr>
        <w:pStyle w:val="1Alpont"/>
        <w:rPr>
          <w:lang w:eastAsia="hu-HU" w:bidi="ar-SA"/>
        </w:rPr>
      </w:pPr>
      <w:r w:rsidRPr="00434F19">
        <w:rPr>
          <w:lang w:eastAsia="hu-HU" w:bidi="ar-SA"/>
        </w:rPr>
        <w:t xml:space="preserve">Teljesítmény-cookie-k, melyek rögzítik, hogy a felhasználó milyen módon használja weboldalt. </w:t>
      </w:r>
    </w:p>
    <w:p w14:paraId="41048598" w14:textId="77777777" w:rsidR="0081561D" w:rsidRPr="00434F19" w:rsidRDefault="0081561D" w:rsidP="0081561D">
      <w:pPr>
        <w:pStyle w:val="1Alpont"/>
      </w:pPr>
      <w:r w:rsidRPr="00434F19">
        <w:rPr>
          <w:lang w:eastAsia="hu-HU"/>
        </w:rPr>
        <w:t xml:space="preserve">Harmadik fél által létrehozott cookie-kat a pl. a </w:t>
      </w:r>
      <w:r w:rsidR="007E7A2F">
        <w:rPr>
          <w:lang w:eastAsia="hu-HU"/>
        </w:rPr>
        <w:t>Facebook,</w:t>
      </w:r>
      <w:r>
        <w:rPr>
          <w:lang w:eastAsia="hu-HU"/>
        </w:rPr>
        <w:t xml:space="preserve"> a </w:t>
      </w:r>
      <w:r w:rsidR="007E7A2F">
        <w:rPr>
          <w:lang w:eastAsia="hu-HU"/>
        </w:rPr>
        <w:t>Instagram</w:t>
      </w:r>
      <w:r>
        <w:rPr>
          <w:lang w:eastAsia="hu-HU"/>
        </w:rPr>
        <w:t xml:space="preserve"> és</w:t>
      </w:r>
      <w:r w:rsidRPr="00434F19">
        <w:rPr>
          <w:lang w:eastAsia="hu-HU"/>
        </w:rPr>
        <w:t xml:space="preserve"> a Google.</w:t>
      </w:r>
    </w:p>
    <w:p w14:paraId="6585F4E7" w14:textId="77777777" w:rsidR="0081561D" w:rsidRDefault="0081561D" w:rsidP="0081561D">
      <w:pPr>
        <w:pStyle w:val="1Alpont"/>
      </w:pPr>
      <w:r>
        <w:rPr>
          <w:lang w:eastAsia="hu-HU"/>
        </w:rPr>
        <w:t>C</w:t>
      </w:r>
      <w:r w:rsidRPr="00434F19">
        <w:rPr>
          <w:lang w:eastAsia="hu-HU"/>
        </w:rPr>
        <w:t>ookie-k</w:t>
      </w:r>
      <w:r>
        <w:rPr>
          <w:lang w:eastAsia="hu-HU"/>
        </w:rPr>
        <w:t xml:space="preserve"> törlése:</w:t>
      </w:r>
    </w:p>
    <w:p w14:paraId="5F113635" w14:textId="77777777" w:rsidR="0081561D" w:rsidRDefault="0081561D" w:rsidP="0081561D">
      <w:pPr>
        <w:pStyle w:val="Nincstrkz"/>
      </w:pPr>
    </w:p>
    <w:p w14:paraId="3259657F" w14:textId="77777777" w:rsidR="0081561D" w:rsidRDefault="0081561D" w:rsidP="0081561D">
      <w:pPr>
        <w:pStyle w:val="Nincstrkz"/>
      </w:pPr>
      <w:r>
        <w:t xml:space="preserve">A cookie-k törölhetőek, illetve a felhasználó maga is beállíthatja böngészőjét úgy, hogy az a cookie-k alkalmazását tiltsa, vagy bezárásakor törölje, a honlap azonban ebben az esetben is használható. </w:t>
      </w:r>
      <w:r>
        <w:br/>
      </w:r>
      <w:r>
        <w:br/>
        <w:t>Népszerű böngészők cookie törlési tájékoztatója:</w:t>
      </w:r>
    </w:p>
    <w:p w14:paraId="2A97959A" w14:textId="77777777" w:rsidR="0081561D" w:rsidRDefault="0081561D" w:rsidP="0081561D">
      <w:pPr>
        <w:pStyle w:val="-bekezds"/>
        <w:jc w:val="left"/>
      </w:pPr>
      <w:r>
        <w:t>Chrome:</w:t>
      </w:r>
      <w:r w:rsidRPr="00A26F28">
        <w:t xml:space="preserve"> </w:t>
      </w:r>
      <w:r>
        <w:t xml:space="preserve"> </w:t>
      </w:r>
      <w:hyperlink r:id="rId13" w:history="1">
        <w:r w:rsidRPr="00D2420F">
          <w:rPr>
            <w:rStyle w:val="Hiperhivatkozs"/>
          </w:rPr>
          <w:t>https://support.google.com/chrome/answer/95647?hl=hu&amp;ref_topic=7438325</w:t>
        </w:r>
      </w:hyperlink>
      <w:r>
        <w:t xml:space="preserve"> </w:t>
      </w:r>
    </w:p>
    <w:p w14:paraId="1452EDF8" w14:textId="77777777" w:rsidR="0081561D" w:rsidRDefault="0081561D" w:rsidP="0081561D">
      <w:pPr>
        <w:pStyle w:val="-bekezds"/>
        <w:jc w:val="left"/>
      </w:pPr>
      <w:r>
        <w:t xml:space="preserve">Firefox:   </w:t>
      </w:r>
      <w:hyperlink r:id="rId14" w:history="1">
        <w:r w:rsidRPr="00D2420F">
          <w:rPr>
            <w:rStyle w:val="Hiperhivatkozs"/>
          </w:rPr>
          <w:t>https://support.mozilla.org/hu/kb/weboldalak-altal-elhelyezett-sutik-torlese-szamito</w:t>
        </w:r>
      </w:hyperlink>
    </w:p>
    <w:p w14:paraId="4C7FFF56" w14:textId="77777777" w:rsidR="0081561D" w:rsidRDefault="0081561D" w:rsidP="0081561D">
      <w:pPr>
        <w:pStyle w:val="-bekezds"/>
        <w:jc w:val="left"/>
      </w:pPr>
      <w:r>
        <w:t xml:space="preserve">Explorer: </w:t>
      </w:r>
      <w:hyperlink r:id="rId15" w:tgtFrame="_blank" w:history="1">
        <w:r>
          <w:rPr>
            <w:rStyle w:val="Hiperhivatkozs"/>
          </w:rPr>
          <w:t>https://support.microsoft.com/hu-hu/help/278835/how-to-delete-cookie-files-in-internet-explorer</w:t>
        </w:r>
      </w:hyperlink>
    </w:p>
    <w:p w14:paraId="65736194" w14:textId="77777777" w:rsidR="0081561D" w:rsidRDefault="0081561D" w:rsidP="0081561D">
      <w:pPr>
        <w:pStyle w:val="Nincstrkz"/>
      </w:pPr>
    </w:p>
    <w:p w14:paraId="167354B8" w14:textId="77777777" w:rsidR="0081561D" w:rsidRDefault="0081561D" w:rsidP="0081561D">
      <w:pPr>
        <w:pStyle w:val="Nincstrkz"/>
      </w:pPr>
      <w:r>
        <w:t>További tájékoztatók:</w:t>
      </w:r>
    </w:p>
    <w:p w14:paraId="6185C42C" w14:textId="77777777" w:rsidR="007E7A2F" w:rsidRDefault="007E7A2F" w:rsidP="0081561D">
      <w:pPr>
        <w:pStyle w:val="-bekezds"/>
        <w:jc w:val="left"/>
      </w:pPr>
      <w:r>
        <w:t xml:space="preserve">Cookie tájékoztató: </w:t>
      </w:r>
      <w:hyperlink r:id="rId16" w:history="1">
        <w:r>
          <w:rPr>
            <w:rStyle w:val="Hiperhivatkozs"/>
          </w:rPr>
          <w:t>http://ec.europa.eu/ipg/basics/legal/cookies/index_en.htm</w:t>
        </w:r>
      </w:hyperlink>
    </w:p>
    <w:p w14:paraId="63C3C810" w14:textId="77777777" w:rsidR="0081561D" w:rsidRPr="00A26F28" w:rsidRDefault="0081561D" w:rsidP="0081561D">
      <w:pPr>
        <w:pStyle w:val="-bekezds"/>
        <w:jc w:val="left"/>
        <w:rPr>
          <w:rStyle w:val="Hiperhivatkozs"/>
          <w:color w:val="auto"/>
          <w:u w:val="none"/>
        </w:rPr>
      </w:pPr>
      <w:r>
        <w:t xml:space="preserve">AdWords: </w:t>
      </w:r>
      <w:hyperlink r:id="rId17" w:tgtFrame="_blank" w:history="1">
        <w:r>
          <w:rPr>
            <w:rStyle w:val="Hiperhivatkozs"/>
          </w:rPr>
          <w:t>https://adssettings.google.com</w:t>
        </w:r>
      </w:hyperlink>
      <w:r>
        <w:rPr>
          <w:rStyle w:val="Hiperhivatkozs"/>
        </w:rPr>
        <w:t xml:space="preserve"> </w:t>
      </w:r>
    </w:p>
    <w:p w14:paraId="68DF0638" w14:textId="77777777" w:rsidR="0081561D" w:rsidRDefault="007E7A2F" w:rsidP="0081561D">
      <w:pPr>
        <w:pStyle w:val="-bekezds"/>
        <w:jc w:val="left"/>
      </w:pPr>
      <w:r>
        <w:rPr>
          <w:lang w:eastAsia="hu-HU"/>
        </w:rPr>
        <w:t>Instagram</w:t>
      </w:r>
      <w:r w:rsidR="0081561D">
        <w:rPr>
          <w:lang w:eastAsia="hu-HU"/>
        </w:rPr>
        <w:t>:</w:t>
      </w:r>
      <w:r>
        <w:rPr>
          <w:lang w:eastAsia="hu-HU"/>
        </w:rPr>
        <w:t xml:space="preserve"> </w:t>
      </w:r>
      <w:hyperlink r:id="rId18" w:history="1">
        <w:r w:rsidRPr="00B601AB">
          <w:rPr>
            <w:rStyle w:val="Hiperhivatkozs"/>
          </w:rPr>
          <w:t>https://help.instagram.com/519522125107875</w:t>
        </w:r>
      </w:hyperlink>
    </w:p>
    <w:p w14:paraId="4EFE8E93" w14:textId="77777777" w:rsidR="007E7A2F" w:rsidRDefault="007E7A2F" w:rsidP="00C122D6">
      <w:pPr>
        <w:pStyle w:val="-bekezds"/>
        <w:jc w:val="left"/>
      </w:pPr>
      <w:r>
        <w:rPr>
          <w:lang w:eastAsia="hu-HU"/>
        </w:rPr>
        <w:t>Facebook</w:t>
      </w:r>
      <w:r w:rsidR="0081561D">
        <w:rPr>
          <w:lang w:eastAsia="hu-HU"/>
        </w:rPr>
        <w:t xml:space="preserve">: </w:t>
      </w:r>
      <w:r>
        <w:rPr>
          <w:lang w:eastAsia="hu-HU"/>
        </w:rPr>
        <w:t xml:space="preserve"> </w:t>
      </w:r>
      <w:hyperlink r:id="rId19" w:history="1">
        <w:r w:rsidRPr="00B601AB">
          <w:rPr>
            <w:rStyle w:val="Hiperhivatkozs"/>
          </w:rPr>
          <w:t>https://www.facebook.com/policies/cookies/</w:t>
        </w:r>
      </w:hyperlink>
    </w:p>
    <w:p w14:paraId="16B07D63" w14:textId="77777777" w:rsidR="0081561D" w:rsidRDefault="0081561D" w:rsidP="00C122D6">
      <w:pPr>
        <w:pStyle w:val="-bekezds"/>
        <w:jc w:val="left"/>
      </w:pPr>
      <w:r>
        <w:t xml:space="preserve">Analytics: </w:t>
      </w:r>
      <w:hyperlink r:id="rId20" w:history="1">
        <w:r w:rsidRPr="00FC18F9">
          <w:rPr>
            <w:rStyle w:val="Hiperhivatkozs"/>
          </w:rPr>
          <w:t>https://tools.google.com/dlpage/gaoptout</w:t>
        </w:r>
      </w:hyperlink>
    </w:p>
    <w:p w14:paraId="0BC70C98" w14:textId="77777777" w:rsidR="0081561D" w:rsidRPr="00A26F28" w:rsidRDefault="0081561D" w:rsidP="0081561D">
      <w:pPr>
        <w:pStyle w:val="-bekezds"/>
        <w:numPr>
          <w:ilvl w:val="0"/>
          <w:numId w:val="0"/>
        </w:numPr>
        <w:ind w:left="1058"/>
      </w:pPr>
    </w:p>
    <w:p w14:paraId="6E3ADD96" w14:textId="77777777" w:rsidR="0081561D" w:rsidRDefault="0081561D" w:rsidP="0081561D">
      <w:pPr>
        <w:pStyle w:val="Nincstrkz"/>
      </w:pPr>
      <w:r>
        <w:t xml:space="preserve">A cookie-król, azok törléséről és irányításáról a </w:t>
      </w:r>
      <w:hyperlink r:id="rId21" w:tgtFrame="_blank" w:history="1">
        <w:r>
          <w:rPr>
            <w:rStyle w:val="Hiperhivatkozs"/>
          </w:rPr>
          <w:t>www.aboutcookies.org</w:t>
        </w:r>
      </w:hyperlink>
      <w:r>
        <w:t xml:space="preserve"> weboldalon még több információ érhető el.</w:t>
      </w:r>
    </w:p>
    <w:p w14:paraId="6353B070" w14:textId="77777777" w:rsidR="0081561D" w:rsidRPr="009E6360" w:rsidRDefault="00D1119D" w:rsidP="00B21698">
      <w:pPr>
        <w:pStyle w:val="Cmsor3"/>
        <w:ind w:left="993" w:hanging="993"/>
        <w:rPr>
          <w:lang w:eastAsia="hu-HU"/>
        </w:rPr>
      </w:pPr>
      <w:bookmarkStart w:id="97" w:name="_Toc10742875"/>
      <w:bookmarkStart w:id="98" w:name="_Toc73116940"/>
      <w:r>
        <w:rPr>
          <w:lang w:eastAsia="hu-HU"/>
        </w:rPr>
        <w:lastRenderedPageBreak/>
        <w:t>Kapcsolatfelvétel</w:t>
      </w:r>
      <w:bookmarkEnd w:id="97"/>
      <w:bookmarkEnd w:id="98"/>
    </w:p>
    <w:p w14:paraId="1CA496BA" w14:textId="6235EE1C" w:rsidR="00CE5B2E" w:rsidRDefault="007A77C8" w:rsidP="0081561D">
      <w:pPr>
        <w:pStyle w:val="Nincstrkz"/>
        <w:jc w:val="both"/>
      </w:pPr>
      <w:r>
        <w:t xml:space="preserve">Az Egyesület </w:t>
      </w:r>
      <w:r w:rsidR="00D1119D">
        <w:t>honlapjá</w:t>
      </w:r>
      <w:r w:rsidR="009D3DCD">
        <w:t>n a „</w:t>
      </w:r>
      <w:r w:rsidR="00A57F94">
        <w:t>Kapcsolat</w:t>
      </w:r>
      <w:r w:rsidR="009D3DCD">
        <w:t xml:space="preserve">” </w:t>
      </w:r>
      <w:r w:rsidR="009D3DCD" w:rsidRPr="009D3DCD">
        <w:rPr>
          <w:rFonts w:cs="Times New Roman"/>
          <w:szCs w:val="24"/>
        </w:rPr>
        <w:t>menüben az űrlap kitöltése és részünkre történő megküldése útján tájékoztatás/információ kérése céljából kapcsolatba lép velünk, az adatkezelés az Ön személyes adatait érinti.</w:t>
      </w:r>
      <w:r w:rsidR="00D1119D">
        <w:t xml:space="preserve"> </w:t>
      </w:r>
    </w:p>
    <w:p w14:paraId="71370F78" w14:textId="77777777" w:rsidR="00D1119D" w:rsidRDefault="00CE5B2E" w:rsidP="0081561D">
      <w:pPr>
        <w:pStyle w:val="Nincstrkz"/>
        <w:jc w:val="both"/>
      </w:pPr>
      <w:r w:rsidRPr="00CE5B2E">
        <w:rPr>
          <w:rFonts w:cs="Times New Roman"/>
          <w:szCs w:val="24"/>
        </w:rPr>
        <w:t>Az eredményes kapcsolatfelvétel, illetve az Adatkezelő felé történő üzenettovábbítás, valamint az érdemi válasz lehetővé tétele érdekékben a megjelölt adatok megadása kötelező. Az adatok megadása azonban Ön döntésén múlik, vagyis dönthet úgy, hogy a fent megjelölt személyes adatait nem adja meg, ebben az esetben viszont nem tud részünkre ilyen formában üzenetet küldeni.</w:t>
      </w:r>
      <w:r>
        <w:rPr>
          <w:rFonts w:cs="Times New Roman"/>
          <w:szCs w:val="24"/>
        </w:rPr>
        <w:t xml:space="preserve"> </w:t>
      </w:r>
    </w:p>
    <w:p w14:paraId="49D41BAB" w14:textId="77777777" w:rsidR="0081561D" w:rsidRPr="004852CE" w:rsidRDefault="0081561D" w:rsidP="005C4914">
      <w:pPr>
        <w:pStyle w:val="1Alpont"/>
        <w:numPr>
          <w:ilvl w:val="0"/>
          <w:numId w:val="52"/>
        </w:numPr>
        <w:ind w:left="1418" w:hanging="567"/>
      </w:pPr>
      <w:r w:rsidRPr="004852CE">
        <w:t>Kezelt adatok köre: azonosító,</w:t>
      </w:r>
      <w:r w:rsidR="000C2A11">
        <w:t xml:space="preserve"> név,</w:t>
      </w:r>
      <w:r w:rsidRPr="004852CE">
        <w:t xml:space="preserve"> e-mail cím, dátum, az üzenet </w:t>
      </w:r>
      <w:r w:rsidR="000C2A11">
        <w:t>tárgya</w:t>
      </w:r>
      <w:r w:rsidRPr="004852CE">
        <w:t>,</w:t>
      </w:r>
      <w:r w:rsidR="000C2A11">
        <w:t xml:space="preserve"> </w:t>
      </w:r>
      <w:r w:rsidR="00CE5B2E">
        <w:t>továbbá az „</w:t>
      </w:r>
      <w:r w:rsidR="000C2A11">
        <w:t>üzenet</w:t>
      </w:r>
      <w:r w:rsidR="00CE5B2E">
        <w:t>” rovatban az Ön által közölt további személyes adat.</w:t>
      </w:r>
    </w:p>
    <w:p w14:paraId="69363C72" w14:textId="7B86CB8C" w:rsidR="000C2A11" w:rsidRDefault="0081561D" w:rsidP="009B0729">
      <w:pPr>
        <w:pStyle w:val="1Alpont"/>
      </w:pPr>
      <w:r w:rsidRPr="004852CE">
        <w:t xml:space="preserve">Adatkezelés célja: </w:t>
      </w:r>
      <w:r w:rsidR="00CE5B2E">
        <w:t xml:space="preserve">az </w:t>
      </w:r>
      <w:r w:rsidR="00CE5B2E" w:rsidRPr="00CE5B2E">
        <w:rPr>
          <w:rFonts w:cs="Times New Roman"/>
          <w:szCs w:val="24"/>
        </w:rPr>
        <w:t>űrlap kitöltése és az adatkezelő részére történő megküldése útján tájékoztatás/információ kérése.</w:t>
      </w:r>
      <w:r w:rsidR="00CE5B2E">
        <w:t xml:space="preserve"> </w:t>
      </w:r>
    </w:p>
    <w:p w14:paraId="60B9CCA3" w14:textId="77777777" w:rsidR="0081561D" w:rsidRPr="00CE5B2E" w:rsidRDefault="0081561D" w:rsidP="009B0729">
      <w:pPr>
        <w:pStyle w:val="1Alpont"/>
      </w:pPr>
      <w:r w:rsidRPr="004852CE">
        <w:t>Adatkezelés jogalapja: az érintett hozzájárulása GDPR 6. cikk (1) bekezdés a) pont</w:t>
      </w:r>
      <w:r w:rsidR="00CE5B2E">
        <w:t xml:space="preserve">ja </w:t>
      </w:r>
      <w:r w:rsidR="00CE5B2E" w:rsidRPr="00CE5B2E">
        <w:rPr>
          <w:rFonts w:cs="Times New Roman"/>
          <w:szCs w:val="24"/>
        </w:rPr>
        <w:t>alapján a Felhasználó előzetes hozzájárulásán alapszik.</w:t>
      </w:r>
    </w:p>
    <w:p w14:paraId="5136868B" w14:textId="77777777" w:rsidR="0081561D" w:rsidRPr="004852CE" w:rsidRDefault="0081561D" w:rsidP="0081561D">
      <w:pPr>
        <w:pStyle w:val="1Alpont"/>
      </w:pPr>
      <w:r w:rsidRPr="004852CE">
        <w:t>Adatok forrása: közvetlenül az érintettől.</w:t>
      </w:r>
    </w:p>
    <w:p w14:paraId="33D45AEA" w14:textId="77777777" w:rsidR="0081561D" w:rsidRPr="004852CE" w:rsidRDefault="0081561D" w:rsidP="0081561D">
      <w:pPr>
        <w:pStyle w:val="1Alpont"/>
      </w:pPr>
      <w:r w:rsidRPr="004852CE">
        <w:t>Adattovábbítás: nem történik.</w:t>
      </w:r>
    </w:p>
    <w:p w14:paraId="74B0835E" w14:textId="77777777" w:rsidR="00F1683D" w:rsidRPr="00501BBE" w:rsidRDefault="0081561D" w:rsidP="0081561D">
      <w:pPr>
        <w:pStyle w:val="1Alpont"/>
      </w:pPr>
      <w:r w:rsidRPr="004852CE">
        <w:t xml:space="preserve">Adatok kezelésének időtartama: </w:t>
      </w:r>
      <w:r w:rsidR="005E2F5B">
        <w:rPr>
          <w:rFonts w:cs="Times New Roman"/>
          <w:szCs w:val="24"/>
        </w:rPr>
        <w:t>a</w:t>
      </w:r>
      <w:r w:rsidR="00CE5B2E" w:rsidRPr="00CE5B2E">
        <w:rPr>
          <w:rFonts w:cs="Times New Roman"/>
          <w:szCs w:val="24"/>
        </w:rPr>
        <w:t xml:space="preserve">z Adatkezelő az Ön hozzájárulásának visszavonásáig, de legfeljebb az adatok/üzenet részére történő megküldésétől </w:t>
      </w:r>
      <w:r w:rsidR="00CE5B2E" w:rsidRPr="00501BBE">
        <w:rPr>
          <w:rFonts w:cs="Times New Roman"/>
          <w:szCs w:val="24"/>
        </w:rPr>
        <w:t>számított 3 hónapig kezeli személyes adatait.</w:t>
      </w:r>
    </w:p>
    <w:p w14:paraId="32ACAE7A" w14:textId="35FC36D7" w:rsidR="00A31508" w:rsidRPr="00501BBE" w:rsidRDefault="00A31508" w:rsidP="0081561D">
      <w:pPr>
        <w:pStyle w:val="1Alpont"/>
      </w:pPr>
      <w:r w:rsidRPr="00501BBE">
        <w:rPr>
          <w:rFonts w:cs="Times New Roman"/>
          <w:szCs w:val="24"/>
        </w:rPr>
        <w:t>Igénybe vett adatfeldolgozó</w:t>
      </w:r>
      <w:r w:rsidR="00C70E9D" w:rsidRPr="00501BBE">
        <w:rPr>
          <w:rFonts w:cs="Times New Roman"/>
          <w:szCs w:val="24"/>
        </w:rPr>
        <w:t xml:space="preserve"> (rendszerüzemeltető)</w:t>
      </w:r>
      <w:r w:rsidRPr="00501BBE">
        <w:rPr>
          <w:rFonts w:cs="Times New Roman"/>
          <w:szCs w:val="24"/>
        </w:rPr>
        <w:t>: tárhelyszolgáltató, e-mail szerver szolgáltató.</w:t>
      </w:r>
    </w:p>
    <w:p w14:paraId="25AE4594" w14:textId="77777777" w:rsidR="0081561D" w:rsidRPr="00501BBE" w:rsidRDefault="0081561D" w:rsidP="009B0729">
      <w:pPr>
        <w:pStyle w:val="1Alpont"/>
      </w:pPr>
      <w:r w:rsidRPr="00501BBE">
        <w:t>Az adatkezelés módja: elektronikusan történik.</w:t>
      </w:r>
    </w:p>
    <w:p w14:paraId="29B00EA4" w14:textId="77777777" w:rsidR="00A31508" w:rsidRDefault="00A31508" w:rsidP="009B0729">
      <w:pPr>
        <w:pStyle w:val="1Alpont"/>
        <w:rPr>
          <w:rFonts w:cs="Times New Roman"/>
          <w:szCs w:val="24"/>
        </w:rPr>
      </w:pPr>
      <w:r w:rsidRPr="00A7513E">
        <w:rPr>
          <w:rFonts w:cs="Times New Roman"/>
          <w:i/>
          <w:iCs/>
          <w:szCs w:val="24"/>
        </w:rPr>
        <w:t>Tájékoztatjuk, hogy Ön a hozzájárulását bármikor jogosult visszavonni</w:t>
      </w:r>
      <w:r w:rsidRPr="00A31508">
        <w:rPr>
          <w:rFonts w:cs="Times New Roman"/>
          <w:szCs w:val="24"/>
        </w:rPr>
        <w:t xml:space="preserve"> az Adatkezelőhöz címzett nyilatkozatával, amelyet az alábbi módokon tehet meg:</w:t>
      </w:r>
    </w:p>
    <w:p w14:paraId="283980EE" w14:textId="3953AD2D" w:rsidR="00A57F94" w:rsidRDefault="00A31508" w:rsidP="00A57F94">
      <w:pPr>
        <w:pStyle w:val="-bekezds"/>
        <w:rPr>
          <w:rFonts w:asciiTheme="majorHAnsi" w:hAnsiTheme="majorHAnsi" w:cstheme="majorHAnsi"/>
          <w:sz w:val="20"/>
          <w:szCs w:val="20"/>
        </w:rPr>
      </w:pPr>
      <w:r>
        <w:t xml:space="preserve">személyesen az Adatkezelő címén: </w:t>
      </w:r>
      <w:r w:rsidR="00A57F94" w:rsidRPr="00D561BD">
        <w:rPr>
          <w:rFonts w:cs="Mangal"/>
          <w:noProof/>
          <w:szCs w:val="21"/>
        </w:rPr>
        <w:t>1084 Budapest, Tolnai Lajos utca 27.</w:t>
      </w:r>
    </w:p>
    <w:p w14:paraId="2B524A1E" w14:textId="7A290285" w:rsidR="00A7513E" w:rsidRPr="00A7513E" w:rsidRDefault="00A7513E" w:rsidP="00A31508">
      <w:pPr>
        <w:pStyle w:val="-bekezds"/>
        <w:rPr>
          <w:rStyle w:val="Hiperhivatkozs"/>
          <w:color w:val="auto"/>
          <w:u w:val="none"/>
        </w:rPr>
      </w:pPr>
      <w:r>
        <w:t>e-mailben a</w:t>
      </w:r>
      <w:r w:rsidR="00CF2E5B">
        <w:t>z</w:t>
      </w:r>
      <w:r>
        <w:t xml:space="preserve"> </w:t>
      </w:r>
      <w:r w:rsidR="00A57F94" w:rsidRPr="00D561BD">
        <w:rPr>
          <w:rFonts w:cs="Mangal"/>
          <w:noProof/>
          <w:color w:val="000080"/>
          <w:sz w:val="22"/>
          <w:szCs w:val="21"/>
          <w:u w:val="single"/>
          <w:lang w:eastAsia="en-US" w:bidi="ar-SA"/>
        </w:rPr>
        <w:t>info@amobauszoiskola.hu</w:t>
      </w:r>
      <w:r w:rsidR="00A57F94" w:rsidRPr="00A7513E">
        <w:rPr>
          <w:rStyle w:val="Hiperhivatkozs"/>
          <w:color w:val="auto"/>
          <w:u w:val="none"/>
        </w:rPr>
        <w:t xml:space="preserve"> </w:t>
      </w:r>
      <w:r w:rsidRPr="00A7513E">
        <w:rPr>
          <w:rStyle w:val="Hiperhivatkozs"/>
          <w:color w:val="auto"/>
          <w:u w:val="none"/>
        </w:rPr>
        <w:t>címre küldve.</w:t>
      </w:r>
      <w:r w:rsidRPr="00A7513E">
        <w:rPr>
          <w:rStyle w:val="Hiperhivatkozs"/>
          <w:color w:val="auto"/>
          <w:sz w:val="22"/>
          <w:szCs w:val="22"/>
          <w:u w:val="none"/>
        </w:rPr>
        <w:t xml:space="preserve"> </w:t>
      </w:r>
    </w:p>
    <w:p w14:paraId="0EF223AA" w14:textId="77777777" w:rsidR="00A31508" w:rsidRPr="00A31508" w:rsidRDefault="00A7513E" w:rsidP="00A31508">
      <w:pPr>
        <w:pStyle w:val="-bekezds"/>
      </w:pPr>
      <w:r w:rsidRPr="00A7513E">
        <w:t>A hozzájárulásának visszavonását követően az Adatkezelő haladéktalanul törli az olyan, személyes adatát, amely tekintetében hozzájárulását visszavonta.</w:t>
      </w:r>
      <w:r>
        <w:t xml:space="preserve"> A</w:t>
      </w:r>
      <w:r w:rsidRPr="00A7513E">
        <w:t xml:space="preserve"> hozzájárulás visszavonása nem érinti a hozzájáruláson alapuló, a visszavonás előtti adatkezelés jogszerűségét.</w:t>
      </w:r>
    </w:p>
    <w:p w14:paraId="7A4EDE29" w14:textId="77777777" w:rsidR="00F1683D" w:rsidRPr="00496872" w:rsidRDefault="00F1683D" w:rsidP="00F1683D">
      <w:pPr>
        <w:pStyle w:val="1Alpont"/>
      </w:pPr>
      <w:r w:rsidRPr="00496872">
        <w:t xml:space="preserve">Tájékoztatás az érintett jogairól: </w:t>
      </w:r>
    </w:p>
    <w:p w14:paraId="3EADCDF2" w14:textId="77777777" w:rsidR="00F1683D" w:rsidRPr="0046518E" w:rsidRDefault="00F1683D" w:rsidP="00F1683D">
      <w:pPr>
        <w:pStyle w:val="-bekezds"/>
        <w:rPr>
          <w:lang w:eastAsia="hu-HU" w:bidi="ar-SA"/>
        </w:rPr>
      </w:pPr>
      <w:r w:rsidRPr="0046518E">
        <w:rPr>
          <w:lang w:eastAsia="hu-HU" w:bidi="ar-SA"/>
        </w:rPr>
        <w:t>az adatkezelőtől tájékoztatást kapjon arról, hogy személyes adatainak kezelése folyamatban van-e, és ha ilyen adatkezelés folyamatban van, jogosult arra, hogy a személyes adatokhoz hozzáférést kapjon.</w:t>
      </w:r>
    </w:p>
    <w:p w14:paraId="2CC28AEA" w14:textId="77777777" w:rsidR="00F1683D" w:rsidRPr="0046518E" w:rsidRDefault="00F1683D" w:rsidP="00F1683D">
      <w:pPr>
        <w:pStyle w:val="-bekezds"/>
        <w:rPr>
          <w:lang w:eastAsia="hu-HU" w:bidi="ar-SA"/>
        </w:rPr>
      </w:pPr>
      <w:r w:rsidRPr="0046518E">
        <w:rPr>
          <w:lang w:eastAsia="hu-HU" w:bidi="ar-SA"/>
        </w:rPr>
        <w:t>kérésére az adatkezelő indokolatlan késedelem nélkül helyesbítse a rá vonatkozó pontatlan személyes adatokat.</w:t>
      </w:r>
    </w:p>
    <w:p w14:paraId="3E581038" w14:textId="77777777" w:rsidR="00F1683D" w:rsidRPr="0046518E" w:rsidRDefault="00F1683D" w:rsidP="00F1683D">
      <w:pPr>
        <w:pStyle w:val="-bekezds"/>
        <w:rPr>
          <w:lang w:eastAsia="hu-HU" w:bidi="ar-SA"/>
        </w:rPr>
      </w:pPr>
      <w:r w:rsidRPr="0046518E">
        <w:rPr>
          <w:lang w:eastAsia="hu-HU" w:bidi="ar-SA"/>
        </w:rPr>
        <w:t>kérésére az adatkezelő indokolatlan késedelem nélkül törölje a rá vonatkozó személyes adatokat, az adatkezelő pedig köteles arra, hogy egyéb feltételek teljesülése esetén az érintettre vonatkozó személyes adatokat indokolatlan késedelem nélkül törölje</w:t>
      </w:r>
      <w:r w:rsidR="00A31508">
        <w:rPr>
          <w:lang w:eastAsia="hu-HU" w:bidi="ar-SA"/>
        </w:rPr>
        <w:t>.</w:t>
      </w:r>
    </w:p>
    <w:p w14:paraId="53730CAF" w14:textId="77777777" w:rsidR="00F1683D" w:rsidRPr="0046518E" w:rsidRDefault="00F1683D" w:rsidP="00F1683D">
      <w:pPr>
        <w:pStyle w:val="-bekezds"/>
        <w:rPr>
          <w:lang w:eastAsia="hu-HU" w:bidi="ar-SA"/>
        </w:rPr>
      </w:pPr>
      <w:r w:rsidRPr="0046518E">
        <w:rPr>
          <w:lang w:eastAsia="hu-HU" w:bidi="ar-SA"/>
        </w:rPr>
        <w:t xml:space="preserve">kérésére az adatkezelő korlátozza az adatkezelést, ha </w:t>
      </w:r>
    </w:p>
    <w:p w14:paraId="7FBA7554" w14:textId="77777777" w:rsidR="00F1683D" w:rsidRPr="0046518E" w:rsidRDefault="00F1683D" w:rsidP="00F1683D">
      <w:pPr>
        <w:pStyle w:val="--Bekezds"/>
        <w:rPr>
          <w:lang w:eastAsia="hu-HU" w:bidi="ar-SA"/>
        </w:rPr>
      </w:pPr>
      <w:r w:rsidRPr="0046518E">
        <w:rPr>
          <w:lang w:eastAsia="hu-HU" w:bidi="ar-SA"/>
        </w:rPr>
        <w:t>az érintett vitatja a személyes adatok pontosságát, /a korlátozás addig tart míg az adatkezelő ellenőrzi a személyes adatok pontosságát/</w:t>
      </w:r>
    </w:p>
    <w:p w14:paraId="2F341CF7" w14:textId="77777777" w:rsidR="00F1683D" w:rsidRPr="0046518E" w:rsidRDefault="00F1683D" w:rsidP="00F1683D">
      <w:pPr>
        <w:pStyle w:val="--Bekezds"/>
        <w:rPr>
          <w:lang w:eastAsia="hu-HU" w:bidi="ar-SA"/>
        </w:rPr>
      </w:pPr>
      <w:r w:rsidRPr="0046518E">
        <w:rPr>
          <w:lang w:eastAsia="hu-HU" w:bidi="ar-SA"/>
        </w:rPr>
        <w:t>az adatkezelés jogellenes, és az érintett ellenzi az adatok törlését, és ehelyett kéri azok felhasználásának korlátozását;</w:t>
      </w:r>
    </w:p>
    <w:p w14:paraId="7D47F689" w14:textId="77777777" w:rsidR="00F1683D" w:rsidRPr="0046518E" w:rsidRDefault="00F1683D" w:rsidP="00F1683D">
      <w:pPr>
        <w:pStyle w:val="--Bekezds"/>
        <w:rPr>
          <w:lang w:eastAsia="hu-HU" w:bidi="ar-SA"/>
        </w:rPr>
      </w:pPr>
      <w:r w:rsidRPr="0046518E">
        <w:rPr>
          <w:lang w:eastAsia="hu-HU" w:bidi="ar-SA"/>
        </w:rPr>
        <w:t>az adatkezelőnek már nincs szüksége a személyes adatokra de az érintett igényli azokat jogi igények előterjesztéséhez, érvényesítéséhez vagy védelméhez.</w:t>
      </w:r>
    </w:p>
    <w:p w14:paraId="4CC9D88F" w14:textId="77777777" w:rsidR="00F1683D" w:rsidRPr="0046518E" w:rsidRDefault="00F1683D" w:rsidP="00F1683D">
      <w:pPr>
        <w:pStyle w:val="--Bekezds"/>
        <w:rPr>
          <w:lang w:eastAsia="hu-HU" w:bidi="ar-SA"/>
        </w:rPr>
      </w:pPr>
      <w:r w:rsidRPr="0046518E">
        <w:rPr>
          <w:lang w:eastAsia="hu-HU" w:bidi="ar-SA"/>
        </w:rPr>
        <w:lastRenderedPageBreak/>
        <w:t>az érintett tiltakozott az adatkezelés ellen; ez esetben a korlátozás arra az időtartamra vonatkozik, amíg megállapításra nem kerül, hogy az adatkezelő jogos indokai elsőbbséget élveznek-e az érintett jogos indokaival szemben.</w:t>
      </w:r>
    </w:p>
    <w:p w14:paraId="7685CA46" w14:textId="77777777" w:rsidR="00F1683D" w:rsidRPr="004852CE" w:rsidRDefault="00F1683D" w:rsidP="00F1683D">
      <w:pPr>
        <w:pStyle w:val="-bekezds"/>
        <w:numPr>
          <w:ilvl w:val="0"/>
          <w:numId w:val="0"/>
        </w:numPr>
        <w:ind w:left="1775"/>
      </w:pPr>
    </w:p>
    <w:p w14:paraId="7F3830FC" w14:textId="77777777" w:rsidR="00D96066" w:rsidRPr="009E6360" w:rsidRDefault="00D96066" w:rsidP="00D96066">
      <w:pPr>
        <w:pStyle w:val="Cmsor3"/>
        <w:rPr>
          <w:lang w:eastAsia="hu-HU"/>
        </w:rPr>
      </w:pPr>
      <w:bookmarkStart w:id="99" w:name="_Toc43918045"/>
      <w:bookmarkStart w:id="100" w:name="_Toc73116941"/>
      <w:r w:rsidRPr="009E6360">
        <w:rPr>
          <w:lang w:eastAsia="hu-HU"/>
        </w:rPr>
        <w:t xml:space="preserve">Hírlevél </w:t>
      </w:r>
      <w:r>
        <w:rPr>
          <w:lang w:eastAsia="hu-HU"/>
        </w:rPr>
        <w:t>küldés</w:t>
      </w:r>
      <w:r w:rsidRPr="009E6360">
        <w:rPr>
          <w:lang w:eastAsia="hu-HU"/>
        </w:rPr>
        <w:t>, a direkt marketing tevékenység</w:t>
      </w:r>
      <w:bookmarkEnd w:id="99"/>
      <w:bookmarkEnd w:id="100"/>
    </w:p>
    <w:p w14:paraId="29BC2B0F" w14:textId="1C539AD3" w:rsidR="00D96066" w:rsidRPr="00DE06CF" w:rsidRDefault="00D96066" w:rsidP="00D96066">
      <w:pPr>
        <w:pStyle w:val="Nincstrkz"/>
        <w:jc w:val="both"/>
      </w:pPr>
      <w:r>
        <w:t>A</w:t>
      </w:r>
      <w:r w:rsidR="00CF2E5B">
        <w:t>z Egyesület</w:t>
      </w:r>
      <w:r>
        <w:t xml:space="preserve"> az Érintett kérelmére elektronikus hírlevélben direkt marketing (közvetlen üzletszerzési) üzeneteket küld. Hírlevelet (akciókról, kedvezményekről) tehát kizárólag azok kapnak, akik erre a szolgáltatásra regisztráltak a</w:t>
      </w:r>
      <w:r w:rsidR="00CF2E5B">
        <w:t>z</w:t>
      </w:r>
      <w:r>
        <w:t xml:space="preserve"> </w:t>
      </w:r>
      <w:r w:rsidR="00CF2E5B">
        <w:t xml:space="preserve">Egyesület </w:t>
      </w:r>
      <w:r>
        <w:t xml:space="preserve">honlapján </w:t>
      </w:r>
      <w:r w:rsidRPr="00D96066">
        <w:rPr>
          <w:noProof/>
          <w:color w:val="000080"/>
          <w:szCs w:val="24"/>
          <w:u w:val="single"/>
          <w:lang w:eastAsia="en-US" w:bidi="ar-SA"/>
        </w:rPr>
        <w:t>www.amobauszoiskola.hu</w:t>
      </w:r>
      <w:r>
        <w:t xml:space="preserve"> vagy személyesen kifejezetten (írásban) hozzájárultak a hírlevél küldéséhez. Amennyiben a hírlevélre a honlapon iratkozott fel az érintett, a feliratkozás megtételének helyén el kell fogadnia az adatvédelmi szabályzatot. Ezt egy jelölőnégyzettel teheti meg. </w:t>
      </w:r>
      <w:r w:rsidR="00CF2E5B">
        <w:t xml:space="preserve">Az Egyesület </w:t>
      </w:r>
      <w:r w:rsidRPr="00DE06CF">
        <w:t>minden hírlevél alján biztosítja a leiratkozási lehetőséget a</w:t>
      </w:r>
      <w:r>
        <w:t>z</w:t>
      </w:r>
      <w:r w:rsidRPr="00DE06CF">
        <w:t xml:space="preserve"> </w:t>
      </w:r>
      <w:bookmarkStart w:id="101" w:name="_Hlk72498332"/>
      <w:r w:rsidRPr="00D96066">
        <w:rPr>
          <w:noProof/>
          <w:color w:val="000080"/>
          <w:szCs w:val="24"/>
          <w:u w:val="single"/>
          <w:lang w:eastAsia="en-US" w:bidi="ar-SA"/>
        </w:rPr>
        <w:t>info@amobauszoiskola.hu</w:t>
      </w:r>
      <w:bookmarkEnd w:id="101"/>
      <w:r w:rsidRPr="00DE06CF">
        <w:t xml:space="preserve"> e-mailcímen.</w:t>
      </w:r>
    </w:p>
    <w:p w14:paraId="32CCAD80" w14:textId="77777777" w:rsidR="00D96066" w:rsidRPr="00511999" w:rsidRDefault="00D96066" w:rsidP="00D96066">
      <w:pPr>
        <w:pStyle w:val="Nincstrkz"/>
        <w:jc w:val="both"/>
      </w:pPr>
    </w:p>
    <w:p w14:paraId="7128D32D" w14:textId="77777777" w:rsidR="00D96066" w:rsidRPr="004852CE" w:rsidRDefault="00D96066" w:rsidP="0032644D">
      <w:pPr>
        <w:pStyle w:val="1Alpont"/>
        <w:numPr>
          <w:ilvl w:val="0"/>
          <w:numId w:val="65"/>
        </w:numPr>
        <w:spacing w:line="276" w:lineRule="auto"/>
        <w:ind w:left="1418" w:hanging="567"/>
      </w:pPr>
      <w:r w:rsidRPr="004852CE">
        <w:t>Kezelt adatok köre: azonosító,</w:t>
      </w:r>
      <w:r>
        <w:t xml:space="preserve"> az érintett keresztneve, érintett születési hónapja és napja,</w:t>
      </w:r>
      <w:r w:rsidRPr="004852CE">
        <w:t xml:space="preserve"> e-mail cím, dátum, a fel- és leíratkozással, az üzenet küldéssel, kézbesítéssel, megnyitással kapcsolatos analitikai adatokat (az üzenet dátuma, időpontja, számítógép IP címe, kézbesíthetetlenség oka)</w:t>
      </w:r>
    </w:p>
    <w:p w14:paraId="463A50B8" w14:textId="77777777" w:rsidR="00D96066" w:rsidRPr="004852CE" w:rsidRDefault="00D96066" w:rsidP="00D96066">
      <w:pPr>
        <w:pStyle w:val="1Alpont"/>
        <w:spacing w:line="276" w:lineRule="auto"/>
      </w:pPr>
      <w:r w:rsidRPr="004852CE">
        <w:t>Az IP cím olyan számsorozat, mellyel az internetre fellépő felhasználók számítógépe, mobil eszközei egyértelműen azonosíthatók. Az IP címek segítségével akár földrajzilag is lokalizálható az adott számítógépet használó látogató. A meglátogatott oldalak címe, valamint a dátum, időpont adatok önmagukban az érintett azonosítására nem alkalmasak, azonban egyéb (pl. regisztráció során megadott) adatokkal összekapcsolva alkalmasak arra, hogy segítségükkel a felhasználóra vonatkozó következtetéseket lehessen levonni.</w:t>
      </w:r>
    </w:p>
    <w:p w14:paraId="463787EC" w14:textId="77777777" w:rsidR="00D96066" w:rsidRPr="004852CE" w:rsidRDefault="00D96066" w:rsidP="00D96066">
      <w:pPr>
        <w:pStyle w:val="1Alpont"/>
        <w:spacing w:line="276" w:lineRule="auto"/>
      </w:pPr>
      <w:r w:rsidRPr="004852CE">
        <w:t>Adatkezelés célja: gazdasági reklámot is tartalmazó e-mail hírlevelek küldése az érdeklődők részére, a hírlevek személyre szabása, tájékoztatás az aktuális információkról, akciókról, direkt marketing tartalmú megkeresések, kapcsolattartás, az Adatkezelő saját és partnerei ajánlatainak továbbítása</w:t>
      </w:r>
      <w:r>
        <w:t>, promóciós kód/kupon küldése.</w:t>
      </w:r>
    </w:p>
    <w:p w14:paraId="5B6643D9" w14:textId="77777777" w:rsidR="00D96066" w:rsidRPr="004852CE" w:rsidRDefault="00D96066" w:rsidP="00D96066">
      <w:pPr>
        <w:pStyle w:val="1Alpont"/>
        <w:spacing w:line="276" w:lineRule="auto"/>
      </w:pPr>
      <w:r w:rsidRPr="004852CE">
        <w:t>Adatkezelés jogalapja: az érintett hozzájárulása GDPR 6. cikk (1) bekezdés a) pont</w:t>
      </w:r>
    </w:p>
    <w:p w14:paraId="7D45B0DF" w14:textId="77777777" w:rsidR="00D96066" w:rsidRPr="004852CE" w:rsidRDefault="00D96066" w:rsidP="00D96066">
      <w:pPr>
        <w:pStyle w:val="1Alpont"/>
        <w:spacing w:line="276" w:lineRule="auto"/>
      </w:pPr>
      <w:r w:rsidRPr="004852CE">
        <w:t>Adatok forrása: közvetlenül az érintettől.</w:t>
      </w:r>
    </w:p>
    <w:p w14:paraId="759F616E" w14:textId="77777777" w:rsidR="00D96066" w:rsidRPr="004852CE" w:rsidRDefault="00D96066" w:rsidP="00D96066">
      <w:pPr>
        <w:pStyle w:val="1Alpont"/>
        <w:spacing w:line="276" w:lineRule="auto"/>
      </w:pPr>
      <w:r w:rsidRPr="004852CE">
        <w:t>Adattovábbítás:</w:t>
      </w:r>
      <w:r>
        <w:t xml:space="preserve"> az Érintettek e-mailcíme a Mailchimp</w:t>
      </w:r>
      <w:r w:rsidRPr="004852CE">
        <w:t xml:space="preserve"> </w:t>
      </w:r>
      <w:r>
        <w:t xml:space="preserve">hírlapküldő rendszerébe kerül beírásra (Mailchimp </w:t>
      </w:r>
      <w:hyperlink r:id="rId22" w:history="1">
        <w:r w:rsidRPr="00AE58E7">
          <w:rPr>
            <w:rStyle w:val="Hiperhivatkozs"/>
          </w:rPr>
          <w:t>https://www.sendinblue.com/legal/privacypolicy/</w:t>
        </w:r>
      </w:hyperlink>
      <w:r>
        <w:t xml:space="preserve"> Adatvédelmi irányelvek).</w:t>
      </w:r>
    </w:p>
    <w:p w14:paraId="7E69B411" w14:textId="77777777" w:rsidR="00D96066" w:rsidRPr="004852CE" w:rsidRDefault="00D96066" w:rsidP="00D96066">
      <w:pPr>
        <w:pStyle w:val="1Alpont"/>
        <w:spacing w:line="276" w:lineRule="auto"/>
      </w:pPr>
      <w:r w:rsidRPr="004852CE">
        <w:t>Adatok kezelésének időtartama: a hírlevélszolgáltatás üzemeltetésének végéig, de amennyiben az Érintett kéri adatai törlését (leiratkozik a hírlevélről), úgy a törlési kérelmét követően azonnal, illetve az utolsó hírlevél megnyitásától, adatfrissítéstől számított 24 hó.  Az adatszolgáltatás elmaradásának lehetséges következményei: az érintett nem értesül az Adatkezelő ajánlatairól.</w:t>
      </w:r>
    </w:p>
    <w:p w14:paraId="382DDACD" w14:textId="77777777" w:rsidR="00D96066" w:rsidRPr="00941DB7" w:rsidRDefault="00D96066" w:rsidP="00D96066">
      <w:pPr>
        <w:pStyle w:val="1Alpont"/>
        <w:spacing w:line="276" w:lineRule="auto"/>
        <w:rPr>
          <w:color w:val="FF0000"/>
        </w:rPr>
      </w:pPr>
      <w:r w:rsidRPr="004852CE">
        <w:t xml:space="preserve">A direkt marketing üzenetek továbbításához adott hozzájárulás visszavonását és a személyes adatok törlését vagy módosítását az alábbi elérhetőségeken lehet kérni: </w:t>
      </w:r>
    </w:p>
    <w:p w14:paraId="522FB03B" w14:textId="6270337B" w:rsidR="00D96066" w:rsidRPr="00941DB7" w:rsidRDefault="00D96066" w:rsidP="00D96066">
      <w:pPr>
        <w:pStyle w:val="1Alpont"/>
        <w:spacing w:line="276" w:lineRule="auto"/>
        <w:rPr>
          <w:color w:val="FF0000"/>
        </w:rPr>
      </w:pPr>
      <w:r w:rsidRPr="004852CE">
        <w:t>E-mail:</w:t>
      </w:r>
      <w:r w:rsidRPr="00D96066">
        <w:rPr>
          <w:szCs w:val="24"/>
        </w:rPr>
        <w:t xml:space="preserve"> </w:t>
      </w:r>
      <w:r w:rsidRPr="00D96066">
        <w:rPr>
          <w:noProof/>
          <w:color w:val="000080"/>
          <w:szCs w:val="24"/>
          <w:u w:val="single"/>
          <w:lang w:eastAsia="en-US" w:bidi="ar-SA"/>
        </w:rPr>
        <w:t>info@amobauszoiskola.hu.</w:t>
      </w:r>
    </w:p>
    <w:p w14:paraId="0A88A566" w14:textId="18ADD6BC" w:rsidR="00D96066" w:rsidRDefault="00D96066" w:rsidP="00D96066">
      <w:pPr>
        <w:pStyle w:val="1Alpont"/>
        <w:spacing w:line="276" w:lineRule="auto"/>
      </w:pPr>
      <w:r w:rsidRPr="004852CE">
        <w:t>Az adatkezelés módja: elektronikusan történik.</w:t>
      </w:r>
    </w:p>
    <w:p w14:paraId="6C8CDB9B" w14:textId="6031B001" w:rsidR="00CF2E5B" w:rsidRDefault="00CF2E5B" w:rsidP="00CF2E5B">
      <w:pPr>
        <w:pStyle w:val="Cmsor3"/>
      </w:pPr>
      <w:bookmarkStart w:id="102" w:name="_Toc34836802"/>
      <w:bookmarkStart w:id="103" w:name="_Toc73116942"/>
      <w:r>
        <w:lastRenderedPageBreak/>
        <w:t>A</w:t>
      </w:r>
      <w:r w:rsidR="00DB0661">
        <w:t>z Egyesület</w:t>
      </w:r>
      <w:r>
        <w:t xml:space="preserve"> marketing tevékenysége a Facebook közösségi portálon</w:t>
      </w:r>
      <w:bookmarkEnd w:id="102"/>
      <w:bookmarkEnd w:id="103"/>
    </w:p>
    <w:p w14:paraId="72D1C40A" w14:textId="13E250C2" w:rsidR="00CF2E5B" w:rsidRDefault="00CF2E5B" w:rsidP="00CF2E5B">
      <w:pPr>
        <w:pStyle w:val="WEBre"/>
        <w:ind w:left="0"/>
      </w:pPr>
      <w:r>
        <w:t xml:space="preserve">Az Egyesület az </w:t>
      </w:r>
      <w:r w:rsidRPr="00CF2E5B">
        <w:rPr>
          <w:rFonts w:cs="Mangal"/>
          <w:noProof/>
          <w:lang w:eastAsia="en-US"/>
        </w:rPr>
        <w:t>Amőba Úszóiskola</w:t>
      </w:r>
      <w:r>
        <w:t xml:space="preserve"> csoportban</w:t>
      </w:r>
      <w:r w:rsidRPr="00160E9E">
        <w:t xml:space="preserve"> </w:t>
      </w:r>
      <w:r>
        <w:t xml:space="preserve">érhető el </w:t>
      </w:r>
      <w:r w:rsidRPr="00160E9E">
        <w:t xml:space="preserve">a Facebook közösségi portálon. </w:t>
      </w:r>
    </w:p>
    <w:p w14:paraId="745AA1D9" w14:textId="6BD28B3A" w:rsidR="00CF2E5B" w:rsidRDefault="00CF2E5B" w:rsidP="0032644D">
      <w:pPr>
        <w:pStyle w:val="1Alpont"/>
        <w:numPr>
          <w:ilvl w:val="0"/>
          <w:numId w:val="70"/>
        </w:numPr>
        <w:ind w:left="1418" w:hanging="567"/>
      </w:pPr>
      <w:r w:rsidRPr="00CF2E5B">
        <w:rPr>
          <w:i/>
          <w:iCs/>
        </w:rPr>
        <w:t>Az adatkezelés célja:</w:t>
      </w:r>
      <w:r>
        <w:t xml:space="preserve"> hatékonyságának növelése. </w:t>
      </w:r>
    </w:p>
    <w:p w14:paraId="54000987" w14:textId="77777777" w:rsidR="00CF2E5B" w:rsidRDefault="00CF2E5B" w:rsidP="00CF2E5B">
      <w:pPr>
        <w:pStyle w:val="1Alpont"/>
        <w:numPr>
          <w:ilvl w:val="0"/>
          <w:numId w:val="16"/>
        </w:numPr>
        <w:ind w:left="1418" w:hanging="567"/>
      </w:pPr>
      <w:r w:rsidRPr="00A81648">
        <w:rPr>
          <w:i/>
          <w:iCs/>
        </w:rPr>
        <w:t>Az adatkezelés jogalapja:</w:t>
      </w:r>
      <w:r>
        <w:t xml:space="preserve"> az érintett önkéntes hozzájárulása (GDPR 6. cikk (1) bekezdés a) pont).</w:t>
      </w:r>
    </w:p>
    <w:p w14:paraId="207A5816" w14:textId="77777777" w:rsidR="00CF2E5B" w:rsidRDefault="00CF2E5B" w:rsidP="00CF2E5B">
      <w:pPr>
        <w:pStyle w:val="1Alpont"/>
        <w:numPr>
          <w:ilvl w:val="0"/>
          <w:numId w:val="16"/>
        </w:numPr>
        <w:ind w:left="1418" w:hanging="567"/>
      </w:pPr>
      <w:r>
        <w:t xml:space="preserve">A hozzájárulás leiratkozással bármikor visszavonható. A visszavonás nem érinti az azt megelőző jogszerű adatkezelést. </w:t>
      </w:r>
    </w:p>
    <w:p w14:paraId="109207E1" w14:textId="22347877" w:rsidR="00CF2E5B" w:rsidRDefault="00CF2E5B" w:rsidP="00CF2E5B">
      <w:pPr>
        <w:pStyle w:val="1Alpont"/>
        <w:numPr>
          <w:ilvl w:val="0"/>
          <w:numId w:val="16"/>
        </w:numPr>
        <w:ind w:left="1418" w:hanging="567"/>
      </w:pPr>
      <w:r w:rsidRPr="00A81648">
        <w:rPr>
          <w:i/>
          <w:iCs/>
        </w:rPr>
        <w:t>A kezelt személyes adatok köre:</w:t>
      </w:r>
      <w:r>
        <w:t xml:space="preserve"> </w:t>
      </w:r>
      <w:r w:rsidRPr="00270067">
        <w:t>a zárt</w:t>
      </w:r>
      <w:r w:rsidR="00270067" w:rsidRPr="00270067">
        <w:t xml:space="preserve"> és nyílt</w:t>
      </w:r>
      <w:r w:rsidRPr="00270067">
        <w:t xml:space="preserve"> csoportban lévők profilja és a csoporton belül teltöltött képek és videók.</w:t>
      </w:r>
    </w:p>
    <w:p w14:paraId="4D450BF1" w14:textId="77777777" w:rsidR="00CF2E5B" w:rsidRDefault="00CF2E5B" w:rsidP="00CF2E5B">
      <w:pPr>
        <w:pStyle w:val="1Alpont"/>
        <w:numPr>
          <w:ilvl w:val="0"/>
          <w:numId w:val="16"/>
        </w:numPr>
        <w:ind w:left="1418" w:hanging="567"/>
      </w:pPr>
      <w:r w:rsidRPr="00A81648">
        <w:rPr>
          <w:i/>
          <w:iCs/>
        </w:rPr>
        <w:t>Az adatkezelés időtartama:</w:t>
      </w:r>
      <w:r>
        <w:t xml:space="preserve"> az adatkezelés az érintett leiratkozásáig tart.</w:t>
      </w:r>
    </w:p>
    <w:p w14:paraId="6CE80825" w14:textId="77777777" w:rsidR="00CF2E5B" w:rsidRDefault="00CF2E5B" w:rsidP="00CF2E5B">
      <w:pPr>
        <w:pStyle w:val="1Alpont"/>
        <w:numPr>
          <w:ilvl w:val="0"/>
          <w:numId w:val="16"/>
        </w:numPr>
        <w:ind w:left="1418" w:hanging="567"/>
      </w:pPr>
      <w:r>
        <w:t xml:space="preserve">A Facebook tőlünk független adatkezelő. Az oldal adatkezeléséről tájékoztatást a Facebook honlapján a </w:t>
      </w:r>
      <w:hyperlink r:id="rId23" w:history="1">
        <w:r w:rsidRPr="00195C4D">
          <w:rPr>
            <w:rStyle w:val="Hiperhivatkozs"/>
          </w:rPr>
          <w:t>https://www.facebook.com/privacy/explanation</w:t>
        </w:r>
      </w:hyperlink>
      <w:r>
        <w:t xml:space="preserve"> linken kaphat. </w:t>
      </w:r>
    </w:p>
    <w:p w14:paraId="6013A424" w14:textId="77777777" w:rsidR="00CF2E5B" w:rsidRPr="004852CE" w:rsidRDefault="00CF2E5B" w:rsidP="00CF2E5B">
      <w:pPr>
        <w:pStyle w:val="1Alpont"/>
        <w:numPr>
          <w:ilvl w:val="0"/>
          <w:numId w:val="0"/>
        </w:numPr>
        <w:spacing w:line="276" w:lineRule="auto"/>
        <w:ind w:left="1418" w:hanging="567"/>
      </w:pPr>
    </w:p>
    <w:p w14:paraId="730057D2" w14:textId="3689D665" w:rsidR="009D3DCD" w:rsidRDefault="00425F0B" w:rsidP="00B21698">
      <w:pPr>
        <w:pStyle w:val="Cmsor3"/>
        <w:ind w:left="993" w:hanging="993"/>
      </w:pPr>
      <w:r>
        <w:t xml:space="preserve"> </w:t>
      </w:r>
      <w:bookmarkStart w:id="104" w:name="_Toc73116943"/>
      <w:r w:rsidRPr="00CE257A">
        <w:t>Adománygyűjtés és adományok nyilvántartása</w:t>
      </w:r>
      <w:r>
        <w:t>, természetbeni hozzájárulás</w:t>
      </w:r>
      <w:bookmarkEnd w:id="104"/>
    </w:p>
    <w:p w14:paraId="6F35F8AA" w14:textId="77777777" w:rsidR="00425F0B" w:rsidRPr="00152DE1" w:rsidRDefault="00425F0B" w:rsidP="00425F0B">
      <w:pPr>
        <w:pStyle w:val="Nincstrkz"/>
        <w:spacing w:before="120"/>
        <w:jc w:val="both"/>
      </w:pPr>
      <w:r>
        <w:t xml:space="preserve">Beérkező adományok (adó 1%-felajánlás, postai csekk, átutalás) adatbázisban történő kezelése, </w:t>
      </w:r>
      <w:r w:rsidRPr="00152DE1">
        <w:t>adományozónként, kampányonként, ill. jótékonysági rendezvény szerint.</w:t>
      </w:r>
    </w:p>
    <w:p w14:paraId="049188D3" w14:textId="77777777" w:rsidR="00425F0B" w:rsidRPr="00645927" w:rsidRDefault="00425F0B" w:rsidP="0032644D">
      <w:pPr>
        <w:pStyle w:val="1Alpont"/>
        <w:numPr>
          <w:ilvl w:val="0"/>
          <w:numId w:val="62"/>
        </w:numPr>
        <w:ind w:left="1276" w:hanging="567"/>
        <w:rPr>
          <w:bCs/>
        </w:rPr>
      </w:pPr>
      <w:r w:rsidRPr="00645927">
        <w:rPr>
          <w:bCs/>
        </w:rPr>
        <w:t>Adatkezelés jogalapja: az Érintett hozzájárulása</w:t>
      </w:r>
    </w:p>
    <w:p w14:paraId="5E3AABE4" w14:textId="77777777" w:rsidR="00425F0B" w:rsidRPr="00645927" w:rsidRDefault="00425F0B" w:rsidP="0032644D">
      <w:pPr>
        <w:pStyle w:val="1Alpont"/>
        <w:numPr>
          <w:ilvl w:val="0"/>
          <w:numId w:val="62"/>
        </w:numPr>
        <w:ind w:left="1276" w:hanging="567"/>
        <w:rPr>
          <w:bCs/>
        </w:rPr>
      </w:pPr>
      <w:r w:rsidRPr="00645927">
        <w:rPr>
          <w:bCs/>
        </w:rPr>
        <w:t>A kezelt adatok köre: név, e-mail, postacím, bankszámlaszám, adomány összege, adományozás időpontja, adományozás neve</w:t>
      </w:r>
    </w:p>
    <w:p w14:paraId="0BE12E3C" w14:textId="77777777" w:rsidR="00425F0B" w:rsidRPr="00645927" w:rsidRDefault="00425F0B" w:rsidP="0032644D">
      <w:pPr>
        <w:pStyle w:val="1Alpont"/>
        <w:numPr>
          <w:ilvl w:val="0"/>
          <w:numId w:val="62"/>
        </w:numPr>
        <w:ind w:left="1276" w:hanging="567"/>
        <w:rPr>
          <w:rFonts w:cs="Times New Roman"/>
          <w:bCs/>
          <w:szCs w:val="24"/>
        </w:rPr>
      </w:pPr>
      <w:r w:rsidRPr="00645927">
        <w:rPr>
          <w:bCs/>
        </w:rPr>
        <w:t>Adatok kezelésének időtartama: 8 év</w:t>
      </w:r>
    </w:p>
    <w:p w14:paraId="58B7768F" w14:textId="77777777" w:rsidR="00425F0B" w:rsidRPr="00152DE1" w:rsidRDefault="00425F0B" w:rsidP="00425F0B">
      <w:pPr>
        <w:pStyle w:val="Nincstrkz"/>
      </w:pPr>
      <w:r>
        <w:t xml:space="preserve">   </w:t>
      </w:r>
    </w:p>
    <w:p w14:paraId="114C1FB9" w14:textId="77777777" w:rsidR="00425F0B" w:rsidRDefault="00425F0B" w:rsidP="00B21698">
      <w:pPr>
        <w:pStyle w:val="Cmsor3"/>
        <w:ind w:left="993" w:hanging="993"/>
      </w:pPr>
      <w:bookmarkStart w:id="105" w:name="_Toc73116944"/>
      <w:r w:rsidRPr="00152DE1">
        <w:t>Adományozók/önkéntesek nyilvántartása</w:t>
      </w:r>
      <w:bookmarkEnd w:id="105"/>
    </w:p>
    <w:p w14:paraId="3069B288" w14:textId="77777777" w:rsidR="00645927" w:rsidRDefault="00645927" w:rsidP="00645927">
      <w:pPr>
        <w:pStyle w:val="Nincstrkz"/>
        <w:spacing w:before="120"/>
        <w:jc w:val="both"/>
      </w:pPr>
      <w:r>
        <w:t>Befizetések bizonylatainak megőrzése és nyilvántartása pénzügyi számviteli kötelezettségek igazolásához.</w:t>
      </w:r>
    </w:p>
    <w:p w14:paraId="61F2D954" w14:textId="77777777" w:rsidR="00645927" w:rsidRPr="00645927" w:rsidRDefault="00645927" w:rsidP="0032644D">
      <w:pPr>
        <w:pStyle w:val="1Alpont"/>
        <w:numPr>
          <w:ilvl w:val="0"/>
          <w:numId w:val="63"/>
        </w:numPr>
        <w:ind w:left="1276" w:hanging="567"/>
      </w:pPr>
      <w:r w:rsidRPr="00645927">
        <w:t>Adatkezelés jogalapja: Törvényi kötelezettség</w:t>
      </w:r>
      <w:r>
        <w:t>.</w:t>
      </w:r>
    </w:p>
    <w:p w14:paraId="3C88681F" w14:textId="77777777" w:rsidR="00645927" w:rsidRPr="00645927" w:rsidRDefault="00645927" w:rsidP="0032644D">
      <w:pPr>
        <w:pStyle w:val="1Alpont"/>
        <w:numPr>
          <w:ilvl w:val="0"/>
          <w:numId w:val="63"/>
        </w:numPr>
        <w:ind w:left="1276" w:hanging="567"/>
      </w:pPr>
      <w:r w:rsidRPr="00645927">
        <w:t>A kezelt adatok köre: név, e-mail, postacím, bankszámlaszám, adomány összege, adományozás időpontja, adományozás neve</w:t>
      </w:r>
    </w:p>
    <w:p w14:paraId="580F49B9" w14:textId="77777777" w:rsidR="00645927" w:rsidRPr="00645927" w:rsidRDefault="00645927" w:rsidP="0032644D">
      <w:pPr>
        <w:pStyle w:val="1Alpont"/>
        <w:numPr>
          <w:ilvl w:val="0"/>
          <w:numId w:val="63"/>
        </w:numPr>
        <w:ind w:left="1276" w:hanging="567"/>
        <w:rPr>
          <w:rFonts w:cs="Times New Roman"/>
          <w:szCs w:val="24"/>
        </w:rPr>
      </w:pPr>
      <w:r w:rsidRPr="00645927">
        <w:t>Adatok kezelésének időtartama: 8 év</w:t>
      </w:r>
    </w:p>
    <w:p w14:paraId="5D8C1D97" w14:textId="77777777" w:rsidR="00425F0B" w:rsidRDefault="00645927" w:rsidP="00B21698">
      <w:pPr>
        <w:pStyle w:val="Cmsor3"/>
        <w:ind w:left="993" w:hanging="993"/>
        <w:rPr>
          <w:rFonts w:cs="Times New Roman"/>
          <w:bCs/>
          <w:szCs w:val="24"/>
        </w:rPr>
      </w:pPr>
      <w:bookmarkStart w:id="106" w:name="_Toc73116945"/>
      <w:r w:rsidRPr="00645927">
        <w:rPr>
          <w:rFonts w:cs="Times New Roman"/>
          <w:bCs/>
          <w:szCs w:val="24"/>
        </w:rPr>
        <w:t>Kommunikáció, kampány, támogatói rendezvények</w:t>
      </w:r>
      <w:bookmarkEnd w:id="106"/>
    </w:p>
    <w:p w14:paraId="63580C76" w14:textId="77777777" w:rsidR="00645927" w:rsidRDefault="00645927" w:rsidP="00645927">
      <w:pPr>
        <w:pStyle w:val="Nincstrkz"/>
        <w:spacing w:before="120"/>
        <w:jc w:val="both"/>
      </w:pPr>
      <w:r>
        <w:t>Értesítés küldése a szervezet kampányairól, bekapcsolódási lehetőségekről, feliratkozók, támogatók és korábbi támogatók megkeresése emailben, egyéb promóciós anyag kiküldése postai úton. Rendszerüzenetek kiküldése a támogatás megérkezéséről vagy a támogatási megbízás megújításáról. Más szervezettekkel közös rendezvények kezelése, születésnapi köszöntő küldése.</w:t>
      </w:r>
    </w:p>
    <w:p w14:paraId="43E2E634" w14:textId="77777777" w:rsidR="00645927" w:rsidRPr="00B21698" w:rsidRDefault="00645927" w:rsidP="0032644D">
      <w:pPr>
        <w:pStyle w:val="1Alpont"/>
        <w:numPr>
          <w:ilvl w:val="0"/>
          <w:numId w:val="64"/>
        </w:numPr>
        <w:ind w:left="1418" w:hanging="567"/>
        <w:rPr>
          <w:bCs/>
        </w:rPr>
      </w:pPr>
      <w:r w:rsidRPr="00B21698">
        <w:rPr>
          <w:bCs/>
        </w:rPr>
        <w:t>Adatkezelés jogalapja: az Érintett hozzájárulása.</w:t>
      </w:r>
    </w:p>
    <w:p w14:paraId="72A642D6" w14:textId="77777777" w:rsidR="00645927" w:rsidRPr="00B21698" w:rsidRDefault="00645927" w:rsidP="0032644D">
      <w:pPr>
        <w:pStyle w:val="1Alpont"/>
        <w:numPr>
          <w:ilvl w:val="0"/>
          <w:numId w:val="64"/>
        </w:numPr>
        <w:ind w:left="1418" w:hanging="567"/>
        <w:rPr>
          <w:rFonts w:cs="Times New Roman"/>
          <w:bCs/>
          <w:szCs w:val="24"/>
        </w:rPr>
      </w:pPr>
      <w:r w:rsidRPr="00B21698">
        <w:rPr>
          <w:bCs/>
        </w:rPr>
        <w:t>A kezelt adatok köre: név, e-mail, postacím, telefonszám, informatikai naplófájl, születésnapi dátum.</w:t>
      </w:r>
    </w:p>
    <w:p w14:paraId="6F5F05CC" w14:textId="77777777" w:rsidR="00645927" w:rsidRPr="00645927" w:rsidRDefault="00645927" w:rsidP="00645927">
      <w:pPr>
        <w:pStyle w:val="1Alpont"/>
      </w:pPr>
      <w:r w:rsidRPr="00B21698">
        <w:rPr>
          <w:bCs/>
        </w:rPr>
        <w:t>Adatok kezelésének időtartama</w:t>
      </w:r>
      <w:r>
        <w:t xml:space="preserve">: </w:t>
      </w:r>
      <w:r w:rsidRPr="00CE5B2E">
        <w:rPr>
          <w:rFonts w:cs="Times New Roman"/>
          <w:szCs w:val="24"/>
        </w:rPr>
        <w:t>Az Adatkezelő az Ön hozzájárulásának visszavonásáig</w:t>
      </w:r>
      <w:r w:rsidRPr="00CE5B2E">
        <w:rPr>
          <w:rFonts w:cs="Times New Roman"/>
          <w:color w:val="FF0000"/>
          <w:szCs w:val="24"/>
        </w:rPr>
        <w:t xml:space="preserve"> </w:t>
      </w:r>
      <w:r w:rsidRPr="00CE5B2E">
        <w:rPr>
          <w:rFonts w:cs="Times New Roman"/>
          <w:szCs w:val="24"/>
        </w:rPr>
        <w:t>kezeli személyes adatait.</w:t>
      </w:r>
    </w:p>
    <w:p w14:paraId="1E29E395" w14:textId="77777777" w:rsidR="00481494" w:rsidRPr="00E216AB" w:rsidRDefault="00496872" w:rsidP="001D05E3">
      <w:pPr>
        <w:pStyle w:val="2Cm"/>
        <w:ind w:left="993" w:hanging="993"/>
        <w:rPr>
          <w:color w:val="1F3864" w:themeColor="accent1" w:themeShade="80"/>
          <w14:textFill>
            <w14:solidFill>
              <w14:schemeClr w14:val="accent1">
                <w14:lumMod w14:val="50000"/>
                <w14:lumMod w14:val="50000"/>
              </w14:schemeClr>
            </w14:solidFill>
          </w14:textFill>
        </w:rPr>
      </w:pPr>
      <w:bookmarkStart w:id="107" w:name="_Toc73116946"/>
      <w:bookmarkEnd w:id="94"/>
      <w:r w:rsidRPr="00E216AB">
        <w:rPr>
          <w:color w:val="1F3864" w:themeColor="accent1" w:themeShade="80"/>
          <w14:textFill>
            <w14:solidFill>
              <w14:schemeClr w14:val="accent1">
                <w14:lumMod w14:val="50000"/>
                <w14:lumMod w14:val="50000"/>
              </w14:schemeClr>
            </w14:solidFill>
          </w14:textFill>
        </w:rPr>
        <w:lastRenderedPageBreak/>
        <w:t>Egyéb adatkezelések</w:t>
      </w:r>
      <w:bookmarkEnd w:id="107"/>
    </w:p>
    <w:p w14:paraId="480C965B" w14:textId="77777777" w:rsidR="00496872" w:rsidRPr="00303CA7" w:rsidRDefault="00496872" w:rsidP="001D4487">
      <w:pPr>
        <w:pStyle w:val="Nincstrkz"/>
        <w:jc w:val="both"/>
      </w:pPr>
      <w:r w:rsidRPr="00303CA7">
        <w:t xml:space="preserve">E tájékoztatóban fel nem sorolt adatkezelésekről az adat felvételekor adunk tájékoztatást. Tájékoztatjuk ügyfeleinket, hogy egyes hatóságok, közfeladatot ellátó szervek, bíróságok személyes adatok közlése céljából megkereshetik cégünket. </w:t>
      </w:r>
      <w:r w:rsidR="00663115">
        <w:t>Egyesületünk</w:t>
      </w:r>
      <w:r w:rsidRPr="00303CA7">
        <w:t xml:space="preserve"> e szervek részére – amennyiben az érintett szerv a pontos célt és az adatok körét megjelölte – személyes adatot csak annyit és olyan mértékben ad ki, amely a megkeresés céljának megvalósításához elengedhetetlenül szükséges, és amennyiben a megkeresés teljesítését jogszabály írja elő.</w:t>
      </w:r>
    </w:p>
    <w:p w14:paraId="25F108FC" w14:textId="77777777" w:rsidR="00C2058F" w:rsidRPr="0037156A" w:rsidRDefault="00C2058F" w:rsidP="003E134D">
      <w:pPr>
        <w:pStyle w:val="Nincstrkz"/>
      </w:pPr>
    </w:p>
    <w:p w14:paraId="2AF282EA" w14:textId="77777777" w:rsidR="00CB67C6" w:rsidRPr="00107116" w:rsidRDefault="006244F7" w:rsidP="006176C8">
      <w:pPr>
        <w:pStyle w:val="Cmsor1"/>
      </w:pPr>
      <w:bookmarkStart w:id="108" w:name="_Toc73116947"/>
      <w:bookmarkStart w:id="109" w:name="_Hlk509861173"/>
      <w:r w:rsidRPr="00107116">
        <w:lastRenderedPageBreak/>
        <w:t>A</w:t>
      </w:r>
      <w:r w:rsidR="00107116" w:rsidRPr="00107116">
        <w:t>z adatfeldolgozással kapcsolatos szabályok</w:t>
      </w:r>
      <w:bookmarkEnd w:id="108"/>
    </w:p>
    <w:p w14:paraId="34951CE8" w14:textId="77777777" w:rsidR="00CB67C6" w:rsidRPr="006176C8" w:rsidRDefault="006244F7" w:rsidP="001D05E3">
      <w:pPr>
        <w:pStyle w:val="2Cm"/>
        <w:ind w:left="851" w:hanging="851"/>
        <w:rPr>
          <w:color w:val="1F3864" w:themeColor="accent1" w:themeShade="80"/>
        </w:rPr>
      </w:pPr>
      <w:bookmarkStart w:id="110" w:name="_Toc73116948"/>
      <w:r w:rsidRPr="006176C8">
        <w:rPr>
          <w:color w:val="1F3864" w:themeColor="accent1" w:themeShade="80"/>
        </w:rPr>
        <w:t>Az adatfeldolgozással kapcsolatos általános szabályok</w:t>
      </w:r>
      <w:bookmarkEnd w:id="110"/>
    </w:p>
    <w:bookmarkEnd w:id="109"/>
    <w:p w14:paraId="5782B836" w14:textId="77777777" w:rsidR="00E22B32" w:rsidRPr="0037156A" w:rsidRDefault="002D259E" w:rsidP="00870055">
      <w:pPr>
        <w:pStyle w:val="Nincstrkz"/>
        <w:jc w:val="both"/>
      </w:pPr>
      <w:r>
        <w:t>Adatkezelő</w:t>
      </w:r>
      <w:r w:rsidR="006244F7" w:rsidRPr="0037156A">
        <w:t xml:space="preserve"> az általa kezelt személyes adatok körében </w:t>
      </w:r>
      <w:r w:rsidR="006176C8">
        <w:t>belső</w:t>
      </w:r>
      <w:r w:rsidR="006244F7" w:rsidRPr="0037156A">
        <w:t xml:space="preserve"> </w:t>
      </w:r>
      <w:r w:rsidR="008F3B24">
        <w:t>A</w:t>
      </w:r>
      <w:r w:rsidR="006244F7" w:rsidRPr="0037156A">
        <w:t>datfeldolgozót</w:t>
      </w:r>
      <w:r w:rsidR="00B635B7">
        <w:t xml:space="preserve"> </w:t>
      </w:r>
      <w:r w:rsidR="006244F7" w:rsidRPr="0037156A">
        <w:t>vesz igénybe</w:t>
      </w:r>
      <w:r w:rsidR="00B635B7">
        <w:t xml:space="preserve">, a </w:t>
      </w:r>
      <w:r w:rsidR="00E22B32" w:rsidRPr="0037156A">
        <w:t>következő feladatok ellátása céljából</w:t>
      </w:r>
      <w:r w:rsidR="00870055">
        <w:t xml:space="preserve"> </w:t>
      </w:r>
      <w:r w:rsidR="00E22B32" w:rsidRPr="0037156A">
        <w:t>adó- és számviteli kötelezettségek teljesítése,</w:t>
      </w:r>
    </w:p>
    <w:p w14:paraId="4CE1D7D8" w14:textId="77777777" w:rsidR="00CB67C6" w:rsidRPr="006176C8" w:rsidRDefault="006244F7" w:rsidP="001228ED">
      <w:pPr>
        <w:pStyle w:val="1Alpont"/>
        <w:numPr>
          <w:ilvl w:val="0"/>
          <w:numId w:val="44"/>
        </w:numPr>
        <w:ind w:left="1418" w:hanging="567"/>
      </w:pPr>
      <w:r w:rsidRPr="006176C8">
        <w:t>Az adatfeldolgozók felsorolását jelen szabályzat 1. sz. melléklete tartalmazza.</w:t>
      </w:r>
    </w:p>
    <w:p w14:paraId="0F224659" w14:textId="77777777" w:rsidR="00CB67C6" w:rsidRPr="006176C8" w:rsidRDefault="0041129F" w:rsidP="006176C8">
      <w:pPr>
        <w:pStyle w:val="1Alpont"/>
      </w:pPr>
      <w:r w:rsidRPr="006176C8">
        <w:t xml:space="preserve">Az adatfeldolgozó </w:t>
      </w:r>
      <w:r w:rsidR="006244F7" w:rsidRPr="006176C8">
        <w:t>személyes adatok feldolgozásával kapcsolatos jogait és kötelezettségeit törvény, valamint az adatkezelésre vonatkozó külön törvények keretei között az adatkezelő határozza meg.</w:t>
      </w:r>
    </w:p>
    <w:p w14:paraId="30F185BF" w14:textId="77777777" w:rsidR="00CB67C6" w:rsidRPr="006176C8" w:rsidRDefault="007A77C8" w:rsidP="006176C8">
      <w:pPr>
        <w:pStyle w:val="1Alpont"/>
      </w:pPr>
      <w:r>
        <w:t xml:space="preserve">Az Egyesület </w:t>
      </w:r>
      <w:r w:rsidR="006244F7" w:rsidRPr="006176C8">
        <w:t xml:space="preserve">deklarálja, hogy az adatfeldolgozó tevékenysége során az adatkezelésre vonatkozó érdemi döntés meghozatalára kompetenciával nem rendelkezik, </w:t>
      </w:r>
      <w:r w:rsidR="006244F7" w:rsidRPr="006176C8">
        <w:rPr>
          <w:lang w:bidi="ar-SA"/>
        </w:rPr>
        <w:t>a tudomására jutott személyes adatokat kizárólag az adatkezelő rendelkezései szerint dolgozhatja fel, saját céljára adatfeldolgozást nem végezhet, továbbá a személyes adatokat az adatkezelő rendelkezései szerint köteles tárolni és megőrizni.</w:t>
      </w:r>
    </w:p>
    <w:p w14:paraId="3CA4B9D1" w14:textId="77777777" w:rsidR="00CB67C6" w:rsidRPr="006176C8" w:rsidRDefault="006244F7" w:rsidP="006176C8">
      <w:pPr>
        <w:pStyle w:val="1Alpont"/>
      </w:pPr>
      <w:r w:rsidRPr="006176C8">
        <w:t xml:space="preserve">Az adatfeldolgozó részére az adatkezelési műveletek tárgyában adott utasítások jogszerűségéért </w:t>
      </w:r>
      <w:r w:rsidR="007A77C8">
        <w:t xml:space="preserve">az Egyesület </w:t>
      </w:r>
      <w:r w:rsidRPr="006176C8">
        <w:t xml:space="preserve">felel. </w:t>
      </w:r>
    </w:p>
    <w:p w14:paraId="16796111" w14:textId="77777777" w:rsidR="00CB67C6" w:rsidRPr="006176C8" w:rsidRDefault="007A77C8" w:rsidP="006176C8">
      <w:pPr>
        <w:pStyle w:val="1Alpont"/>
      </w:pPr>
      <w:r>
        <w:t xml:space="preserve">Az Egyesület </w:t>
      </w:r>
      <w:r w:rsidR="006244F7" w:rsidRPr="006176C8">
        <w:t>kötelezettsége az érintettek számára az adatfeldolgozó személyéről, az adatfeldolgozás helyéről való tájékoztatás megadása.</w:t>
      </w:r>
    </w:p>
    <w:p w14:paraId="498D905B" w14:textId="77777777" w:rsidR="00CB67C6" w:rsidRPr="006176C8" w:rsidRDefault="007A77C8" w:rsidP="006176C8">
      <w:pPr>
        <w:pStyle w:val="1Alpont"/>
      </w:pPr>
      <w:r>
        <w:t xml:space="preserve">Az Egyesület </w:t>
      </w:r>
      <w:r w:rsidR="006244F7" w:rsidRPr="006176C8">
        <w:t>az adatfeldolgozónak további adatfeldolgozó igénybevételére felhatalmazást nem ad.</w:t>
      </w:r>
    </w:p>
    <w:p w14:paraId="56E7E253" w14:textId="77777777" w:rsidR="00CB67C6" w:rsidRPr="006176C8" w:rsidRDefault="006244F7" w:rsidP="006176C8">
      <w:pPr>
        <w:pStyle w:val="1Alpont"/>
        <w:rPr>
          <w:lang w:bidi="ar-SA"/>
        </w:rPr>
      </w:pPr>
      <w:r w:rsidRPr="006176C8">
        <w:rPr>
          <w:lang w:bidi="ar-SA"/>
        </w:rPr>
        <w:t>Az adatfeldolgozásra vonatkozó szerződést írásba kell foglalni. Az adatfeldolgozással nem bízható meg olyan szervezet, amely a feldolgozandó személyes adatokat felhasználó üzleti tevékenységben érdekelt.</w:t>
      </w:r>
    </w:p>
    <w:p w14:paraId="18E2803E" w14:textId="77777777" w:rsidR="008F3B24" w:rsidRPr="006176C8" w:rsidRDefault="008F3B24" w:rsidP="006176C8">
      <w:pPr>
        <w:pStyle w:val="1Alpont"/>
        <w:rPr>
          <w:lang w:bidi="ar-SA"/>
        </w:rPr>
      </w:pPr>
      <w:r w:rsidRPr="006176C8">
        <w:rPr>
          <w:lang w:bidi="ar-SA"/>
        </w:rPr>
        <w:t>Adatok továbbítására, valamint az Adatkezelő által kezelt adatbázis más adatkezelővel történő összekapcsolására csak az érintett hozzájárulása, vagy jogszabály felhatalmazása alapján kerül sor.</w:t>
      </w:r>
    </w:p>
    <w:p w14:paraId="445E8831" w14:textId="77777777" w:rsidR="002D259E" w:rsidRPr="006176C8" w:rsidRDefault="002D259E" w:rsidP="006176C8">
      <w:pPr>
        <w:pStyle w:val="1Alpont"/>
        <w:rPr>
          <w:lang w:bidi="ar-SA"/>
        </w:rPr>
      </w:pPr>
      <w:r w:rsidRPr="006176C8">
        <w:rPr>
          <w:lang w:bidi="ar-SA"/>
        </w:rPr>
        <w:t>Adatkezelő személyes adatot csak akkor továbbít, ha annak jogalapja egyértelmű, célja, és az adattovábbítás címzettjének a személye meghatározott.</w:t>
      </w:r>
    </w:p>
    <w:p w14:paraId="799B8615" w14:textId="77777777" w:rsidR="002D259E" w:rsidRPr="006176C8" w:rsidRDefault="002D259E" w:rsidP="006176C8">
      <w:pPr>
        <w:pStyle w:val="1Alpont"/>
        <w:rPr>
          <w:lang w:bidi="ar-SA"/>
        </w:rPr>
      </w:pPr>
      <w:r w:rsidRPr="006176C8">
        <w:rPr>
          <w:lang w:bidi="ar-SA"/>
        </w:rPr>
        <w:t>Az érintett hozzájárulásához kötött adattovábbítás esetén az érintett a nyilatkozatát az adattovábbítással érintett minden adat, az adattovábbítás címzettje, célja, adatkezelés várható ideje ismeretében adja meg.</w:t>
      </w:r>
    </w:p>
    <w:p w14:paraId="5E73BC01" w14:textId="77777777" w:rsidR="002D259E" w:rsidRPr="006176C8" w:rsidRDefault="002D259E" w:rsidP="006176C8">
      <w:pPr>
        <w:pStyle w:val="1Alpont"/>
        <w:numPr>
          <w:ilvl w:val="0"/>
          <w:numId w:val="0"/>
        </w:numPr>
        <w:ind w:left="491"/>
        <w:rPr>
          <w:lang w:bidi="ar-SA"/>
        </w:rPr>
      </w:pPr>
    </w:p>
    <w:p w14:paraId="19004D41" w14:textId="77777777" w:rsidR="002D259E" w:rsidRPr="006176C8" w:rsidRDefault="002D259E" w:rsidP="003E134D">
      <w:pPr>
        <w:pStyle w:val="Nincstrkz"/>
        <w:rPr>
          <w:i/>
          <w:lang w:eastAsia="hu-HU" w:bidi="ar-SA"/>
        </w:rPr>
      </w:pPr>
      <w:r w:rsidRPr="006176C8">
        <w:rPr>
          <w:i/>
          <w:lang w:eastAsia="hu-HU" w:bidi="ar-SA"/>
        </w:rPr>
        <w:t xml:space="preserve">Adattovábbítás az Adatkezelőtől eltérő harmadik fél felé </w:t>
      </w:r>
    </w:p>
    <w:p w14:paraId="3BA076C1" w14:textId="77777777" w:rsidR="002D259E" w:rsidRPr="006176C8" w:rsidRDefault="002D259E" w:rsidP="001228ED">
      <w:pPr>
        <w:pStyle w:val="1Alpont"/>
        <w:numPr>
          <w:ilvl w:val="0"/>
          <w:numId w:val="45"/>
        </w:numPr>
        <w:ind w:left="1418" w:hanging="567"/>
        <w:rPr>
          <w:lang w:bidi="ar-SA"/>
        </w:rPr>
      </w:pPr>
      <w:r w:rsidRPr="006176C8">
        <w:rPr>
          <w:lang w:bidi="ar-SA"/>
        </w:rPr>
        <w:t>Adatkezelő az érintett által meghatározott adatait szerződéses Partnerei számára akkor továbbíthatja, ha az Adatkezelő az adattovábbítás előtt a Partnert az érintett számára megnevezte, a várható adatkezelési időt, valamint célt meghatározta és érintett az adattovábbításhoz hozzájárult. Adatkezelő a Partnereket tájékoztató útján is megnevezheti, ha azt elérhetővé teszi az érintettek számára. Adatkezelő Partnerei a Szabályzat 1. sz. mellékletében kerülnek meghatározásra.</w:t>
      </w:r>
    </w:p>
    <w:p w14:paraId="15F8902D" w14:textId="77777777" w:rsidR="002D259E" w:rsidRPr="006176C8" w:rsidRDefault="002D259E" w:rsidP="006176C8">
      <w:pPr>
        <w:pStyle w:val="1Alpont"/>
        <w:rPr>
          <w:lang w:bidi="ar-SA"/>
        </w:rPr>
      </w:pPr>
      <w:r w:rsidRPr="006176C8">
        <w:rPr>
          <w:lang w:bidi="ar-SA"/>
        </w:rPr>
        <w:t>Az előző pontnak megfelelően, Adatkezelő kizárólag azokat az adatokat továbbíthatja Partnerei számára, amelyekhez érintett előzetesen hozzájárult.</w:t>
      </w:r>
    </w:p>
    <w:p w14:paraId="7BBFBB74" w14:textId="77777777" w:rsidR="002D259E" w:rsidRPr="006176C8" w:rsidRDefault="002D259E" w:rsidP="006176C8">
      <w:pPr>
        <w:pStyle w:val="1Alpont"/>
        <w:rPr>
          <w:lang w:bidi="ar-SA"/>
        </w:rPr>
      </w:pPr>
      <w:r w:rsidRPr="006176C8">
        <w:rPr>
          <w:lang w:bidi="ar-SA"/>
        </w:rPr>
        <w:t>Adatkezelő minden tőle elvárhatót megtesz annak érdekében, hogy érvényre juttassa az adatvédelem elveit és a célnak megfelelő, de a lehető legkevesebb adatot továbbítsa Partnerei irányába.</w:t>
      </w:r>
    </w:p>
    <w:p w14:paraId="05873852" w14:textId="77777777" w:rsidR="002D259E" w:rsidRDefault="002D259E" w:rsidP="00D200E7">
      <w:pPr>
        <w:pStyle w:val="1Alpont"/>
        <w:rPr>
          <w:lang w:eastAsia="hu-HU" w:bidi="ar-SA"/>
        </w:rPr>
      </w:pPr>
      <w:r w:rsidRPr="006176C8">
        <w:rPr>
          <w:lang w:bidi="ar-SA"/>
        </w:rPr>
        <w:t xml:space="preserve">Adatkezelő a jogszabályi felhatalmazáson alapuló adattovábbításokon túl, az érintetti felhatalmazás alapján és körében továbbíthat adatot, ezért a más számára történő, továbbá a felhatalmazáson kívül eső más adat továbbítása tilos. </w:t>
      </w:r>
    </w:p>
    <w:p w14:paraId="2F8859E9" w14:textId="77777777" w:rsidR="00CB67C6" w:rsidRPr="00107116" w:rsidRDefault="006244F7" w:rsidP="006176C8">
      <w:pPr>
        <w:pStyle w:val="Cmsor1"/>
      </w:pPr>
      <w:bookmarkStart w:id="111" w:name="_Toc73116949"/>
      <w:bookmarkStart w:id="112" w:name="_Hlk509861210"/>
      <w:r w:rsidRPr="00107116">
        <w:lastRenderedPageBreak/>
        <w:t>A</w:t>
      </w:r>
      <w:r w:rsidR="00107116" w:rsidRPr="00107116">
        <w:t>z adatbiztonságra vonatkozó rendelkezések</w:t>
      </w:r>
      <w:bookmarkEnd w:id="111"/>
      <w:r w:rsidR="00107116" w:rsidRPr="00107116">
        <w:t xml:space="preserve"> </w:t>
      </w:r>
    </w:p>
    <w:p w14:paraId="1CEE1B5C" w14:textId="77777777" w:rsidR="00CB67C6" w:rsidRPr="006176C8" w:rsidRDefault="006244F7" w:rsidP="001D05E3">
      <w:pPr>
        <w:pStyle w:val="2Cm"/>
        <w:ind w:left="851" w:hanging="851"/>
        <w:rPr>
          <w:color w:val="1F3864" w:themeColor="accent1" w:themeShade="80"/>
        </w:rPr>
      </w:pPr>
      <w:bookmarkStart w:id="113" w:name="_Toc73116950"/>
      <w:r w:rsidRPr="006176C8">
        <w:rPr>
          <w:color w:val="1F3864" w:themeColor="accent1" w:themeShade="80"/>
        </w:rPr>
        <w:t>Az adatbiztonság megvalósításának elvei.</w:t>
      </w:r>
      <w:bookmarkEnd w:id="113"/>
    </w:p>
    <w:bookmarkEnd w:id="112"/>
    <w:p w14:paraId="759C587C" w14:textId="77777777" w:rsidR="00094B39" w:rsidRPr="002D259E" w:rsidRDefault="00094B39" w:rsidP="006176C8">
      <w:pPr>
        <w:pStyle w:val="Nincstrkz"/>
        <w:jc w:val="both"/>
        <w:rPr>
          <w:rFonts w:eastAsia="Noto Sans CJK SC Regular"/>
        </w:rPr>
      </w:pPr>
      <w:r w:rsidRPr="002D259E">
        <w:rPr>
          <w:rFonts w:eastAsia="Noto Sans CJK SC Regular"/>
        </w:rPr>
        <w:t>Az Adatkezelők kötelesek a Munka</w:t>
      </w:r>
      <w:r w:rsidR="009A6DF8">
        <w:rPr>
          <w:rFonts w:eastAsia="Noto Sans CJK SC Regular"/>
        </w:rPr>
        <w:t>társakat</w:t>
      </w:r>
      <w:r w:rsidRPr="002D259E">
        <w:rPr>
          <w:rFonts w:eastAsia="Noto Sans CJK SC Regular"/>
        </w:rPr>
        <w:t xml:space="preserve"> tájékoztatni személyes adataik kezeléséről.  Az adott Munkáltató a Munka</w:t>
      </w:r>
      <w:r w:rsidR="009A6DF8">
        <w:rPr>
          <w:rFonts w:eastAsia="Noto Sans CJK SC Regular"/>
        </w:rPr>
        <w:t>társai</w:t>
      </w:r>
      <w:r w:rsidRPr="002D259E">
        <w:rPr>
          <w:rFonts w:eastAsia="Noto Sans CJK SC Regular"/>
        </w:rPr>
        <w:t>ra vonatkozó tényt, adatot, véleményt harmadik személlyel csak törvényben meghatározott esetben, vagy a Munka</w:t>
      </w:r>
      <w:r w:rsidR="009A6DF8">
        <w:rPr>
          <w:rFonts w:eastAsia="Noto Sans CJK SC Regular"/>
        </w:rPr>
        <w:t>társai</w:t>
      </w:r>
      <w:r w:rsidRPr="002D259E">
        <w:rPr>
          <w:rFonts w:eastAsia="Noto Sans CJK SC Regular"/>
        </w:rPr>
        <w:t xml:space="preserve"> hozzájárulásával közölhet.  </w:t>
      </w:r>
    </w:p>
    <w:p w14:paraId="09FB7281" w14:textId="4B85CE5B" w:rsidR="00CB67C6" w:rsidRPr="006176C8" w:rsidRDefault="006244F7" w:rsidP="001228ED">
      <w:pPr>
        <w:pStyle w:val="1Alpont"/>
        <w:numPr>
          <w:ilvl w:val="0"/>
          <w:numId w:val="46"/>
        </w:numPr>
        <w:ind w:left="1418" w:hanging="567"/>
      </w:pPr>
      <w:r w:rsidRPr="006176C8">
        <w:t>A</w:t>
      </w:r>
      <w:r w:rsidR="00CF2E5B">
        <w:t>z</w:t>
      </w:r>
      <w:r w:rsidRPr="006176C8">
        <w:t xml:space="preserve"> </w:t>
      </w:r>
      <w:r w:rsidR="002D259E" w:rsidRPr="006176C8">
        <w:t>Adatkezelő</w:t>
      </w:r>
      <w:r w:rsidRPr="006176C8">
        <w:t xml:space="preserve"> személyes adatot csak a jelen szabályzatban rögzített tevékenységekkel összhangban, az adatkezelés célja szerint kezelhet.</w:t>
      </w:r>
    </w:p>
    <w:p w14:paraId="0E64703F" w14:textId="77777777" w:rsidR="00CB67C6" w:rsidRPr="006176C8" w:rsidRDefault="007A77C8" w:rsidP="006176C8">
      <w:pPr>
        <w:pStyle w:val="1Alpont"/>
      </w:pPr>
      <w:r>
        <w:t xml:space="preserve">Az Egyesület </w:t>
      </w:r>
      <w:r w:rsidR="006244F7" w:rsidRPr="006176C8">
        <w:t>az adatok biztonságáról gondoskodik, e körben kötelezettséget vállal arra, hogy megteszi mindazon technikai és szervezési intézkedéseket</w:t>
      </w:r>
      <w:r w:rsidR="00ED3014" w:rsidRPr="006176C8">
        <w:t>,</w:t>
      </w:r>
      <w:r w:rsidR="006244F7" w:rsidRPr="006176C8">
        <w:t xml:space="preserve"> amelyek elengedhetetlenül szükségesek az adatbiztonságra vonatkozó jogszabályok, adat- és titokvédelmi szabályok érvényre jut</w:t>
      </w:r>
      <w:r w:rsidR="00700D8A" w:rsidRPr="006176C8">
        <w:t>tatásához, illetőleg kialakítja</w:t>
      </w:r>
      <w:r w:rsidR="006244F7" w:rsidRPr="006176C8">
        <w:t xml:space="preserve"> a fentiekben meghatározott jogszabályok érvényesüléséhez szükséges eljárási szabályokat.</w:t>
      </w:r>
    </w:p>
    <w:p w14:paraId="3E32C8E6" w14:textId="77777777" w:rsidR="00CB67C6" w:rsidRPr="006176C8" w:rsidRDefault="007A77C8" w:rsidP="006176C8">
      <w:pPr>
        <w:pStyle w:val="1Alpont"/>
      </w:pPr>
      <w:r>
        <w:t xml:space="preserve">Az Egyesület </w:t>
      </w:r>
      <w:r w:rsidR="006244F7" w:rsidRPr="006176C8">
        <w:t xml:space="preserve">által végrehajtandó technikai és szervezési intézkedések a következőkre irányulnak: </w:t>
      </w:r>
    </w:p>
    <w:p w14:paraId="3D51F93F" w14:textId="77777777" w:rsidR="00CB67C6" w:rsidRPr="0037156A" w:rsidRDefault="006244F7" w:rsidP="006176C8">
      <w:pPr>
        <w:pStyle w:val="-bekezds"/>
      </w:pPr>
      <w:r w:rsidRPr="0037156A">
        <w:t>a személyes adatok álnevesítése és titkosítása;</w:t>
      </w:r>
    </w:p>
    <w:p w14:paraId="0CD3A9A0" w14:textId="77777777" w:rsidR="00CB67C6" w:rsidRPr="0037156A" w:rsidRDefault="006244F7" w:rsidP="006176C8">
      <w:pPr>
        <w:pStyle w:val="-bekezds"/>
      </w:pPr>
      <w:r w:rsidRPr="0037156A">
        <w:t>a személyes adatok kezelésére használt rendszerek és szolgáltatások folyamatos bizalmas jellegének biztosítása, integritása, rendelkezésre állása és ellenálló képességének fennállása;</w:t>
      </w:r>
    </w:p>
    <w:p w14:paraId="2F1F1A65" w14:textId="77777777" w:rsidR="00CB67C6" w:rsidRPr="0037156A" w:rsidRDefault="006244F7" w:rsidP="006176C8">
      <w:pPr>
        <w:pStyle w:val="-bekezds"/>
      </w:pPr>
      <w:r w:rsidRPr="0037156A">
        <w:t>fizikai vagy műszaki incidens esetén az arra való képesség, hogy a személyes adatokhoz való hozzáférést és az adatok rendelkezésre állását kellő időben vissza lehet állítani;</w:t>
      </w:r>
    </w:p>
    <w:p w14:paraId="5744622B" w14:textId="77777777" w:rsidR="00CB67C6" w:rsidRPr="0037156A" w:rsidRDefault="006244F7" w:rsidP="006176C8">
      <w:pPr>
        <w:pStyle w:val="-bekezds"/>
      </w:pPr>
      <w:r w:rsidRPr="0037156A">
        <w:t>az adatkezelés biztonságának garantálására hozott technikai és szervezési intézkedések hatékonyságának rendszeres tesztelésére, felmérésére és értékelésére szolgáló eljárás alkalmazása,</w:t>
      </w:r>
    </w:p>
    <w:p w14:paraId="7576DE6A" w14:textId="77777777" w:rsidR="00CB67C6" w:rsidRPr="0037156A" w:rsidRDefault="006244F7" w:rsidP="006176C8">
      <w:pPr>
        <w:pStyle w:val="1Alpont"/>
      </w:pPr>
      <w:r w:rsidRPr="0037156A">
        <w:t>A biztonság megfelelő szintjének meghatározásakor kifejezetten figyelembe kell venni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w:t>
      </w:r>
    </w:p>
    <w:p w14:paraId="6C3F7DB1" w14:textId="77777777" w:rsidR="00CB67C6" w:rsidRPr="0037156A" w:rsidRDefault="007A77C8" w:rsidP="006176C8">
      <w:pPr>
        <w:pStyle w:val="1Alpont"/>
      </w:pPr>
      <w:r>
        <w:t xml:space="preserve">Az Egyesület </w:t>
      </w:r>
      <w:r w:rsidR="006244F7" w:rsidRPr="0037156A">
        <w:t>az adatokat megfelelő intézkedésekkel védi a jogosulatlan hozzáférés, megváltoztatás, továbbítás, nyilvánosságra hozatal, törlés vagy megsemmisítés, valamint a véletlen megsemmisülés és sérülés, továbbá az alkalmazott technika megváltozásából fakadó hozzáférhetetlenné válás ellen.</w:t>
      </w:r>
    </w:p>
    <w:p w14:paraId="5AC5F2CC" w14:textId="77777777" w:rsidR="00CB67C6" w:rsidRPr="0037156A" w:rsidRDefault="007A77C8" w:rsidP="006176C8">
      <w:pPr>
        <w:pStyle w:val="1Alpont"/>
      </w:pPr>
      <w:r>
        <w:t xml:space="preserve">Az Egyesület </w:t>
      </w:r>
      <w:r w:rsidR="006244F7" w:rsidRPr="0037156A">
        <w:t>az általa kezelt adatokat az irányadó jogszabályoknak megfelelően tartja nyilván, biztosítva, hogy az adatokat csak azok a munka</w:t>
      </w:r>
      <w:r w:rsidR="009A6DF8">
        <w:t>társa</w:t>
      </w:r>
      <w:r w:rsidR="006244F7" w:rsidRPr="0037156A">
        <w:t xml:space="preserve">k, és egyéb </w:t>
      </w:r>
      <w:r>
        <w:t xml:space="preserve">az Egyesület </w:t>
      </w:r>
      <w:r w:rsidR="006244F7" w:rsidRPr="0037156A">
        <w:t>érdekkörében eljáró személyek ismerhessék meg, akiknek erre munkakörük, feladatuk ellátása érdekében szükségük van.</w:t>
      </w:r>
    </w:p>
    <w:p w14:paraId="770073EB" w14:textId="77777777" w:rsidR="00CB67C6" w:rsidRPr="0037156A" w:rsidRDefault="007A77C8" w:rsidP="006176C8">
      <w:pPr>
        <w:pStyle w:val="1Alpont"/>
      </w:pPr>
      <w:r>
        <w:t xml:space="preserve">Az Egyesület </w:t>
      </w:r>
      <w:r w:rsidR="006244F7" w:rsidRPr="0037156A">
        <w:t>az egyes adatkezelési tevékenység során megadott személyes adatokat más adatoktól elkülönítetten tárolja, azzal, hogy -összhangban a fent rendelkezéssel - az elkülönített adatállományokat kizárólag a megfelelő hozzáférési jogosultsággal rendelkező munka</w:t>
      </w:r>
      <w:r w:rsidR="009A6DF8">
        <w:t>társa</w:t>
      </w:r>
      <w:r w:rsidR="006244F7" w:rsidRPr="0037156A">
        <w:t xml:space="preserve">k ismerhetik meg. </w:t>
      </w:r>
    </w:p>
    <w:p w14:paraId="676BE937" w14:textId="77777777" w:rsidR="00CB67C6" w:rsidRPr="0037156A" w:rsidRDefault="007A77C8" w:rsidP="006176C8">
      <w:pPr>
        <w:pStyle w:val="1Alpont"/>
      </w:pPr>
      <w:r>
        <w:t xml:space="preserve">Az Egyesület </w:t>
      </w:r>
      <w:r w:rsidR="006244F7" w:rsidRPr="0037156A">
        <w:t xml:space="preserve">vezetői, </w:t>
      </w:r>
      <w:bookmarkStart w:id="114" w:name="_Hlk509938938"/>
      <w:r w:rsidR="006244F7" w:rsidRPr="0037156A">
        <w:t>munka</w:t>
      </w:r>
      <w:r w:rsidR="009A6DF8">
        <w:t>társak</w:t>
      </w:r>
      <w:r w:rsidR="006244F7" w:rsidRPr="0037156A">
        <w:t xml:space="preserve"> a személyes adatokat harmadik személynek nem továbbítják, a jogosulatlan hozzáférés kizárása érdekében a szükséges intézkedéseket megteszik. </w:t>
      </w:r>
      <w:bookmarkEnd w:id="114"/>
    </w:p>
    <w:p w14:paraId="31DEE415" w14:textId="77777777" w:rsidR="00CB67C6" w:rsidRPr="0037156A" w:rsidRDefault="007A77C8" w:rsidP="006176C8">
      <w:pPr>
        <w:pStyle w:val="1Alpont"/>
      </w:pPr>
      <w:r>
        <w:rPr>
          <w:rStyle w:val="Kiemels2"/>
          <w:rFonts w:cs="Times New Roman"/>
          <w:b w:val="0"/>
          <w:szCs w:val="24"/>
        </w:rPr>
        <w:t xml:space="preserve">Az Egyesület </w:t>
      </w:r>
      <w:r w:rsidR="006244F7" w:rsidRPr="0037156A">
        <w:rPr>
          <w:rStyle w:val="Kiemels2"/>
          <w:rFonts w:cs="Times New Roman"/>
          <w:b w:val="0"/>
          <w:szCs w:val="24"/>
        </w:rPr>
        <w:t>azon munka</w:t>
      </w:r>
      <w:r w:rsidR="009A6DF8">
        <w:rPr>
          <w:rStyle w:val="Kiemels2"/>
          <w:rFonts w:cs="Times New Roman"/>
          <w:b w:val="0"/>
          <w:szCs w:val="24"/>
        </w:rPr>
        <w:t>társainak</w:t>
      </w:r>
      <w:r w:rsidR="006244F7" w:rsidRPr="0037156A">
        <w:rPr>
          <w:rStyle w:val="Kiemels2"/>
          <w:rFonts w:cs="Times New Roman"/>
          <w:b w:val="0"/>
          <w:szCs w:val="24"/>
        </w:rPr>
        <w:t xml:space="preserve"> enged hozzáférést személyes adatokhoz, akik a kezelt személyes adatkörök tekintetében titoktartási nyilatkozat tételével vetették alá magukat az adatbiztonsági szabályok megtartásával kapcsolatos kötelezettségnek. (A titoktartási nyilat</w:t>
      </w:r>
      <w:r w:rsidR="004A1280" w:rsidRPr="0037156A">
        <w:rPr>
          <w:rStyle w:val="Kiemels2"/>
          <w:rFonts w:cs="Times New Roman"/>
          <w:b w:val="0"/>
          <w:szCs w:val="24"/>
        </w:rPr>
        <w:t xml:space="preserve">kozat része a jelen szabályzat </w:t>
      </w:r>
      <w:r w:rsidR="006244F7" w:rsidRPr="0037156A">
        <w:rPr>
          <w:rStyle w:val="Kiemels2"/>
          <w:rFonts w:cs="Times New Roman"/>
          <w:b w:val="0"/>
          <w:szCs w:val="24"/>
        </w:rPr>
        <w:t>adatvédelmi munkaszerződési klauzulának.)</w:t>
      </w:r>
    </w:p>
    <w:p w14:paraId="4EE0D232" w14:textId="77777777" w:rsidR="00CB67C6" w:rsidRDefault="007A77C8" w:rsidP="006176C8">
      <w:pPr>
        <w:pStyle w:val="1Alpont"/>
        <w:rPr>
          <w:rStyle w:val="Kiemels2"/>
          <w:rFonts w:cs="Times New Roman"/>
          <w:b w:val="0"/>
          <w:szCs w:val="24"/>
        </w:rPr>
      </w:pPr>
      <w:r>
        <w:rPr>
          <w:rStyle w:val="Kiemels2"/>
          <w:rFonts w:cs="Times New Roman"/>
          <w:b w:val="0"/>
          <w:szCs w:val="24"/>
        </w:rPr>
        <w:lastRenderedPageBreak/>
        <w:t xml:space="preserve">Az Egyesület </w:t>
      </w:r>
      <w:r w:rsidR="006244F7" w:rsidRPr="0037156A">
        <w:rPr>
          <w:rStyle w:val="Kiemels2"/>
          <w:rFonts w:cs="Times New Roman"/>
          <w:b w:val="0"/>
          <w:szCs w:val="24"/>
        </w:rPr>
        <w:t>az adatok biztonságát szolgáló intézkedések meghatározásakor és alkalmazásakor tekintettel van a technika mindenkori fejlettségére, több lehetséges adatkezelési megoldás esetén a személyes adatok magasabb szintű védelmét biztosító megoldást választja, kivéve, ha az aránytalan nehézséget jelentene.</w:t>
      </w:r>
    </w:p>
    <w:p w14:paraId="21EC9677" w14:textId="77777777" w:rsidR="00CB67C6" w:rsidRPr="006176C8" w:rsidRDefault="007A77C8" w:rsidP="001D05E3">
      <w:pPr>
        <w:pStyle w:val="2Cm"/>
        <w:ind w:left="851" w:hanging="851"/>
        <w:rPr>
          <w:rStyle w:val="Kiemels2"/>
          <w:b w:val="0"/>
          <w:color w:val="1F3864" w:themeColor="accent1" w:themeShade="80"/>
        </w:rPr>
      </w:pPr>
      <w:bookmarkStart w:id="115" w:name="_Toc73116951"/>
      <w:bookmarkStart w:id="116" w:name="_Hlk509861226"/>
      <w:r>
        <w:rPr>
          <w:rStyle w:val="Kiemels2"/>
          <w:b w:val="0"/>
          <w:color w:val="1F3864" w:themeColor="accent1" w:themeShade="80"/>
        </w:rPr>
        <w:t xml:space="preserve">Az Egyesület </w:t>
      </w:r>
      <w:r w:rsidR="006244F7" w:rsidRPr="006176C8">
        <w:rPr>
          <w:rStyle w:val="Kiemels2"/>
          <w:b w:val="0"/>
          <w:color w:val="1F3864" w:themeColor="accent1" w:themeShade="80"/>
        </w:rPr>
        <w:t>informatikai nyilvántartásainak védelme</w:t>
      </w:r>
      <w:bookmarkEnd w:id="115"/>
    </w:p>
    <w:bookmarkEnd w:id="116"/>
    <w:p w14:paraId="0C5525F4" w14:textId="77777777" w:rsidR="00CB67C6" w:rsidRPr="0037156A" w:rsidRDefault="007A77C8" w:rsidP="001228ED">
      <w:pPr>
        <w:pStyle w:val="1Alpont"/>
        <w:numPr>
          <w:ilvl w:val="0"/>
          <w:numId w:val="47"/>
        </w:numPr>
        <w:ind w:left="1418" w:hanging="567"/>
      </w:pPr>
      <w:r>
        <w:rPr>
          <w:rStyle w:val="Kiemels2"/>
          <w:rFonts w:cs="Times New Roman"/>
          <w:b w:val="0"/>
          <w:szCs w:val="24"/>
        </w:rPr>
        <w:t xml:space="preserve">Az Egyesület </w:t>
      </w:r>
      <w:r w:rsidR="006244F7" w:rsidRPr="006176C8">
        <w:rPr>
          <w:rStyle w:val="Kiemels2"/>
          <w:rFonts w:cs="Times New Roman"/>
          <w:b w:val="0"/>
          <w:szCs w:val="24"/>
        </w:rPr>
        <w:t>az informatikai nyilvántartásai tekintetében az adatbiztonság megvalósulásához a következő szükséges intézkedéseket foganatosítja:</w:t>
      </w:r>
    </w:p>
    <w:p w14:paraId="399DC97F" w14:textId="77777777" w:rsidR="00F1669A" w:rsidRDefault="00F1669A" w:rsidP="006176C8">
      <w:pPr>
        <w:pStyle w:val="-bekezds"/>
        <w:rPr>
          <w:rStyle w:val="Kiemels2"/>
          <w:b w:val="0"/>
          <w:bCs w:val="0"/>
        </w:rPr>
      </w:pPr>
      <w:bookmarkStart w:id="117" w:name="_Hlk509861241"/>
      <w:r w:rsidRPr="00F1669A">
        <w:rPr>
          <w:rStyle w:val="Kiemels2"/>
          <w:b w:val="0"/>
          <w:bCs w:val="0"/>
        </w:rPr>
        <w:t xml:space="preserve">A jogosulatlan hozzáférés elleni védelmet biztosító intézkedésekről, ezen belül a szoftver és hardver eszközök védelméről, illetve a fizikai védelemről (hozzáférés védelem, hálózati védelem);  </w:t>
      </w:r>
    </w:p>
    <w:p w14:paraId="7547EE64" w14:textId="77777777" w:rsidR="00F1669A" w:rsidRDefault="00F1669A" w:rsidP="006176C8">
      <w:pPr>
        <w:pStyle w:val="-bekezds"/>
        <w:rPr>
          <w:rStyle w:val="Kiemels2"/>
          <w:b w:val="0"/>
          <w:bCs w:val="0"/>
        </w:rPr>
      </w:pPr>
      <w:r w:rsidRPr="00F1669A">
        <w:rPr>
          <w:rStyle w:val="Kiemels2"/>
          <w:b w:val="0"/>
          <w:bCs w:val="0"/>
        </w:rPr>
        <w:t xml:space="preserve">Az adatállományok helyreállításának lehetőségét biztosító intézkedésekről, ezen belül a rendszeres biztonsági mentésről és a másolatok elkülönített, biztonságos kezeléséről (tükrözés, biztonsági mentés); </w:t>
      </w:r>
    </w:p>
    <w:p w14:paraId="639169B0" w14:textId="77777777" w:rsidR="00F1669A" w:rsidRDefault="00F1669A" w:rsidP="006176C8">
      <w:pPr>
        <w:pStyle w:val="-bekezds"/>
        <w:rPr>
          <w:rStyle w:val="Kiemels2"/>
          <w:b w:val="0"/>
          <w:bCs w:val="0"/>
        </w:rPr>
      </w:pPr>
      <w:r w:rsidRPr="00F1669A">
        <w:rPr>
          <w:rStyle w:val="Kiemels2"/>
          <w:b w:val="0"/>
          <w:bCs w:val="0"/>
        </w:rPr>
        <w:t xml:space="preserve">Az adatállományok vírusok elleni védelméről (vírusvédelem);  </w:t>
      </w:r>
    </w:p>
    <w:p w14:paraId="5C906C69" w14:textId="77777777" w:rsidR="00F1669A" w:rsidRDefault="00F1669A" w:rsidP="006176C8">
      <w:pPr>
        <w:pStyle w:val="-bekezds"/>
        <w:rPr>
          <w:rStyle w:val="Kiemels2"/>
          <w:b w:val="0"/>
          <w:bCs w:val="0"/>
        </w:rPr>
      </w:pPr>
      <w:r w:rsidRPr="00F1669A">
        <w:rPr>
          <w:rStyle w:val="Kiemels2"/>
          <w:b w:val="0"/>
          <w:bCs w:val="0"/>
        </w:rPr>
        <w:t xml:space="preserve">Az adatállományok, illetve az azokat hordozó eszközök fizikai védelméről, ezen belül a tűzkár, vízkár, villámcsapás, egyéb elemi kár elleni védelemről, illetve az ilyen események következtében bekövetkező károsodások helyreállíthatóságáról (archiválás, tűzvédelem). </w:t>
      </w:r>
    </w:p>
    <w:p w14:paraId="2B9BF26E" w14:textId="77777777" w:rsidR="00F1669A" w:rsidRDefault="007A77C8" w:rsidP="006176C8">
      <w:pPr>
        <w:pStyle w:val="1Alpont"/>
        <w:rPr>
          <w:rStyle w:val="Kiemels2"/>
          <w:b w:val="0"/>
          <w:bCs w:val="0"/>
        </w:rPr>
      </w:pPr>
      <w:r>
        <w:rPr>
          <w:rStyle w:val="Kiemels2"/>
          <w:b w:val="0"/>
          <w:bCs w:val="0"/>
        </w:rPr>
        <w:t xml:space="preserve">Az Egyesület </w:t>
      </w:r>
      <w:r w:rsidR="00F1669A" w:rsidRPr="00F1669A">
        <w:rPr>
          <w:rStyle w:val="Kiemels2"/>
          <w:b w:val="0"/>
          <w:bCs w:val="0"/>
        </w:rPr>
        <w:t>a személyes adatok kezeléséhez a szolgáltatás nyújtása során alkalmazott informatikai környezetet oly módon biztosítja, hogy</w:t>
      </w:r>
    </w:p>
    <w:p w14:paraId="18B02A39" w14:textId="77777777" w:rsidR="00F1669A" w:rsidRDefault="00F1669A" w:rsidP="006176C8">
      <w:pPr>
        <w:pStyle w:val="-bekezds"/>
        <w:rPr>
          <w:rStyle w:val="Kiemels2"/>
          <w:b w:val="0"/>
          <w:bCs w:val="0"/>
        </w:rPr>
      </w:pPr>
      <w:r w:rsidRPr="00F1669A">
        <w:rPr>
          <w:rStyle w:val="Kiemels2"/>
          <w:b w:val="0"/>
          <w:bCs w:val="0"/>
        </w:rPr>
        <w:t xml:space="preserve">jelen szabályzatban meghatározott adatokkal és módon kapcsolja össze. </w:t>
      </w:r>
    </w:p>
    <w:p w14:paraId="39509264" w14:textId="77777777" w:rsidR="00F1669A" w:rsidRDefault="00F1669A" w:rsidP="006176C8">
      <w:pPr>
        <w:pStyle w:val="-bekezds"/>
        <w:rPr>
          <w:rStyle w:val="Kiemels2"/>
          <w:b w:val="0"/>
          <w:bCs w:val="0"/>
        </w:rPr>
      </w:pPr>
      <w:r w:rsidRPr="00F1669A">
        <w:rPr>
          <w:rStyle w:val="Kiemels2"/>
          <w:b w:val="0"/>
          <w:bCs w:val="0"/>
        </w:rPr>
        <w:t xml:space="preserve">gondoskodik arról, hogy a személyes adatokhoz az Adatkezelőnek csak olyan munkatársai férjenek hozzá, akiknek ez munkaköri kötelezettségükből fakadó feladatuk ellátásához elengedhetetlenül szükséges.   </w:t>
      </w:r>
    </w:p>
    <w:p w14:paraId="630CDD51" w14:textId="77777777" w:rsidR="00F1669A" w:rsidRDefault="00F1669A" w:rsidP="006176C8">
      <w:pPr>
        <w:pStyle w:val="-bekezds"/>
        <w:rPr>
          <w:rStyle w:val="Kiemels2"/>
          <w:b w:val="0"/>
          <w:bCs w:val="0"/>
        </w:rPr>
      </w:pPr>
      <w:r w:rsidRPr="00F1669A">
        <w:rPr>
          <w:rStyle w:val="Kiemels2"/>
          <w:b w:val="0"/>
          <w:bCs w:val="0"/>
        </w:rPr>
        <w:t xml:space="preserve">az adatok valamennyi módosítása a módosítás időpontjának megjelölésével kerül sor. </w:t>
      </w:r>
    </w:p>
    <w:p w14:paraId="7F936834" w14:textId="77777777" w:rsidR="00F1669A" w:rsidRPr="00C4219D" w:rsidRDefault="00F1669A" w:rsidP="00DC0F3C">
      <w:pPr>
        <w:pStyle w:val="-bekezds"/>
        <w:rPr>
          <w:rStyle w:val="Kiemels2"/>
          <w:b w:val="0"/>
          <w:bCs w:val="0"/>
        </w:rPr>
      </w:pPr>
      <w:r w:rsidRPr="00C4219D">
        <w:rPr>
          <w:rStyle w:val="Kiemels2"/>
          <w:b w:val="0"/>
          <w:bCs w:val="0"/>
        </w:rPr>
        <w:t xml:space="preserve">a hibás adatok az érintett erre irányuló kérelme alapján 24 órán belül törlésre kerülnek. </w:t>
      </w:r>
      <w:r w:rsidR="00C4219D">
        <w:rPr>
          <w:rStyle w:val="Kiemels2"/>
          <w:b w:val="0"/>
          <w:bCs w:val="0"/>
        </w:rPr>
        <w:t>A</w:t>
      </w:r>
      <w:r w:rsidRPr="00C4219D">
        <w:rPr>
          <w:rStyle w:val="Kiemels2"/>
          <w:b w:val="0"/>
          <w:bCs w:val="0"/>
        </w:rPr>
        <w:t>z adatokról biztonsági mentés készül.</w:t>
      </w:r>
    </w:p>
    <w:p w14:paraId="551195CA" w14:textId="77777777" w:rsidR="00F1669A" w:rsidRPr="009648D4" w:rsidRDefault="007A77C8" w:rsidP="006176C8">
      <w:pPr>
        <w:pStyle w:val="1Alpont"/>
        <w:rPr>
          <w:rStyle w:val="Kiemels2"/>
          <w:b w:val="0"/>
          <w:bCs w:val="0"/>
        </w:rPr>
      </w:pPr>
      <w:r>
        <w:t xml:space="preserve">Az Egyesület </w:t>
      </w:r>
      <w:r w:rsidR="00575ECA" w:rsidRPr="006176C8">
        <w:t>az adatok kezelése</w:t>
      </w:r>
      <w:r w:rsidR="001D05E3">
        <w:t>,</w:t>
      </w:r>
      <w:r w:rsidR="00575ECA" w:rsidRPr="006176C8">
        <w:t xml:space="preserve"> különösen azok tárolása, helyesbítése, törlése - az érintett</w:t>
      </w:r>
      <w:r w:rsidR="00575ECA" w:rsidRPr="009648D4">
        <w:rPr>
          <w:rStyle w:val="Kiemels2"/>
          <w:b w:val="0"/>
          <w:bCs w:val="0"/>
        </w:rPr>
        <w:t xml:space="preserve"> tájékoztatás kérése, illetve tiltakozása során az elvárt védelmi szintet nyújtja.</w:t>
      </w:r>
    </w:p>
    <w:p w14:paraId="1EAC4CD0" w14:textId="77777777" w:rsidR="00575ECA" w:rsidRDefault="00575ECA" w:rsidP="001D05E3">
      <w:pPr>
        <w:pStyle w:val="1Alpont"/>
        <w:rPr>
          <w:rStyle w:val="Kiemels2"/>
          <w:b w:val="0"/>
          <w:bCs w:val="0"/>
        </w:rPr>
      </w:pPr>
      <w:r w:rsidRPr="00575ECA">
        <w:rPr>
          <w:rStyle w:val="Kiemels2"/>
          <w:b w:val="0"/>
          <w:bCs w:val="0"/>
        </w:rPr>
        <w:t>Adattovábbításra az érintett hozzájárulásával, érdekeinek sérelme nélkül, bizalmasan, az ennek teljes mértékben megfelelő informatikai rendszer biztosítása mellett kerül sor az adatkezelés céljának, jogalapjának és elveinek betartása mellett. Az érintett személyes adatait hozzájárulása nélkül az Adatkezelő nem továbbítja, harmadik személy részére nem teszi hozzáférhetővé, kivéve, ha ezt jogszabály kötelezően írja elő.</w:t>
      </w:r>
    </w:p>
    <w:p w14:paraId="530B86A7" w14:textId="77777777" w:rsidR="00575ECA" w:rsidRPr="00575ECA" w:rsidRDefault="00575ECA" w:rsidP="001D05E3">
      <w:pPr>
        <w:pStyle w:val="1Alpont"/>
        <w:rPr>
          <w:rStyle w:val="Kiemels2"/>
          <w:b w:val="0"/>
          <w:bCs w:val="0"/>
        </w:rPr>
      </w:pPr>
      <w:r w:rsidRPr="00575ECA">
        <w:rPr>
          <w:rStyle w:val="Kiemels2"/>
          <w:b w:val="0"/>
          <w:bCs w:val="0"/>
        </w:rPr>
        <w:t xml:space="preserve">Az érintett egyéb, vele közvetlenül, vagy közvetve kapcsolatba nem hozható, beazonosíthatatlan – a továbbiakban anonim – adatok személyes adatnak nem minősülnek. </w:t>
      </w:r>
    </w:p>
    <w:p w14:paraId="7C398C41" w14:textId="77777777" w:rsidR="00CB67C6" w:rsidRPr="001D05E3" w:rsidRDefault="007A77C8" w:rsidP="001D05E3">
      <w:pPr>
        <w:pStyle w:val="2Cm"/>
        <w:ind w:left="993" w:hanging="993"/>
        <w:rPr>
          <w:rStyle w:val="Kiemels2"/>
          <w:b w:val="0"/>
          <w:color w:val="1F3864" w:themeColor="accent1" w:themeShade="80"/>
        </w:rPr>
      </w:pPr>
      <w:bookmarkStart w:id="118" w:name="_Toc73116952"/>
      <w:r>
        <w:rPr>
          <w:rStyle w:val="Kiemels2"/>
          <w:b w:val="0"/>
          <w:color w:val="1F3864" w:themeColor="accent1" w:themeShade="80"/>
        </w:rPr>
        <w:t xml:space="preserve">Az Egyesület </w:t>
      </w:r>
      <w:r w:rsidR="006244F7" w:rsidRPr="001D05E3">
        <w:rPr>
          <w:rStyle w:val="Kiemels2"/>
          <w:b w:val="0"/>
          <w:color w:val="1F3864" w:themeColor="accent1" w:themeShade="80"/>
        </w:rPr>
        <w:t>papíralapú nyilvántartásainak védelme</w:t>
      </w:r>
      <w:bookmarkEnd w:id="118"/>
    </w:p>
    <w:bookmarkEnd w:id="117"/>
    <w:p w14:paraId="46C6A6C7" w14:textId="77777777" w:rsidR="00CB67C6" w:rsidRPr="001D05E3" w:rsidRDefault="007A77C8" w:rsidP="001228ED">
      <w:pPr>
        <w:pStyle w:val="1Alpont"/>
        <w:numPr>
          <w:ilvl w:val="0"/>
          <w:numId w:val="48"/>
        </w:numPr>
        <w:ind w:left="1418" w:hanging="567"/>
      </w:pPr>
      <w:r>
        <w:rPr>
          <w:rStyle w:val="Kiemels2"/>
          <w:b w:val="0"/>
          <w:bCs w:val="0"/>
        </w:rPr>
        <w:t xml:space="preserve">Az Egyesület </w:t>
      </w:r>
      <w:r w:rsidR="006244F7" w:rsidRPr="001D05E3">
        <w:rPr>
          <w:rStyle w:val="Kiemels2"/>
          <w:b w:val="0"/>
          <w:bCs w:val="0"/>
        </w:rPr>
        <w:t>a papíralapú nyilvántartások védelme érdekében megteszi a szükséges intézkedéseket különösen a fizikai biztonság, illetve tűzvédelem tekintetében.</w:t>
      </w:r>
    </w:p>
    <w:p w14:paraId="4DF90239" w14:textId="77777777" w:rsidR="00CB67C6" w:rsidRPr="001D05E3" w:rsidRDefault="007A77C8" w:rsidP="001D05E3">
      <w:pPr>
        <w:pStyle w:val="1Alpont"/>
      </w:pPr>
      <w:r>
        <w:rPr>
          <w:rStyle w:val="Kiemels2"/>
          <w:b w:val="0"/>
          <w:bCs w:val="0"/>
        </w:rPr>
        <w:t xml:space="preserve">Az Egyesület </w:t>
      </w:r>
      <w:r w:rsidR="006244F7" w:rsidRPr="001D05E3">
        <w:rPr>
          <w:rStyle w:val="Kiemels2"/>
          <w:b w:val="0"/>
          <w:bCs w:val="0"/>
        </w:rPr>
        <w:t xml:space="preserve">vezetője, és egyéb, </w:t>
      </w:r>
      <w:r>
        <w:rPr>
          <w:rStyle w:val="Kiemels2"/>
          <w:b w:val="0"/>
          <w:bCs w:val="0"/>
        </w:rPr>
        <w:t xml:space="preserve">az Egyesület </w:t>
      </w:r>
      <w:r w:rsidR="006244F7" w:rsidRPr="001D05E3">
        <w:rPr>
          <w:rStyle w:val="Kiemels2"/>
          <w:b w:val="0"/>
          <w:bCs w:val="0"/>
        </w:rPr>
        <w:t>érdekében eljáró személyek az általuk használt, vagy birtokukban lévő, személyes adatokat is tartalmazó adathordozókat, függetlenül az adatok rögzítésének módjától, kötelesek biztonságosan őrizni, és védeni a jogosulatlan hozzáférés, megváltoztatás, továbbítás, nyilvánosságra hozatal, törlés vagy megsemmisítés, valamint a véletlen megsemmisülés és sérülés ellen.</w:t>
      </w:r>
    </w:p>
    <w:p w14:paraId="64D72E0E" w14:textId="77777777" w:rsidR="003C1983" w:rsidRPr="001D05E3" w:rsidRDefault="003C1983" w:rsidP="00C4219D">
      <w:pPr>
        <w:pStyle w:val="2Cm"/>
        <w:ind w:left="993" w:hanging="993"/>
        <w:rPr>
          <w:color w:val="1F3864" w:themeColor="accent1" w:themeShade="80"/>
        </w:rPr>
      </w:pPr>
      <w:bookmarkStart w:id="119" w:name="_Toc73116953"/>
      <w:bookmarkStart w:id="120" w:name="_Hlk509861257"/>
      <w:r w:rsidRPr="001D05E3">
        <w:rPr>
          <w:color w:val="1F3864" w:themeColor="accent1" w:themeShade="80"/>
        </w:rPr>
        <w:lastRenderedPageBreak/>
        <w:t>Adatkezelések nyilvántartása tartalma:</w:t>
      </w:r>
      <w:bookmarkEnd w:id="119"/>
      <w:r w:rsidRPr="001D05E3">
        <w:rPr>
          <w:color w:val="1F3864" w:themeColor="accent1" w:themeShade="80"/>
        </w:rPr>
        <w:t xml:space="preserve"> </w:t>
      </w:r>
    </w:p>
    <w:p w14:paraId="2E0EB7C3" w14:textId="77777777" w:rsidR="003C1983" w:rsidRDefault="003C1983" w:rsidP="001D05E3">
      <w:pPr>
        <w:pStyle w:val="-bekezds"/>
      </w:pPr>
      <w:r>
        <w:t xml:space="preserve">sorszám, </w:t>
      </w:r>
    </w:p>
    <w:p w14:paraId="05AC842B" w14:textId="77777777" w:rsidR="003C1983" w:rsidRDefault="003C1983" w:rsidP="001D05E3">
      <w:pPr>
        <w:pStyle w:val="-bekezds"/>
      </w:pPr>
      <w:r>
        <w:t xml:space="preserve">tevékenység, </w:t>
      </w:r>
    </w:p>
    <w:p w14:paraId="46570E4F" w14:textId="77777777" w:rsidR="003C1983" w:rsidRDefault="003C1983" w:rsidP="001D05E3">
      <w:pPr>
        <w:pStyle w:val="-bekezds"/>
      </w:pPr>
      <w:r>
        <w:t xml:space="preserve">kezelt adatok, </w:t>
      </w:r>
    </w:p>
    <w:p w14:paraId="14CCB861" w14:textId="77777777" w:rsidR="003C1983" w:rsidRDefault="003C1983" w:rsidP="001D05E3">
      <w:pPr>
        <w:pStyle w:val="-bekezds"/>
      </w:pPr>
      <w:r>
        <w:t xml:space="preserve">adatkezelési cél, </w:t>
      </w:r>
    </w:p>
    <w:p w14:paraId="0CCA2640" w14:textId="77777777" w:rsidR="003C1983" w:rsidRDefault="003C1983" w:rsidP="001D05E3">
      <w:pPr>
        <w:pStyle w:val="-bekezds"/>
      </w:pPr>
      <w:r>
        <w:t>adatkezelési jogalap,</w:t>
      </w:r>
    </w:p>
    <w:p w14:paraId="422A23E4" w14:textId="77777777" w:rsidR="003C1983" w:rsidRDefault="003C1983" w:rsidP="001D05E3">
      <w:pPr>
        <w:pStyle w:val="-bekezds"/>
      </w:pPr>
      <w:r>
        <w:t xml:space="preserve">tárolás módja és ideje, </w:t>
      </w:r>
    </w:p>
    <w:p w14:paraId="65AFB5F8" w14:textId="77777777" w:rsidR="003C1983" w:rsidRDefault="003C1983" w:rsidP="001D05E3">
      <w:pPr>
        <w:pStyle w:val="-bekezds"/>
      </w:pPr>
      <w:r>
        <w:t xml:space="preserve">adatkezelő neve és elérhetősége, </w:t>
      </w:r>
    </w:p>
    <w:p w14:paraId="20E4EAA0" w14:textId="77777777" w:rsidR="003C1983" w:rsidRDefault="003C1983" w:rsidP="001D05E3">
      <w:pPr>
        <w:pStyle w:val="-bekezds"/>
      </w:pPr>
      <w:r>
        <w:t xml:space="preserve">adatvédelmi tisztviselő neve és elérhetősége, </w:t>
      </w:r>
    </w:p>
    <w:p w14:paraId="0909B573" w14:textId="77777777" w:rsidR="003C1983" w:rsidRDefault="003C1983" w:rsidP="001D05E3">
      <w:pPr>
        <w:pStyle w:val="-bekezds"/>
      </w:pPr>
      <w:r>
        <w:t xml:space="preserve">adattovábbítás, </w:t>
      </w:r>
    </w:p>
    <w:p w14:paraId="5482AE87" w14:textId="77777777" w:rsidR="003C1983" w:rsidRDefault="003C1983" w:rsidP="001D05E3">
      <w:pPr>
        <w:pStyle w:val="-bekezds"/>
      </w:pPr>
      <w:r>
        <w:t xml:space="preserve">címzettek, </w:t>
      </w:r>
    </w:p>
    <w:p w14:paraId="346E6243" w14:textId="77777777" w:rsidR="003C1983" w:rsidRDefault="003C1983" w:rsidP="001D05E3">
      <w:pPr>
        <w:pStyle w:val="-bekezds"/>
      </w:pPr>
      <w:r>
        <w:t xml:space="preserve">technikai és szervezési intézkedések </w:t>
      </w:r>
    </w:p>
    <w:p w14:paraId="09BC696D" w14:textId="77777777" w:rsidR="003C1983" w:rsidRDefault="003C1983" w:rsidP="003E134D">
      <w:pPr>
        <w:pStyle w:val="Nincstrkz"/>
      </w:pPr>
    </w:p>
    <w:p w14:paraId="1C254035" w14:textId="77777777" w:rsidR="003C1983" w:rsidRDefault="003C1983" w:rsidP="003E134D">
      <w:pPr>
        <w:pStyle w:val="Nincstrkz"/>
      </w:pPr>
      <w:r>
        <w:t>Az adatkezelés nyilvántartását tevékenységenként külön kell vezetni.</w:t>
      </w:r>
    </w:p>
    <w:p w14:paraId="5C1D0147" w14:textId="77777777" w:rsidR="003C1983" w:rsidRDefault="003C1983" w:rsidP="003E134D">
      <w:pPr>
        <w:pStyle w:val="Nincstrkz"/>
      </w:pPr>
    </w:p>
    <w:p w14:paraId="5FC6DA55" w14:textId="77777777" w:rsidR="003C1983" w:rsidRPr="001D05E3" w:rsidRDefault="003C1983" w:rsidP="003E134D">
      <w:pPr>
        <w:pStyle w:val="Nincstrkz"/>
        <w:rPr>
          <w:i/>
        </w:rPr>
      </w:pPr>
      <w:r w:rsidRPr="001D05E3">
        <w:rPr>
          <w:i/>
        </w:rPr>
        <w:t xml:space="preserve">Az adattovábbítás nyilvántartása: </w:t>
      </w:r>
    </w:p>
    <w:p w14:paraId="6AB2CB0A" w14:textId="77777777" w:rsidR="003C1983" w:rsidRDefault="003C1983" w:rsidP="001D05E3">
      <w:pPr>
        <w:pStyle w:val="-bekezds"/>
      </w:pPr>
      <w:r>
        <w:t xml:space="preserve">sorszám </w:t>
      </w:r>
    </w:p>
    <w:p w14:paraId="68242881" w14:textId="77777777" w:rsidR="003C1983" w:rsidRDefault="003C1983" w:rsidP="001D05E3">
      <w:pPr>
        <w:pStyle w:val="-bekezds"/>
      </w:pPr>
      <w:r>
        <w:t xml:space="preserve">dátum </w:t>
      </w:r>
    </w:p>
    <w:p w14:paraId="4E32CFF4" w14:textId="77777777" w:rsidR="003C1983" w:rsidRDefault="003C1983" w:rsidP="001D05E3">
      <w:pPr>
        <w:pStyle w:val="-bekezds"/>
      </w:pPr>
      <w:r>
        <w:t xml:space="preserve">címzett </w:t>
      </w:r>
    </w:p>
    <w:p w14:paraId="0E609D7C" w14:textId="77777777" w:rsidR="003C1983" w:rsidRDefault="003C1983" w:rsidP="001D05E3">
      <w:pPr>
        <w:pStyle w:val="-bekezds"/>
      </w:pPr>
      <w:r>
        <w:t xml:space="preserve">harmadik országba történő adattovábbítás </w:t>
      </w:r>
    </w:p>
    <w:p w14:paraId="2B86495B" w14:textId="77777777" w:rsidR="003C1983" w:rsidRDefault="003C1983" w:rsidP="001D05E3">
      <w:pPr>
        <w:pStyle w:val="-bekezds"/>
      </w:pPr>
      <w:r>
        <w:t xml:space="preserve">személyes adatok köre </w:t>
      </w:r>
    </w:p>
    <w:p w14:paraId="59B90172" w14:textId="77777777" w:rsidR="003C1983" w:rsidRDefault="003C1983" w:rsidP="001D05E3">
      <w:pPr>
        <w:pStyle w:val="-bekezds"/>
      </w:pPr>
      <w:r>
        <w:t xml:space="preserve">adatkezelés, </w:t>
      </w:r>
    </w:p>
    <w:p w14:paraId="29796701" w14:textId="77777777" w:rsidR="003C1983" w:rsidRDefault="003C1983" w:rsidP="001D05E3">
      <w:pPr>
        <w:pStyle w:val="-bekezds"/>
      </w:pPr>
      <w:r>
        <w:t xml:space="preserve">feldolgozás célja </w:t>
      </w:r>
    </w:p>
    <w:p w14:paraId="31715D1E" w14:textId="77777777" w:rsidR="003C1983" w:rsidRDefault="003C1983" w:rsidP="001D05E3">
      <w:pPr>
        <w:pStyle w:val="-bekezds"/>
      </w:pPr>
      <w:r>
        <w:t xml:space="preserve">adatkezelés, </w:t>
      </w:r>
    </w:p>
    <w:p w14:paraId="650E13E0" w14:textId="77777777" w:rsidR="003C1983" w:rsidRDefault="003C1983" w:rsidP="001D05E3">
      <w:pPr>
        <w:pStyle w:val="-bekezds"/>
      </w:pPr>
      <w:r>
        <w:t xml:space="preserve">feldolgozás jogalapja </w:t>
      </w:r>
    </w:p>
    <w:p w14:paraId="681D5941" w14:textId="77777777" w:rsidR="003C1983" w:rsidRDefault="003C1983" w:rsidP="001D05E3">
      <w:pPr>
        <w:pStyle w:val="-bekezds"/>
      </w:pPr>
      <w:r>
        <w:t xml:space="preserve">adatkezelő neve és elérhetősége </w:t>
      </w:r>
    </w:p>
    <w:p w14:paraId="48F60D7F" w14:textId="77777777" w:rsidR="003C1983" w:rsidRDefault="003C1983" w:rsidP="001D05E3">
      <w:pPr>
        <w:pStyle w:val="-bekezds"/>
      </w:pPr>
      <w:r>
        <w:t xml:space="preserve">adatvédelmi tisztviselő neve és elérhetősége </w:t>
      </w:r>
    </w:p>
    <w:p w14:paraId="227096C8" w14:textId="77777777" w:rsidR="003C1983" w:rsidRDefault="003C1983" w:rsidP="001D05E3">
      <w:pPr>
        <w:pStyle w:val="-bekezds"/>
      </w:pPr>
      <w:r>
        <w:t xml:space="preserve">technikai és szervezési intézkedések </w:t>
      </w:r>
    </w:p>
    <w:p w14:paraId="545541BC" w14:textId="77777777" w:rsidR="003C1983" w:rsidRDefault="003C1983" w:rsidP="001D05E3">
      <w:pPr>
        <w:pStyle w:val="-bekezds"/>
      </w:pPr>
      <w:r>
        <w:t xml:space="preserve">adattörlésre előirányzott határidő </w:t>
      </w:r>
    </w:p>
    <w:p w14:paraId="65C7A349" w14:textId="77777777" w:rsidR="003C1983" w:rsidRDefault="003C1983" w:rsidP="001D05E3">
      <w:pPr>
        <w:pStyle w:val="-bekezds"/>
      </w:pPr>
      <w:r>
        <w:t xml:space="preserve">jogszabályban meghatározott egyéb adatok (pl. könyvvizsgáló kamarai azonosítója) </w:t>
      </w:r>
    </w:p>
    <w:p w14:paraId="36D00721" w14:textId="77777777" w:rsidR="003C1983" w:rsidRDefault="003C1983" w:rsidP="001D05E3">
      <w:pPr>
        <w:pStyle w:val="-bekezds"/>
      </w:pPr>
    </w:p>
    <w:p w14:paraId="65AE4E22" w14:textId="77777777" w:rsidR="003C1983" w:rsidRPr="001D05E3" w:rsidRDefault="003C1983" w:rsidP="003E134D">
      <w:pPr>
        <w:pStyle w:val="Nincstrkz"/>
        <w:rPr>
          <w:i/>
        </w:rPr>
      </w:pPr>
      <w:r w:rsidRPr="001D05E3">
        <w:rPr>
          <w:i/>
        </w:rPr>
        <w:t xml:space="preserve">Az adatkezelés megszüntetésének nyilvántartása: </w:t>
      </w:r>
    </w:p>
    <w:p w14:paraId="6AF863B0" w14:textId="77777777" w:rsidR="003C1983" w:rsidRDefault="003C1983" w:rsidP="001D05E3">
      <w:pPr>
        <w:pStyle w:val="-bekezds"/>
      </w:pPr>
      <w:r>
        <w:t xml:space="preserve">sorszám </w:t>
      </w:r>
    </w:p>
    <w:p w14:paraId="56154202" w14:textId="77777777" w:rsidR="003C1983" w:rsidRDefault="003C1983" w:rsidP="001D05E3">
      <w:pPr>
        <w:pStyle w:val="-bekezds"/>
      </w:pPr>
      <w:r>
        <w:t xml:space="preserve">kérelem időpontja </w:t>
      </w:r>
    </w:p>
    <w:p w14:paraId="0892364C" w14:textId="77777777" w:rsidR="003C1983" w:rsidRDefault="003C1983" w:rsidP="001D05E3">
      <w:pPr>
        <w:pStyle w:val="-bekezds"/>
      </w:pPr>
      <w:r>
        <w:t xml:space="preserve">kérelem tartalma </w:t>
      </w:r>
    </w:p>
    <w:p w14:paraId="6C39C6D7" w14:textId="77777777" w:rsidR="003C1983" w:rsidRDefault="003C1983" w:rsidP="001D05E3">
      <w:pPr>
        <w:pStyle w:val="-bekezds"/>
      </w:pPr>
      <w:r>
        <w:t xml:space="preserve">intézkedés megnevezése </w:t>
      </w:r>
    </w:p>
    <w:p w14:paraId="7F8E2003" w14:textId="77777777" w:rsidR="003C1983" w:rsidRDefault="003C1983" w:rsidP="001D05E3">
      <w:pPr>
        <w:pStyle w:val="-bekezds"/>
      </w:pPr>
      <w:r>
        <w:t xml:space="preserve">intézkedés dátuma </w:t>
      </w:r>
    </w:p>
    <w:p w14:paraId="0A6F0150" w14:textId="77777777" w:rsidR="003C1983" w:rsidRDefault="003C1983" w:rsidP="001D05E3">
      <w:pPr>
        <w:pStyle w:val="-bekezds"/>
      </w:pPr>
      <w:r>
        <w:t xml:space="preserve">adatkezelő neve és elérhetősége </w:t>
      </w:r>
    </w:p>
    <w:p w14:paraId="5F921508" w14:textId="77777777" w:rsidR="003C1983" w:rsidRDefault="003C1983" w:rsidP="001D05E3">
      <w:pPr>
        <w:pStyle w:val="-bekezds"/>
      </w:pPr>
      <w:r>
        <w:t xml:space="preserve">adatvédelmi tisztviselő neve és elérhetősége </w:t>
      </w:r>
    </w:p>
    <w:p w14:paraId="023DABE0" w14:textId="77777777" w:rsidR="003C1983" w:rsidRDefault="003C1983" w:rsidP="003E134D">
      <w:pPr>
        <w:pStyle w:val="Nincstrkz"/>
      </w:pPr>
    </w:p>
    <w:p w14:paraId="12F76D4B" w14:textId="77777777" w:rsidR="003C1983" w:rsidRPr="001D05E3" w:rsidRDefault="003C1983" w:rsidP="003E134D">
      <w:pPr>
        <w:pStyle w:val="Nincstrkz"/>
        <w:rPr>
          <w:i/>
        </w:rPr>
      </w:pPr>
      <w:r w:rsidRPr="001D05E3">
        <w:rPr>
          <w:i/>
        </w:rPr>
        <w:t xml:space="preserve">Adatvédelmi incidensek nyilvántartása: </w:t>
      </w:r>
    </w:p>
    <w:p w14:paraId="3928A393" w14:textId="77777777" w:rsidR="003C1983" w:rsidRDefault="003C1983" w:rsidP="001D05E3">
      <w:pPr>
        <w:pStyle w:val="-bekezds"/>
      </w:pPr>
      <w:r>
        <w:t xml:space="preserve">sorszám </w:t>
      </w:r>
    </w:p>
    <w:p w14:paraId="67181A43" w14:textId="77777777" w:rsidR="003C1983" w:rsidRDefault="003C1983" w:rsidP="001D05E3">
      <w:pPr>
        <w:pStyle w:val="-bekezds"/>
      </w:pPr>
      <w:r>
        <w:t xml:space="preserve">incidens ideje </w:t>
      </w:r>
    </w:p>
    <w:p w14:paraId="22B470B5" w14:textId="77777777" w:rsidR="003C1983" w:rsidRDefault="003C1983" w:rsidP="001D05E3">
      <w:pPr>
        <w:pStyle w:val="-bekezds"/>
      </w:pPr>
      <w:r>
        <w:t xml:space="preserve">incidens megnevezése </w:t>
      </w:r>
    </w:p>
    <w:p w14:paraId="7F548699" w14:textId="77777777" w:rsidR="003C1983" w:rsidRDefault="003C1983" w:rsidP="001D05E3">
      <w:pPr>
        <w:pStyle w:val="-bekezds"/>
      </w:pPr>
      <w:r>
        <w:t xml:space="preserve">érintettek köre </w:t>
      </w:r>
    </w:p>
    <w:p w14:paraId="68BC9A49" w14:textId="77777777" w:rsidR="000422BC" w:rsidRDefault="003C1983" w:rsidP="001D05E3">
      <w:pPr>
        <w:pStyle w:val="-bekezds"/>
      </w:pPr>
      <w:r>
        <w:t xml:space="preserve">érintett személyes adatok </w:t>
      </w:r>
    </w:p>
    <w:p w14:paraId="2677C25B" w14:textId="77777777" w:rsidR="003C1983" w:rsidRDefault="003C1983" w:rsidP="001D05E3">
      <w:pPr>
        <w:pStyle w:val="-bekezds"/>
      </w:pPr>
      <w:r>
        <w:t xml:space="preserve">incidens hatása </w:t>
      </w:r>
    </w:p>
    <w:p w14:paraId="5B67DCBF" w14:textId="77777777" w:rsidR="003C1983" w:rsidRDefault="003C1983" w:rsidP="001D05E3">
      <w:pPr>
        <w:pStyle w:val="-bekezds"/>
      </w:pPr>
      <w:r>
        <w:t xml:space="preserve">intézkedések </w:t>
      </w:r>
    </w:p>
    <w:p w14:paraId="3A8C745D" w14:textId="77777777" w:rsidR="003C1983" w:rsidRDefault="003C1983" w:rsidP="001D05E3">
      <w:pPr>
        <w:pStyle w:val="-bekezds"/>
      </w:pPr>
      <w:r>
        <w:t xml:space="preserve">adatkezelő neve és elérhetősége </w:t>
      </w:r>
    </w:p>
    <w:p w14:paraId="3958D99E" w14:textId="77777777" w:rsidR="003C1983" w:rsidRDefault="003C1983" w:rsidP="001D05E3">
      <w:pPr>
        <w:pStyle w:val="-bekezds"/>
      </w:pPr>
      <w:r>
        <w:t xml:space="preserve">adatvédelmi tisztviselő neve és elérhetősége </w:t>
      </w:r>
    </w:p>
    <w:p w14:paraId="20A16754" w14:textId="77777777" w:rsidR="003C1983" w:rsidRDefault="003C1983" w:rsidP="003E134D">
      <w:pPr>
        <w:pStyle w:val="Nincstrkz"/>
      </w:pPr>
    </w:p>
    <w:p w14:paraId="6B05CEB1" w14:textId="77777777" w:rsidR="003C1983" w:rsidRPr="001D05E3" w:rsidRDefault="003C1983" w:rsidP="003E134D">
      <w:pPr>
        <w:pStyle w:val="Nincstrkz"/>
        <w:rPr>
          <w:i/>
        </w:rPr>
      </w:pPr>
      <w:r w:rsidRPr="001D05E3">
        <w:rPr>
          <w:i/>
        </w:rPr>
        <w:t>Érintetti és hatósági megkeresések és az arra adott válaszok nyilvántartása:</w:t>
      </w:r>
    </w:p>
    <w:p w14:paraId="58D73996" w14:textId="77777777" w:rsidR="003C1983" w:rsidRDefault="003C1983" w:rsidP="001D05E3">
      <w:pPr>
        <w:pStyle w:val="-bekezds"/>
      </w:pPr>
      <w:r>
        <w:t xml:space="preserve">sorszám </w:t>
      </w:r>
    </w:p>
    <w:p w14:paraId="53C90EE0" w14:textId="77777777" w:rsidR="003C1983" w:rsidRDefault="003C1983" w:rsidP="001D05E3">
      <w:pPr>
        <w:pStyle w:val="-bekezds"/>
      </w:pPr>
      <w:r>
        <w:t xml:space="preserve">megkeresés tárgya és ideje </w:t>
      </w:r>
    </w:p>
    <w:p w14:paraId="634C89FB" w14:textId="77777777" w:rsidR="003C1983" w:rsidRDefault="003C1983" w:rsidP="001D05E3">
      <w:pPr>
        <w:pStyle w:val="-bekezds"/>
      </w:pPr>
      <w:r>
        <w:t xml:space="preserve">érintettek köre </w:t>
      </w:r>
    </w:p>
    <w:p w14:paraId="0A563D86" w14:textId="77777777" w:rsidR="003C1983" w:rsidRDefault="003C1983" w:rsidP="001D05E3">
      <w:pPr>
        <w:pStyle w:val="-bekezds"/>
      </w:pPr>
      <w:r>
        <w:t xml:space="preserve">érintett személyes adatok </w:t>
      </w:r>
    </w:p>
    <w:p w14:paraId="29830144" w14:textId="77777777" w:rsidR="003C1983" w:rsidRDefault="003C1983" w:rsidP="001D05E3">
      <w:pPr>
        <w:pStyle w:val="-bekezds"/>
      </w:pPr>
      <w:r>
        <w:t xml:space="preserve">intézkedések </w:t>
      </w:r>
    </w:p>
    <w:p w14:paraId="21D46166" w14:textId="77777777" w:rsidR="003C1983" w:rsidRDefault="003C1983" w:rsidP="001D05E3">
      <w:pPr>
        <w:pStyle w:val="-bekezds"/>
      </w:pPr>
      <w:r>
        <w:t xml:space="preserve">adatkezelő neve és elérhetősége </w:t>
      </w:r>
    </w:p>
    <w:p w14:paraId="6BA95BC5" w14:textId="77777777" w:rsidR="003C1983" w:rsidRDefault="003C1983" w:rsidP="001D05E3">
      <w:pPr>
        <w:pStyle w:val="-bekezds"/>
      </w:pPr>
      <w:r>
        <w:t xml:space="preserve">adatvédelmi tisztviselő neve és elérhetősége </w:t>
      </w:r>
    </w:p>
    <w:p w14:paraId="5B328CFA" w14:textId="77777777" w:rsidR="003C1983" w:rsidRDefault="003C1983" w:rsidP="001D05E3">
      <w:pPr>
        <w:pStyle w:val="-bekezds"/>
      </w:pPr>
    </w:p>
    <w:p w14:paraId="3D5728C3" w14:textId="77777777" w:rsidR="003C1983" w:rsidRPr="001D05E3" w:rsidRDefault="003C1983" w:rsidP="003E134D">
      <w:pPr>
        <w:pStyle w:val="Nincstrkz"/>
        <w:rPr>
          <w:i/>
        </w:rPr>
      </w:pPr>
      <w:r w:rsidRPr="001D05E3">
        <w:rPr>
          <w:i/>
        </w:rPr>
        <w:t>Az „eltévedt” adatok, megkeresések nyilvántartása:</w:t>
      </w:r>
    </w:p>
    <w:p w14:paraId="53C3A7CA" w14:textId="77777777" w:rsidR="003C1983" w:rsidRDefault="003C1983" w:rsidP="001D05E3">
      <w:pPr>
        <w:pStyle w:val="-bekezds"/>
      </w:pPr>
      <w:r>
        <w:t xml:space="preserve">sorszám </w:t>
      </w:r>
    </w:p>
    <w:p w14:paraId="1408E041" w14:textId="77777777" w:rsidR="003C1983" w:rsidRDefault="003C1983" w:rsidP="001D05E3">
      <w:pPr>
        <w:pStyle w:val="-bekezds"/>
      </w:pPr>
      <w:r>
        <w:t xml:space="preserve">beérkezés ideje </w:t>
      </w:r>
    </w:p>
    <w:p w14:paraId="338FD85C" w14:textId="77777777" w:rsidR="003C1983" w:rsidRDefault="003C1983" w:rsidP="001D05E3">
      <w:pPr>
        <w:pStyle w:val="-bekezds"/>
      </w:pPr>
      <w:r>
        <w:t xml:space="preserve">kérelem tárgya </w:t>
      </w:r>
    </w:p>
    <w:p w14:paraId="306C047C" w14:textId="77777777" w:rsidR="003C1983" w:rsidRDefault="003C1983" w:rsidP="001D05E3">
      <w:pPr>
        <w:pStyle w:val="-bekezds"/>
      </w:pPr>
      <w:r>
        <w:t xml:space="preserve">intézkedés (pl. visszaküldés) </w:t>
      </w:r>
    </w:p>
    <w:p w14:paraId="3AF4D254" w14:textId="77777777" w:rsidR="003C1983" w:rsidRDefault="003C1983" w:rsidP="001D05E3">
      <w:pPr>
        <w:pStyle w:val="-bekezds"/>
      </w:pPr>
      <w:r>
        <w:t xml:space="preserve">adatkezelő neve és elérhetősége </w:t>
      </w:r>
    </w:p>
    <w:p w14:paraId="5D35ACB7" w14:textId="77777777" w:rsidR="003C1983" w:rsidRDefault="003C1983" w:rsidP="001D05E3">
      <w:pPr>
        <w:pStyle w:val="-bekezds"/>
      </w:pPr>
      <w:r>
        <w:t xml:space="preserve">adatvédelmi tisztviselő neve és elérhetősége </w:t>
      </w:r>
    </w:p>
    <w:p w14:paraId="6F2FDE44" w14:textId="77777777" w:rsidR="003C1983" w:rsidRDefault="003C1983" w:rsidP="003E134D">
      <w:pPr>
        <w:pStyle w:val="Nincstrkz"/>
      </w:pPr>
    </w:p>
    <w:p w14:paraId="1A6EC53A" w14:textId="77777777" w:rsidR="003C1983" w:rsidRPr="001D05E3" w:rsidRDefault="003C1983" w:rsidP="003E134D">
      <w:pPr>
        <w:pStyle w:val="Nincstrkz"/>
        <w:rPr>
          <w:i/>
        </w:rPr>
      </w:pPr>
      <w:r w:rsidRPr="001D05E3">
        <w:rPr>
          <w:i/>
        </w:rPr>
        <w:t>Az előzetes adatvédelmi hatásvizsgálat nyilvántartása (kockázatvizsgálat):</w:t>
      </w:r>
    </w:p>
    <w:p w14:paraId="2690F28D" w14:textId="77777777" w:rsidR="003C1983" w:rsidRDefault="003C1983" w:rsidP="001D05E3">
      <w:pPr>
        <w:pStyle w:val="-bekezds"/>
      </w:pPr>
      <w:r>
        <w:t xml:space="preserve">sorszám </w:t>
      </w:r>
    </w:p>
    <w:p w14:paraId="21B5D2B5" w14:textId="77777777" w:rsidR="003C1983" w:rsidRDefault="003C1983" w:rsidP="001D05E3">
      <w:pPr>
        <w:pStyle w:val="-bekezds"/>
      </w:pPr>
      <w:r>
        <w:t xml:space="preserve">hatásvizsgálat ideje </w:t>
      </w:r>
    </w:p>
    <w:p w14:paraId="5761282B" w14:textId="77777777" w:rsidR="003C1983" w:rsidRDefault="003C1983" w:rsidP="001D05E3">
      <w:pPr>
        <w:pStyle w:val="-bekezds"/>
      </w:pPr>
      <w:r>
        <w:t xml:space="preserve">műveletek leírása, adatkezelési cél, jogos érdek </w:t>
      </w:r>
    </w:p>
    <w:p w14:paraId="454EDF39" w14:textId="77777777" w:rsidR="003C1983" w:rsidRDefault="003C1983" w:rsidP="001D05E3">
      <w:pPr>
        <w:pStyle w:val="-bekezds"/>
      </w:pPr>
      <w:r>
        <w:t xml:space="preserve">szükségesség, arányosság vizsgálata </w:t>
      </w:r>
    </w:p>
    <w:p w14:paraId="7DD6733B" w14:textId="77777777" w:rsidR="003C1983" w:rsidRDefault="003C1983" w:rsidP="001D05E3">
      <w:pPr>
        <w:pStyle w:val="-bekezds"/>
      </w:pPr>
      <w:r>
        <w:t xml:space="preserve">kockázatok elemzése, kezelése </w:t>
      </w:r>
    </w:p>
    <w:p w14:paraId="270FA35C" w14:textId="77777777" w:rsidR="003C1983" w:rsidRDefault="003C1983" w:rsidP="001D05E3">
      <w:pPr>
        <w:pStyle w:val="-bekezds"/>
      </w:pPr>
      <w:r>
        <w:t xml:space="preserve">adatvédelmi megbízott neve és elérhetősége </w:t>
      </w:r>
    </w:p>
    <w:p w14:paraId="1DFABCE4" w14:textId="77777777" w:rsidR="003C1983" w:rsidRPr="00C9586C" w:rsidRDefault="003C1983" w:rsidP="001D05E3">
      <w:pPr>
        <w:pStyle w:val="-bekezds"/>
        <w:rPr>
          <w:b/>
        </w:rPr>
      </w:pPr>
      <w:r>
        <w:t>adatvédelmi megbízott véleménye</w:t>
      </w:r>
    </w:p>
    <w:p w14:paraId="372D40B5" w14:textId="77777777" w:rsidR="003C1983" w:rsidRDefault="003C1983" w:rsidP="003E134D">
      <w:pPr>
        <w:pStyle w:val="Nincstrkz"/>
        <w:rPr>
          <w:b/>
        </w:rPr>
      </w:pPr>
    </w:p>
    <w:p w14:paraId="5E183D56" w14:textId="77777777" w:rsidR="00107116" w:rsidRPr="0037156A" w:rsidRDefault="00107116" w:rsidP="003E134D">
      <w:pPr>
        <w:pStyle w:val="Nincstrkz"/>
        <w:rPr>
          <w:b/>
        </w:rPr>
      </w:pPr>
    </w:p>
    <w:p w14:paraId="62F6076C" w14:textId="77777777" w:rsidR="00CB67C6" w:rsidRPr="00107116" w:rsidRDefault="006244F7" w:rsidP="001D05E3">
      <w:pPr>
        <w:pStyle w:val="Cmsor1"/>
      </w:pPr>
      <w:bookmarkStart w:id="121" w:name="_Toc73116954"/>
      <w:r w:rsidRPr="00107116">
        <w:lastRenderedPageBreak/>
        <w:t>E</w:t>
      </w:r>
      <w:r w:rsidR="00107116" w:rsidRPr="00107116">
        <w:t>gyéb rendelkezések</w:t>
      </w:r>
      <w:bookmarkEnd w:id="121"/>
    </w:p>
    <w:bookmarkEnd w:id="120"/>
    <w:p w14:paraId="1387ABC1" w14:textId="299388D2" w:rsidR="00CB67C6" w:rsidRPr="001D05E3" w:rsidRDefault="007A77C8" w:rsidP="001228ED">
      <w:pPr>
        <w:pStyle w:val="1Alpont"/>
        <w:numPr>
          <w:ilvl w:val="0"/>
          <w:numId w:val="49"/>
        </w:numPr>
        <w:ind w:left="1418" w:hanging="567"/>
      </w:pPr>
      <w:r>
        <w:t xml:space="preserve">Az Egyesület </w:t>
      </w:r>
      <w:r w:rsidR="00DB62FF">
        <w:t>elnöke</w:t>
      </w:r>
      <w:r w:rsidR="006244F7" w:rsidRPr="001D05E3">
        <w:t xml:space="preserve"> köteles </w:t>
      </w:r>
      <w:r>
        <w:t xml:space="preserve">az Egyesület </w:t>
      </w:r>
      <w:r w:rsidR="006244F7" w:rsidRPr="001D05E3">
        <w:t xml:space="preserve">valamennyi </w:t>
      </w:r>
      <w:r w:rsidR="001D4487">
        <w:t xml:space="preserve">tagja és </w:t>
      </w:r>
      <w:r w:rsidR="006244F7" w:rsidRPr="001D05E3">
        <w:t>munka</w:t>
      </w:r>
      <w:r w:rsidR="00865C30">
        <w:t>társa</w:t>
      </w:r>
      <w:r w:rsidR="006244F7" w:rsidRPr="001D05E3">
        <w:t xml:space="preserve"> részére ismertetni jelen szabályzat rendelkezéseit. </w:t>
      </w:r>
    </w:p>
    <w:p w14:paraId="56D4C5B5" w14:textId="77777777" w:rsidR="00CB67C6" w:rsidRPr="001D05E3" w:rsidRDefault="007A77C8" w:rsidP="001D05E3">
      <w:pPr>
        <w:pStyle w:val="1Alpont"/>
      </w:pPr>
      <w:r>
        <w:t xml:space="preserve">Az Egyesület </w:t>
      </w:r>
      <w:r w:rsidR="00575ECA" w:rsidRPr="001D05E3">
        <w:t>vezető</w:t>
      </w:r>
      <w:r w:rsidR="006244F7" w:rsidRPr="001D05E3">
        <w:t xml:space="preserve">je köteles gondoskodni arról, hogy </w:t>
      </w:r>
      <w:r>
        <w:t xml:space="preserve">az Egyesület </w:t>
      </w:r>
      <w:r w:rsidR="006244F7" w:rsidRPr="001D05E3">
        <w:t>valamennyi munka</w:t>
      </w:r>
      <w:r w:rsidR="00865C30">
        <w:t>társa</w:t>
      </w:r>
      <w:r w:rsidR="006244F7" w:rsidRPr="001D05E3">
        <w:t xml:space="preserve"> betartsa jelen szabályzatban foglalt rendelkezéseket. Ezen kötelezettség végrehajtása céljából </w:t>
      </w:r>
      <w:r>
        <w:t xml:space="preserve">az Egyesület </w:t>
      </w:r>
      <w:r w:rsidR="00575ECA" w:rsidRPr="001D05E3">
        <w:t>vezető</w:t>
      </w:r>
      <w:r w:rsidR="006244F7" w:rsidRPr="001D05E3">
        <w:t xml:space="preserve">je előírja </w:t>
      </w:r>
      <w:r>
        <w:t xml:space="preserve">az Egyesület </w:t>
      </w:r>
      <w:r w:rsidR="006244F7" w:rsidRPr="001D05E3">
        <w:t>munka</w:t>
      </w:r>
      <w:r w:rsidR="00865C30">
        <w:t>társa</w:t>
      </w:r>
      <w:r w:rsidR="006244F7" w:rsidRPr="001D05E3">
        <w:t>ival kötött szerződések olyan tárgyú módosítását, amely a munka</w:t>
      </w:r>
      <w:r w:rsidR="00865C30">
        <w:t>társ</w:t>
      </w:r>
      <w:r w:rsidR="006244F7" w:rsidRPr="001D05E3">
        <w:t xml:space="preserve"> kötelezettségvállalását deklarálja jelen szabályzat betartása és érvényesítése tekintetében.  </w:t>
      </w:r>
    </w:p>
    <w:p w14:paraId="3BB18C3E" w14:textId="302447BF" w:rsidR="00CB67C6" w:rsidRPr="001D05E3" w:rsidRDefault="006244F7" w:rsidP="001D05E3">
      <w:pPr>
        <w:pStyle w:val="1Alpont"/>
      </w:pPr>
      <w:r w:rsidRPr="001D05E3">
        <w:t xml:space="preserve">Jelen szabályzat megállapítása, illetőleg módosítása </w:t>
      </w:r>
      <w:r w:rsidR="007A77C8">
        <w:t xml:space="preserve">az Egyesület </w:t>
      </w:r>
      <w:r w:rsidR="00DB62FF">
        <w:t>elnökének</w:t>
      </w:r>
      <w:r w:rsidRPr="001D05E3">
        <w:t xml:space="preserve"> feladatkörébe tartozik. </w:t>
      </w:r>
    </w:p>
    <w:p w14:paraId="255DF80C" w14:textId="77777777" w:rsidR="00374BBD" w:rsidRDefault="00374BBD" w:rsidP="003E134D">
      <w:pPr>
        <w:pStyle w:val="Nincstrkz"/>
      </w:pPr>
    </w:p>
    <w:p w14:paraId="2101AFD0" w14:textId="77777777" w:rsidR="001D05E3" w:rsidRDefault="001D05E3" w:rsidP="003E134D">
      <w:pPr>
        <w:pStyle w:val="Nincstrkz"/>
      </w:pPr>
    </w:p>
    <w:p w14:paraId="58C29507" w14:textId="77777777" w:rsidR="001D05E3" w:rsidRDefault="001D05E3" w:rsidP="003E134D">
      <w:pPr>
        <w:pStyle w:val="Nincstrkz"/>
      </w:pPr>
    </w:p>
    <w:p w14:paraId="3BDC1EE9" w14:textId="77777777" w:rsidR="001D05E3" w:rsidRDefault="001D05E3" w:rsidP="003E134D">
      <w:pPr>
        <w:pStyle w:val="Nincstrkz"/>
      </w:pPr>
    </w:p>
    <w:p w14:paraId="069AA3AB" w14:textId="77777777" w:rsidR="001D05E3" w:rsidRDefault="001D05E3" w:rsidP="003E134D">
      <w:pPr>
        <w:pStyle w:val="Nincstrkz"/>
      </w:pPr>
    </w:p>
    <w:p w14:paraId="7585947C" w14:textId="77777777" w:rsidR="001D05E3" w:rsidRPr="006F3651" w:rsidRDefault="001D05E3" w:rsidP="003E134D">
      <w:pPr>
        <w:pStyle w:val="Nincstrkz"/>
      </w:pPr>
    </w:p>
    <w:p w14:paraId="209E502F" w14:textId="77777777" w:rsidR="00374BBD" w:rsidRPr="006F3651" w:rsidRDefault="00374BBD" w:rsidP="003E134D">
      <w:pPr>
        <w:pStyle w:val="Nincstrkz"/>
      </w:pPr>
    </w:p>
    <w:p w14:paraId="7476EDB8" w14:textId="77777777" w:rsidR="00374BBD" w:rsidRPr="006F3651" w:rsidRDefault="00374BBD" w:rsidP="00652F3A">
      <w:pPr>
        <w:pStyle w:val="Nincstrkz"/>
        <w:ind w:left="2694"/>
      </w:pPr>
      <w:r w:rsidRPr="006F3651">
        <w:t>______________</w:t>
      </w:r>
      <w:r w:rsidR="00A17099">
        <w:t>______</w:t>
      </w:r>
      <w:r w:rsidRPr="006F3651">
        <w:t>__________________</w:t>
      </w:r>
    </w:p>
    <w:p w14:paraId="0C39E540" w14:textId="12AB8D27" w:rsidR="00954E37" w:rsidRPr="00652F3A" w:rsidRDefault="00652F3A" w:rsidP="00652F3A">
      <w:pPr>
        <w:spacing w:before="0" w:after="0"/>
        <w:jc w:val="center"/>
        <w:textAlignment w:val="baseline"/>
        <w:rPr>
          <w:rFonts w:cs="Mangal"/>
          <w:b/>
          <w:bCs/>
          <w:color w:val="323E4F" w:themeColor="text2" w:themeShade="BF"/>
        </w:rPr>
      </w:pPr>
      <w:r w:rsidRPr="00652F3A">
        <w:rPr>
          <w:rFonts w:cs="Mangal"/>
          <w:b/>
          <w:bCs/>
          <w:noProof/>
          <w:lang w:eastAsia="en-US" w:bidi="ar-SA"/>
        </w:rPr>
        <w:t>Németh Eszter</w:t>
      </w:r>
      <w:r>
        <w:rPr>
          <w:rFonts w:cs="Mangal"/>
          <w:b/>
          <w:bCs/>
          <w:noProof/>
          <w:lang w:eastAsia="en-US" w:bidi="ar-SA"/>
        </w:rPr>
        <w:t>, elnök</w:t>
      </w:r>
      <w:r w:rsidRPr="00652F3A">
        <w:rPr>
          <w:rFonts w:cs="Mangal"/>
          <w:b/>
          <w:bCs/>
          <w:noProof/>
          <w:lang w:eastAsia="en-US" w:bidi="ar-SA"/>
        </w:rPr>
        <w:t xml:space="preserve"> </w:t>
      </w:r>
      <w:r w:rsidR="00954E37" w:rsidRPr="00652F3A">
        <w:rPr>
          <w:b/>
          <w:bCs/>
          <w:color w:val="323E4F" w:themeColor="text2" w:themeShade="BF"/>
        </w:rPr>
        <w:br w:type="page"/>
      </w:r>
    </w:p>
    <w:p w14:paraId="7E525FDC" w14:textId="77777777" w:rsidR="00B71235" w:rsidRPr="0037156A" w:rsidRDefault="00B71235" w:rsidP="00B71235">
      <w:pPr>
        <w:pStyle w:val="Cmsor1"/>
        <w:numPr>
          <w:ilvl w:val="0"/>
          <w:numId w:val="0"/>
        </w:numPr>
        <w:spacing w:line="276" w:lineRule="auto"/>
        <w:jc w:val="center"/>
      </w:pPr>
      <w:bookmarkStart w:id="122" w:name="_Toc73116955"/>
      <w:bookmarkStart w:id="123" w:name="_Hlk16082839"/>
      <w:r w:rsidRPr="0037156A">
        <w:lastRenderedPageBreak/>
        <w:t>Adatfeldolgozók</w:t>
      </w:r>
      <w:r>
        <w:t>, adattovábbítás</w:t>
      </w:r>
      <w:r w:rsidRPr="0037156A">
        <w:t xml:space="preserve"> nyilvántartása</w:t>
      </w:r>
      <w:bookmarkEnd w:id="122"/>
    </w:p>
    <w:p w14:paraId="39347D39" w14:textId="77777777" w:rsidR="00B71235" w:rsidRPr="0037156A" w:rsidRDefault="00B71235" w:rsidP="00B71235">
      <w:pPr>
        <w:spacing w:line="276" w:lineRule="auto"/>
      </w:pPr>
    </w:p>
    <w:tbl>
      <w:tblPr>
        <w:tblStyle w:val="Rcsostblzat"/>
        <w:tblW w:w="0" w:type="auto"/>
        <w:jc w:val="center"/>
        <w:tblLayout w:type="fixed"/>
        <w:tblLook w:val="04A0" w:firstRow="1" w:lastRow="0" w:firstColumn="1" w:lastColumn="0" w:noHBand="0" w:noVBand="1"/>
      </w:tblPr>
      <w:tblGrid>
        <w:gridCol w:w="2689"/>
        <w:gridCol w:w="2976"/>
        <w:gridCol w:w="1843"/>
        <w:gridCol w:w="2120"/>
      </w:tblGrid>
      <w:tr w:rsidR="00B71235" w:rsidRPr="0045285A" w14:paraId="0B864DD0" w14:textId="77777777" w:rsidTr="004947FF">
        <w:trPr>
          <w:trHeight w:val="551"/>
          <w:jc w:val="center"/>
        </w:trPr>
        <w:tc>
          <w:tcPr>
            <w:tcW w:w="9628" w:type="dxa"/>
            <w:gridSpan w:val="4"/>
            <w:vAlign w:val="center"/>
          </w:tcPr>
          <w:p w14:paraId="2DB4C8C1" w14:textId="77777777" w:rsidR="00B71235" w:rsidRPr="0045285A" w:rsidRDefault="00B71235" w:rsidP="004947FF">
            <w:pPr>
              <w:spacing w:line="276" w:lineRule="auto"/>
              <w:jc w:val="center"/>
              <w:rPr>
                <w:b/>
                <w:sz w:val="20"/>
                <w:szCs w:val="20"/>
              </w:rPr>
            </w:pPr>
            <w:r w:rsidRPr="0045285A">
              <w:rPr>
                <w:b/>
                <w:sz w:val="20"/>
                <w:szCs w:val="20"/>
              </w:rPr>
              <w:t>ADATFELDOLGOZÓK</w:t>
            </w:r>
          </w:p>
        </w:tc>
      </w:tr>
      <w:tr w:rsidR="00B71235" w:rsidRPr="0045285A" w14:paraId="1E08D109" w14:textId="77777777" w:rsidTr="00B71235">
        <w:trPr>
          <w:jc w:val="center"/>
        </w:trPr>
        <w:tc>
          <w:tcPr>
            <w:tcW w:w="2689" w:type="dxa"/>
          </w:tcPr>
          <w:p w14:paraId="3A63D2CB" w14:textId="77777777" w:rsidR="00B71235" w:rsidRPr="0045285A" w:rsidRDefault="00B71235" w:rsidP="004947FF">
            <w:pPr>
              <w:spacing w:line="276" w:lineRule="auto"/>
              <w:jc w:val="center"/>
              <w:rPr>
                <w:b/>
                <w:sz w:val="20"/>
                <w:szCs w:val="20"/>
              </w:rPr>
            </w:pPr>
            <w:r w:rsidRPr="0045285A">
              <w:rPr>
                <w:b/>
                <w:sz w:val="20"/>
                <w:szCs w:val="20"/>
              </w:rPr>
              <w:t>Adatfeldolgozó neve</w:t>
            </w:r>
          </w:p>
        </w:tc>
        <w:tc>
          <w:tcPr>
            <w:tcW w:w="2976" w:type="dxa"/>
          </w:tcPr>
          <w:p w14:paraId="229A925C" w14:textId="77777777" w:rsidR="00B71235" w:rsidRPr="0045285A" w:rsidRDefault="00B71235" w:rsidP="004947FF">
            <w:pPr>
              <w:spacing w:line="276" w:lineRule="auto"/>
              <w:jc w:val="center"/>
              <w:rPr>
                <w:b/>
                <w:sz w:val="20"/>
                <w:szCs w:val="20"/>
              </w:rPr>
            </w:pPr>
            <w:r w:rsidRPr="0045285A">
              <w:rPr>
                <w:b/>
                <w:sz w:val="20"/>
                <w:szCs w:val="20"/>
              </w:rPr>
              <w:t>Adatfeldolgozó elérhetősége</w:t>
            </w:r>
          </w:p>
        </w:tc>
        <w:tc>
          <w:tcPr>
            <w:tcW w:w="1843" w:type="dxa"/>
          </w:tcPr>
          <w:p w14:paraId="1EED9A62" w14:textId="77777777" w:rsidR="00B71235" w:rsidRPr="0045285A" w:rsidRDefault="00B71235" w:rsidP="004947FF">
            <w:pPr>
              <w:spacing w:line="276" w:lineRule="auto"/>
              <w:jc w:val="center"/>
              <w:rPr>
                <w:b/>
                <w:sz w:val="20"/>
                <w:szCs w:val="20"/>
              </w:rPr>
            </w:pPr>
            <w:r w:rsidRPr="0045285A">
              <w:rPr>
                <w:b/>
                <w:sz w:val="20"/>
                <w:szCs w:val="20"/>
              </w:rPr>
              <w:t>Tevékenység</w:t>
            </w:r>
          </w:p>
        </w:tc>
        <w:tc>
          <w:tcPr>
            <w:tcW w:w="2120" w:type="dxa"/>
          </w:tcPr>
          <w:p w14:paraId="1C48559B" w14:textId="77777777" w:rsidR="00B71235" w:rsidRPr="0045285A" w:rsidRDefault="00B71235" w:rsidP="004947FF">
            <w:pPr>
              <w:spacing w:line="276" w:lineRule="auto"/>
              <w:jc w:val="center"/>
              <w:rPr>
                <w:b/>
                <w:sz w:val="20"/>
                <w:szCs w:val="20"/>
              </w:rPr>
            </w:pPr>
            <w:r w:rsidRPr="0045285A">
              <w:rPr>
                <w:b/>
                <w:sz w:val="20"/>
                <w:szCs w:val="20"/>
              </w:rPr>
              <w:t>Képviselő</w:t>
            </w:r>
          </w:p>
        </w:tc>
      </w:tr>
      <w:tr w:rsidR="00B71235" w:rsidRPr="0045285A" w14:paraId="69CF6E96" w14:textId="77777777" w:rsidTr="00B71235">
        <w:trPr>
          <w:jc w:val="center"/>
        </w:trPr>
        <w:tc>
          <w:tcPr>
            <w:tcW w:w="2689" w:type="dxa"/>
          </w:tcPr>
          <w:p w14:paraId="534802D0" w14:textId="77777777" w:rsidR="00B71235" w:rsidRPr="0045285A" w:rsidRDefault="00B71235" w:rsidP="004947FF">
            <w:pPr>
              <w:spacing w:line="276" w:lineRule="auto"/>
              <w:jc w:val="center"/>
              <w:rPr>
                <w:bCs/>
                <w:sz w:val="20"/>
                <w:szCs w:val="20"/>
              </w:rPr>
            </w:pPr>
            <w:r w:rsidRPr="00D561BD">
              <w:rPr>
                <w:bCs/>
                <w:noProof/>
                <w:sz w:val="20"/>
                <w:szCs w:val="20"/>
              </w:rPr>
              <w:t>Fényszínház bt</w:t>
            </w:r>
          </w:p>
        </w:tc>
        <w:tc>
          <w:tcPr>
            <w:tcW w:w="2976" w:type="dxa"/>
          </w:tcPr>
          <w:p w14:paraId="0CA0B66A" w14:textId="77777777" w:rsidR="00B71235" w:rsidRPr="0045285A" w:rsidRDefault="00B71235" w:rsidP="004947FF">
            <w:pPr>
              <w:spacing w:line="276" w:lineRule="auto"/>
              <w:jc w:val="center"/>
              <w:rPr>
                <w:bCs/>
                <w:sz w:val="20"/>
                <w:szCs w:val="20"/>
              </w:rPr>
            </w:pPr>
            <w:r w:rsidRPr="00D561BD">
              <w:rPr>
                <w:bCs/>
                <w:noProof/>
                <w:sz w:val="20"/>
                <w:szCs w:val="20"/>
              </w:rPr>
              <w:t>2135 Budapest, Csörögi utca 26.</w:t>
            </w:r>
          </w:p>
          <w:p w14:paraId="0C82B39D" w14:textId="77777777" w:rsidR="00B71235" w:rsidRPr="0045285A" w:rsidRDefault="00B71235" w:rsidP="004947FF">
            <w:pPr>
              <w:spacing w:line="276" w:lineRule="auto"/>
              <w:jc w:val="center"/>
              <w:rPr>
                <w:bCs/>
                <w:sz w:val="20"/>
                <w:szCs w:val="20"/>
              </w:rPr>
            </w:pPr>
            <w:r w:rsidRPr="00D561BD">
              <w:rPr>
                <w:bCs/>
                <w:noProof/>
                <w:sz w:val="20"/>
                <w:szCs w:val="20"/>
              </w:rPr>
              <w:t>06306808701</w:t>
            </w:r>
          </w:p>
          <w:p w14:paraId="0D313CDE" w14:textId="77777777" w:rsidR="00B71235" w:rsidRPr="001734B1" w:rsidRDefault="00B71235" w:rsidP="004947FF">
            <w:pPr>
              <w:spacing w:line="276" w:lineRule="auto"/>
              <w:jc w:val="center"/>
              <w:rPr>
                <w:bCs/>
                <w:sz w:val="20"/>
                <w:szCs w:val="20"/>
                <w:u w:val="single"/>
              </w:rPr>
            </w:pPr>
            <w:r w:rsidRPr="00D561BD">
              <w:rPr>
                <w:bCs/>
                <w:noProof/>
                <w:color w:val="000080"/>
                <w:sz w:val="20"/>
                <w:szCs w:val="20"/>
                <w:u w:val="single"/>
              </w:rPr>
              <w:t>savanyu.a@gmail.com</w:t>
            </w:r>
          </w:p>
        </w:tc>
        <w:tc>
          <w:tcPr>
            <w:tcW w:w="1843" w:type="dxa"/>
          </w:tcPr>
          <w:p w14:paraId="34F8D848" w14:textId="77777777" w:rsidR="00B71235" w:rsidRPr="0045285A" w:rsidRDefault="00B71235" w:rsidP="004947FF">
            <w:pPr>
              <w:spacing w:line="276" w:lineRule="auto"/>
              <w:jc w:val="center"/>
              <w:rPr>
                <w:bCs/>
                <w:sz w:val="20"/>
                <w:szCs w:val="20"/>
              </w:rPr>
            </w:pPr>
            <w:r w:rsidRPr="0045285A">
              <w:rPr>
                <w:bCs/>
                <w:sz w:val="20"/>
                <w:szCs w:val="20"/>
              </w:rPr>
              <w:t>könyvelő, bérszámfejtő</w:t>
            </w:r>
          </w:p>
        </w:tc>
        <w:tc>
          <w:tcPr>
            <w:tcW w:w="2120" w:type="dxa"/>
          </w:tcPr>
          <w:p w14:paraId="498E0E82" w14:textId="77777777" w:rsidR="00B71235" w:rsidRPr="0045285A" w:rsidRDefault="00B71235" w:rsidP="004947FF">
            <w:pPr>
              <w:spacing w:line="276" w:lineRule="auto"/>
              <w:jc w:val="center"/>
              <w:rPr>
                <w:bCs/>
                <w:sz w:val="20"/>
                <w:szCs w:val="20"/>
              </w:rPr>
            </w:pPr>
            <w:r w:rsidRPr="00D561BD">
              <w:rPr>
                <w:bCs/>
                <w:noProof/>
                <w:sz w:val="20"/>
                <w:szCs w:val="20"/>
              </w:rPr>
              <w:t>Zsigó Lászlő</w:t>
            </w:r>
          </w:p>
        </w:tc>
      </w:tr>
      <w:tr w:rsidR="00B71235" w:rsidRPr="0045285A" w14:paraId="16E00980" w14:textId="77777777" w:rsidTr="00B71235">
        <w:trPr>
          <w:jc w:val="center"/>
        </w:trPr>
        <w:tc>
          <w:tcPr>
            <w:tcW w:w="2689" w:type="dxa"/>
          </w:tcPr>
          <w:p w14:paraId="0BD06D67" w14:textId="77777777" w:rsidR="00B71235" w:rsidRPr="0045285A" w:rsidRDefault="00B71235" w:rsidP="004947FF">
            <w:pPr>
              <w:spacing w:line="276" w:lineRule="auto"/>
              <w:jc w:val="center"/>
              <w:rPr>
                <w:sz w:val="20"/>
                <w:szCs w:val="20"/>
              </w:rPr>
            </w:pPr>
            <w:r w:rsidRPr="00D561BD">
              <w:rPr>
                <w:noProof/>
                <w:sz w:val="20"/>
                <w:szCs w:val="20"/>
              </w:rPr>
              <w:t>a levelező rendszer a mindinfo kft serverén fut</w:t>
            </w:r>
          </w:p>
        </w:tc>
        <w:tc>
          <w:tcPr>
            <w:tcW w:w="2976" w:type="dxa"/>
          </w:tcPr>
          <w:p w14:paraId="5601D093" w14:textId="77777777" w:rsidR="00B71235" w:rsidRPr="0045285A" w:rsidRDefault="00B71235" w:rsidP="004947FF">
            <w:pPr>
              <w:spacing w:line="276" w:lineRule="auto"/>
              <w:jc w:val="center"/>
              <w:rPr>
                <w:rStyle w:val="szekhely"/>
                <w:sz w:val="20"/>
                <w:szCs w:val="20"/>
              </w:rPr>
            </w:pPr>
            <w:r w:rsidRPr="00D561BD">
              <w:rPr>
                <w:noProof/>
                <w:sz w:val="20"/>
                <w:szCs w:val="20"/>
              </w:rPr>
              <w:t>1077 Budapest, Rózsa utca 43. 2.em</w:t>
            </w:r>
          </w:p>
          <w:p w14:paraId="1EAB6E2C" w14:textId="77777777" w:rsidR="00B71235" w:rsidRPr="0045285A" w:rsidRDefault="00B71235" w:rsidP="004947FF">
            <w:pPr>
              <w:spacing w:line="276" w:lineRule="auto"/>
              <w:jc w:val="center"/>
              <w:rPr>
                <w:sz w:val="20"/>
                <w:szCs w:val="20"/>
              </w:rPr>
            </w:pPr>
            <w:r w:rsidRPr="00D561BD">
              <w:rPr>
                <w:noProof/>
                <w:sz w:val="20"/>
                <w:szCs w:val="20"/>
              </w:rPr>
              <w:t>+36 20 3888-566 info@mindinfo.hu</w:t>
            </w:r>
          </w:p>
        </w:tc>
        <w:tc>
          <w:tcPr>
            <w:tcW w:w="1843" w:type="dxa"/>
          </w:tcPr>
          <w:p w14:paraId="31AE4E80" w14:textId="77777777" w:rsidR="00B71235" w:rsidRPr="0045285A" w:rsidRDefault="00B71235" w:rsidP="004947FF">
            <w:pPr>
              <w:spacing w:line="276" w:lineRule="auto"/>
              <w:jc w:val="center"/>
              <w:rPr>
                <w:sz w:val="20"/>
                <w:szCs w:val="20"/>
              </w:rPr>
            </w:pPr>
            <w:r w:rsidRPr="0045285A">
              <w:rPr>
                <w:sz w:val="20"/>
                <w:szCs w:val="20"/>
              </w:rPr>
              <w:t>üzemorvosi szolgáltatás</w:t>
            </w:r>
          </w:p>
        </w:tc>
        <w:tc>
          <w:tcPr>
            <w:tcW w:w="2120" w:type="dxa"/>
          </w:tcPr>
          <w:p w14:paraId="0706470A" w14:textId="77777777" w:rsidR="00B71235" w:rsidRPr="0045285A" w:rsidRDefault="00B71235" w:rsidP="004947FF">
            <w:pPr>
              <w:spacing w:line="276" w:lineRule="auto"/>
              <w:jc w:val="center"/>
              <w:rPr>
                <w:sz w:val="20"/>
                <w:szCs w:val="20"/>
              </w:rPr>
            </w:pPr>
            <w:r w:rsidRPr="00D561BD">
              <w:rPr>
                <w:noProof/>
                <w:sz w:val="20"/>
                <w:szCs w:val="20"/>
              </w:rPr>
              <w:t>Tóth László</w:t>
            </w:r>
          </w:p>
        </w:tc>
      </w:tr>
      <w:tr w:rsidR="00B71235" w:rsidRPr="0045285A" w14:paraId="59167EC7" w14:textId="77777777" w:rsidTr="00B71235">
        <w:trPr>
          <w:jc w:val="center"/>
        </w:trPr>
        <w:tc>
          <w:tcPr>
            <w:tcW w:w="2689" w:type="dxa"/>
          </w:tcPr>
          <w:p w14:paraId="2BD93630" w14:textId="77777777" w:rsidR="00B71235" w:rsidRPr="0045285A" w:rsidRDefault="00B71235" w:rsidP="004947FF">
            <w:pPr>
              <w:spacing w:line="276" w:lineRule="auto"/>
              <w:jc w:val="center"/>
              <w:rPr>
                <w:sz w:val="20"/>
                <w:szCs w:val="20"/>
              </w:rPr>
            </w:pPr>
            <w:r w:rsidRPr="00D561BD">
              <w:rPr>
                <w:noProof/>
                <w:sz w:val="20"/>
                <w:szCs w:val="20"/>
              </w:rPr>
              <w:t>CIB Bank Zrt.</w:t>
            </w:r>
          </w:p>
        </w:tc>
        <w:tc>
          <w:tcPr>
            <w:tcW w:w="2976" w:type="dxa"/>
          </w:tcPr>
          <w:p w14:paraId="47009C3D" w14:textId="4885DBAF" w:rsidR="00B71235" w:rsidRPr="0045285A" w:rsidRDefault="007A16DD" w:rsidP="004947FF">
            <w:pPr>
              <w:spacing w:line="276" w:lineRule="auto"/>
              <w:jc w:val="center"/>
              <w:rPr>
                <w:sz w:val="20"/>
                <w:szCs w:val="20"/>
              </w:rPr>
            </w:pPr>
            <w:hyperlink r:id="rId24" w:history="1">
              <w:r w:rsidR="00B71235" w:rsidRPr="00D561BD">
                <w:rPr>
                  <w:rStyle w:val="Hiperhivatkozs"/>
                  <w:noProof/>
                  <w:sz w:val="20"/>
                  <w:szCs w:val="20"/>
                </w:rPr>
                <w:t>www.cib.hu</w:t>
              </w:r>
            </w:hyperlink>
            <w:r w:rsidR="00B71235">
              <w:rPr>
                <w:noProof/>
                <w:sz w:val="20"/>
                <w:szCs w:val="20"/>
              </w:rPr>
              <w:t xml:space="preserve"> </w:t>
            </w:r>
          </w:p>
        </w:tc>
        <w:tc>
          <w:tcPr>
            <w:tcW w:w="1843" w:type="dxa"/>
          </w:tcPr>
          <w:p w14:paraId="7D76B0F7" w14:textId="77777777" w:rsidR="00B71235" w:rsidRPr="0045285A" w:rsidRDefault="00B71235" w:rsidP="004947FF">
            <w:pPr>
              <w:spacing w:line="276" w:lineRule="auto"/>
              <w:jc w:val="center"/>
              <w:rPr>
                <w:sz w:val="20"/>
                <w:szCs w:val="20"/>
              </w:rPr>
            </w:pPr>
            <w:r w:rsidRPr="0045285A">
              <w:rPr>
                <w:sz w:val="20"/>
                <w:szCs w:val="20"/>
              </w:rPr>
              <w:t>Online bank szolgáltató</w:t>
            </w:r>
          </w:p>
        </w:tc>
        <w:tc>
          <w:tcPr>
            <w:tcW w:w="2120" w:type="dxa"/>
          </w:tcPr>
          <w:p w14:paraId="4D6FE7A5" w14:textId="77777777" w:rsidR="00B71235" w:rsidRPr="0045285A" w:rsidRDefault="00B71235" w:rsidP="004947FF">
            <w:pPr>
              <w:spacing w:line="276" w:lineRule="auto"/>
              <w:jc w:val="center"/>
              <w:rPr>
                <w:sz w:val="20"/>
                <w:szCs w:val="20"/>
              </w:rPr>
            </w:pPr>
          </w:p>
        </w:tc>
      </w:tr>
      <w:tr w:rsidR="00B71235" w:rsidRPr="0045285A" w14:paraId="14EBC29F" w14:textId="77777777" w:rsidTr="00B71235">
        <w:trPr>
          <w:jc w:val="center"/>
        </w:trPr>
        <w:tc>
          <w:tcPr>
            <w:tcW w:w="2689" w:type="dxa"/>
          </w:tcPr>
          <w:p w14:paraId="7A06BCB9" w14:textId="77777777" w:rsidR="00B71235" w:rsidRPr="0045285A" w:rsidRDefault="00B71235" w:rsidP="004947FF">
            <w:pPr>
              <w:spacing w:line="276" w:lineRule="auto"/>
              <w:jc w:val="center"/>
              <w:rPr>
                <w:sz w:val="20"/>
                <w:szCs w:val="20"/>
              </w:rPr>
            </w:pPr>
            <w:r w:rsidRPr="00D561BD">
              <w:rPr>
                <w:noProof/>
                <w:sz w:val="20"/>
                <w:szCs w:val="20"/>
              </w:rPr>
              <w:t>KBOSS.hu Kft.</w:t>
            </w:r>
          </w:p>
        </w:tc>
        <w:tc>
          <w:tcPr>
            <w:tcW w:w="2976" w:type="dxa"/>
          </w:tcPr>
          <w:p w14:paraId="6F82FFB6" w14:textId="77777777" w:rsidR="00B71235" w:rsidRPr="0045285A" w:rsidRDefault="00B71235" w:rsidP="004947FF">
            <w:pPr>
              <w:spacing w:line="276" w:lineRule="auto"/>
              <w:jc w:val="center"/>
              <w:rPr>
                <w:sz w:val="20"/>
                <w:szCs w:val="20"/>
              </w:rPr>
            </w:pPr>
            <w:r w:rsidRPr="00D561BD">
              <w:rPr>
                <w:noProof/>
                <w:sz w:val="20"/>
                <w:szCs w:val="20"/>
              </w:rPr>
              <w:t>1031 Budapest, Záhony utca 7.</w:t>
            </w:r>
          </w:p>
          <w:p w14:paraId="0F98E8B9" w14:textId="77777777" w:rsidR="00B71235" w:rsidRPr="0045285A" w:rsidRDefault="00B71235" w:rsidP="004947FF">
            <w:pPr>
              <w:spacing w:line="276" w:lineRule="auto"/>
              <w:jc w:val="center"/>
              <w:rPr>
                <w:sz w:val="20"/>
                <w:szCs w:val="20"/>
              </w:rPr>
            </w:pPr>
            <w:r w:rsidRPr="00D561BD">
              <w:rPr>
                <w:noProof/>
                <w:color w:val="000080"/>
                <w:sz w:val="20"/>
                <w:szCs w:val="20"/>
                <w:u w:val="single"/>
              </w:rPr>
              <w:t>www.szamlazz.hu</w:t>
            </w:r>
          </w:p>
        </w:tc>
        <w:tc>
          <w:tcPr>
            <w:tcW w:w="1843" w:type="dxa"/>
          </w:tcPr>
          <w:p w14:paraId="7824C191" w14:textId="77777777" w:rsidR="00B71235" w:rsidRPr="0045285A" w:rsidRDefault="00B71235" w:rsidP="004947FF">
            <w:pPr>
              <w:spacing w:line="276" w:lineRule="auto"/>
              <w:jc w:val="center"/>
              <w:rPr>
                <w:sz w:val="20"/>
                <w:szCs w:val="20"/>
              </w:rPr>
            </w:pPr>
            <w:r w:rsidRPr="0045285A">
              <w:rPr>
                <w:sz w:val="20"/>
                <w:szCs w:val="20"/>
              </w:rPr>
              <w:t>Számlázó szoftver</w:t>
            </w:r>
          </w:p>
        </w:tc>
        <w:tc>
          <w:tcPr>
            <w:tcW w:w="2120" w:type="dxa"/>
          </w:tcPr>
          <w:p w14:paraId="3522D901" w14:textId="77777777" w:rsidR="00B71235" w:rsidRPr="0045285A" w:rsidRDefault="00B71235" w:rsidP="004947FF">
            <w:pPr>
              <w:spacing w:line="276" w:lineRule="auto"/>
              <w:rPr>
                <w:sz w:val="20"/>
                <w:szCs w:val="20"/>
              </w:rPr>
            </w:pPr>
          </w:p>
        </w:tc>
      </w:tr>
      <w:tr w:rsidR="00B71235" w:rsidRPr="0045285A" w14:paraId="2EB89A00" w14:textId="77777777" w:rsidTr="00B71235">
        <w:trPr>
          <w:jc w:val="center"/>
        </w:trPr>
        <w:tc>
          <w:tcPr>
            <w:tcW w:w="2689" w:type="dxa"/>
          </w:tcPr>
          <w:p w14:paraId="5BBDC16F" w14:textId="77777777" w:rsidR="00B71235" w:rsidRDefault="00B71235" w:rsidP="004947FF">
            <w:pPr>
              <w:spacing w:line="276" w:lineRule="auto"/>
              <w:jc w:val="center"/>
              <w:rPr>
                <w:sz w:val="20"/>
                <w:szCs w:val="20"/>
              </w:rPr>
            </w:pPr>
            <w:r w:rsidRPr="00D561BD">
              <w:rPr>
                <w:noProof/>
                <w:sz w:val="20"/>
                <w:szCs w:val="20"/>
              </w:rPr>
              <w:t>Első Iskolabusz Kft</w:t>
            </w:r>
          </w:p>
        </w:tc>
        <w:tc>
          <w:tcPr>
            <w:tcW w:w="2976" w:type="dxa"/>
          </w:tcPr>
          <w:p w14:paraId="19B29DA9" w14:textId="77777777" w:rsidR="00B71235" w:rsidRDefault="00B71235" w:rsidP="004947FF">
            <w:pPr>
              <w:spacing w:line="276" w:lineRule="auto"/>
              <w:jc w:val="center"/>
              <w:rPr>
                <w:sz w:val="20"/>
                <w:szCs w:val="20"/>
              </w:rPr>
            </w:pPr>
            <w:r w:rsidRPr="00D561BD">
              <w:rPr>
                <w:noProof/>
                <w:sz w:val="20"/>
                <w:szCs w:val="20"/>
              </w:rPr>
              <w:t>1025 Budapest, Kapy utca 13.</w:t>
            </w:r>
          </w:p>
          <w:p w14:paraId="74572A2B" w14:textId="3B6D0EE2" w:rsidR="00B71235" w:rsidRDefault="00B71235" w:rsidP="004947FF">
            <w:pPr>
              <w:spacing w:line="276" w:lineRule="auto"/>
              <w:jc w:val="center"/>
              <w:rPr>
                <w:sz w:val="20"/>
                <w:szCs w:val="20"/>
              </w:rPr>
            </w:pPr>
            <w:r w:rsidRPr="00D561BD">
              <w:rPr>
                <w:noProof/>
                <w:sz w:val="20"/>
                <w:szCs w:val="20"/>
              </w:rPr>
              <w:t xml:space="preserve">+36 30 2003 444 </w:t>
            </w:r>
            <w:hyperlink r:id="rId25" w:history="1">
              <w:r w:rsidRPr="00D561BD">
                <w:rPr>
                  <w:rStyle w:val="Hiperhivatkozs"/>
                  <w:noProof/>
                  <w:sz w:val="20"/>
                  <w:szCs w:val="20"/>
                </w:rPr>
                <w:t>premier@premierbus.hu</w:t>
              </w:r>
            </w:hyperlink>
            <w:r>
              <w:rPr>
                <w:noProof/>
                <w:sz w:val="20"/>
                <w:szCs w:val="20"/>
              </w:rPr>
              <w:t xml:space="preserve"> </w:t>
            </w:r>
          </w:p>
        </w:tc>
        <w:tc>
          <w:tcPr>
            <w:tcW w:w="1843" w:type="dxa"/>
          </w:tcPr>
          <w:p w14:paraId="4EF9A24A" w14:textId="77777777" w:rsidR="00B71235" w:rsidRDefault="00B71235" w:rsidP="004947FF">
            <w:pPr>
              <w:spacing w:line="276" w:lineRule="auto"/>
              <w:jc w:val="center"/>
              <w:rPr>
                <w:sz w:val="20"/>
                <w:szCs w:val="20"/>
              </w:rPr>
            </w:pPr>
            <w:r>
              <w:rPr>
                <w:sz w:val="20"/>
                <w:szCs w:val="20"/>
              </w:rPr>
              <w:t>szállítást végző vállalkozás</w:t>
            </w:r>
          </w:p>
        </w:tc>
        <w:tc>
          <w:tcPr>
            <w:tcW w:w="2120" w:type="dxa"/>
          </w:tcPr>
          <w:p w14:paraId="59D3D5A9" w14:textId="77777777" w:rsidR="00B71235" w:rsidRDefault="00B71235" w:rsidP="004947FF">
            <w:pPr>
              <w:spacing w:line="276" w:lineRule="auto"/>
              <w:rPr>
                <w:sz w:val="20"/>
                <w:szCs w:val="20"/>
              </w:rPr>
            </w:pPr>
          </w:p>
        </w:tc>
      </w:tr>
      <w:tr w:rsidR="00B71235" w:rsidRPr="0045285A" w14:paraId="6D8BD5A2" w14:textId="77777777" w:rsidTr="00B71235">
        <w:trPr>
          <w:jc w:val="center"/>
        </w:trPr>
        <w:tc>
          <w:tcPr>
            <w:tcW w:w="2689" w:type="dxa"/>
          </w:tcPr>
          <w:p w14:paraId="0567E21F" w14:textId="77777777" w:rsidR="00B71235" w:rsidRDefault="00B71235" w:rsidP="004947FF">
            <w:pPr>
              <w:spacing w:line="276" w:lineRule="auto"/>
              <w:jc w:val="center"/>
              <w:rPr>
                <w:sz w:val="20"/>
                <w:szCs w:val="20"/>
              </w:rPr>
            </w:pPr>
            <w:r w:rsidRPr="00D561BD">
              <w:rPr>
                <w:noProof/>
                <w:sz w:val="20"/>
                <w:szCs w:val="20"/>
              </w:rPr>
              <w:t>Website Planet</w:t>
            </w:r>
          </w:p>
        </w:tc>
        <w:tc>
          <w:tcPr>
            <w:tcW w:w="2976" w:type="dxa"/>
          </w:tcPr>
          <w:p w14:paraId="7D5A7A60" w14:textId="77777777" w:rsidR="00B71235" w:rsidRDefault="00B71235" w:rsidP="004947FF">
            <w:pPr>
              <w:spacing w:line="276" w:lineRule="auto"/>
              <w:jc w:val="center"/>
              <w:rPr>
                <w:sz w:val="20"/>
                <w:szCs w:val="20"/>
              </w:rPr>
            </w:pPr>
            <w:r w:rsidRPr="00D561BD">
              <w:rPr>
                <w:noProof/>
                <w:sz w:val="20"/>
                <w:szCs w:val="20"/>
              </w:rPr>
              <w:t>64 New Cavendish Street, London W1G 8TB</w:t>
            </w:r>
          </w:p>
          <w:p w14:paraId="1315C125" w14:textId="1B782468" w:rsidR="00B71235" w:rsidRDefault="007A16DD" w:rsidP="004947FF">
            <w:pPr>
              <w:spacing w:line="276" w:lineRule="auto"/>
              <w:jc w:val="center"/>
              <w:rPr>
                <w:sz w:val="20"/>
                <w:szCs w:val="20"/>
              </w:rPr>
            </w:pPr>
            <w:hyperlink r:id="rId26" w:history="1">
              <w:r w:rsidR="00B71235" w:rsidRPr="00D561BD">
                <w:rPr>
                  <w:rStyle w:val="Hiperhivatkozs"/>
                  <w:noProof/>
                  <w:sz w:val="20"/>
                  <w:szCs w:val="20"/>
                </w:rPr>
                <w:t>wsp.contactus.infoemail@gmail.com</w:t>
              </w:r>
            </w:hyperlink>
            <w:r w:rsidR="00B71235">
              <w:rPr>
                <w:noProof/>
                <w:sz w:val="20"/>
                <w:szCs w:val="20"/>
              </w:rPr>
              <w:t xml:space="preserve"> </w:t>
            </w:r>
          </w:p>
        </w:tc>
        <w:tc>
          <w:tcPr>
            <w:tcW w:w="1843" w:type="dxa"/>
          </w:tcPr>
          <w:p w14:paraId="449F5D1E" w14:textId="77777777" w:rsidR="00B71235" w:rsidRDefault="00B71235" w:rsidP="004947FF">
            <w:pPr>
              <w:spacing w:line="276" w:lineRule="auto"/>
              <w:jc w:val="center"/>
              <w:rPr>
                <w:sz w:val="20"/>
                <w:szCs w:val="20"/>
              </w:rPr>
            </w:pPr>
            <w:r>
              <w:rPr>
                <w:sz w:val="20"/>
                <w:szCs w:val="20"/>
              </w:rPr>
              <w:t>tárhelyszolgáltató</w:t>
            </w:r>
          </w:p>
        </w:tc>
        <w:tc>
          <w:tcPr>
            <w:tcW w:w="2120" w:type="dxa"/>
          </w:tcPr>
          <w:p w14:paraId="30C415FA" w14:textId="77777777" w:rsidR="00B71235" w:rsidRDefault="00B71235" w:rsidP="004947FF">
            <w:pPr>
              <w:spacing w:line="276" w:lineRule="auto"/>
              <w:rPr>
                <w:sz w:val="20"/>
                <w:szCs w:val="20"/>
              </w:rPr>
            </w:pPr>
          </w:p>
        </w:tc>
      </w:tr>
      <w:tr w:rsidR="00B71235" w:rsidRPr="0045285A" w14:paraId="585B280A" w14:textId="77777777" w:rsidTr="00B71235">
        <w:trPr>
          <w:jc w:val="center"/>
        </w:trPr>
        <w:tc>
          <w:tcPr>
            <w:tcW w:w="2689" w:type="dxa"/>
          </w:tcPr>
          <w:p w14:paraId="392E4FE7" w14:textId="7673CD09" w:rsidR="00B71235" w:rsidRPr="00D561BD" w:rsidRDefault="00B71235" w:rsidP="00B71235">
            <w:pPr>
              <w:spacing w:line="276" w:lineRule="auto"/>
              <w:jc w:val="center"/>
              <w:rPr>
                <w:noProof/>
                <w:sz w:val="20"/>
                <w:szCs w:val="20"/>
              </w:rPr>
            </w:pPr>
            <w:r w:rsidRPr="00D561BD">
              <w:rPr>
                <w:noProof/>
                <w:sz w:val="20"/>
                <w:szCs w:val="20"/>
              </w:rPr>
              <w:t>The Rocket Science Group LLC.</w:t>
            </w:r>
          </w:p>
          <w:p w14:paraId="4BBE877A" w14:textId="77777777" w:rsidR="00B71235" w:rsidRPr="00D561BD" w:rsidRDefault="00B71235" w:rsidP="00B71235">
            <w:pPr>
              <w:spacing w:line="276" w:lineRule="auto"/>
              <w:jc w:val="center"/>
              <w:rPr>
                <w:noProof/>
                <w:sz w:val="20"/>
                <w:szCs w:val="20"/>
              </w:rPr>
            </w:pPr>
          </w:p>
        </w:tc>
        <w:tc>
          <w:tcPr>
            <w:tcW w:w="2976" w:type="dxa"/>
          </w:tcPr>
          <w:p w14:paraId="3FA17B14" w14:textId="77777777" w:rsidR="00B71235" w:rsidRDefault="00B71235" w:rsidP="00B71235">
            <w:pPr>
              <w:spacing w:line="276" w:lineRule="auto"/>
              <w:jc w:val="center"/>
              <w:rPr>
                <w:noProof/>
                <w:sz w:val="20"/>
                <w:szCs w:val="20"/>
              </w:rPr>
            </w:pPr>
            <w:r w:rsidRPr="00D561BD">
              <w:rPr>
                <w:noProof/>
                <w:sz w:val="20"/>
                <w:szCs w:val="20"/>
              </w:rPr>
              <w:t>675 Ponce de Leon Ave NE, Suite 5000, Atlanta, GA 30308 USA</w:t>
            </w:r>
          </w:p>
          <w:p w14:paraId="67603FD0" w14:textId="257B9B1D" w:rsidR="00B71235" w:rsidRPr="00D561BD" w:rsidRDefault="007A16DD" w:rsidP="00B71235">
            <w:pPr>
              <w:spacing w:line="276" w:lineRule="auto"/>
              <w:jc w:val="center"/>
              <w:rPr>
                <w:noProof/>
                <w:sz w:val="20"/>
                <w:szCs w:val="20"/>
              </w:rPr>
            </w:pPr>
            <w:hyperlink r:id="rId27" w:history="1">
              <w:r w:rsidR="00B71235" w:rsidRPr="00D561BD">
                <w:rPr>
                  <w:rStyle w:val="Hiperhivatkozs"/>
                  <w:noProof/>
                  <w:sz w:val="20"/>
                  <w:szCs w:val="20"/>
                </w:rPr>
                <w:t>scott.culpepper@mailchimp.com</w:t>
              </w:r>
            </w:hyperlink>
            <w:r w:rsidR="00B71235" w:rsidRPr="00D561BD">
              <w:rPr>
                <w:noProof/>
                <w:sz w:val="20"/>
                <w:szCs w:val="20"/>
              </w:rPr>
              <w:t>;</w:t>
            </w:r>
          </w:p>
        </w:tc>
        <w:tc>
          <w:tcPr>
            <w:tcW w:w="1843" w:type="dxa"/>
          </w:tcPr>
          <w:p w14:paraId="727D0F5D" w14:textId="420C8E5C" w:rsidR="00B71235" w:rsidRDefault="00B71235" w:rsidP="00B71235">
            <w:pPr>
              <w:spacing w:line="276" w:lineRule="auto"/>
              <w:jc w:val="center"/>
              <w:rPr>
                <w:sz w:val="20"/>
                <w:szCs w:val="20"/>
              </w:rPr>
            </w:pPr>
            <w:r w:rsidRPr="00D561BD">
              <w:rPr>
                <w:noProof/>
                <w:sz w:val="20"/>
                <w:szCs w:val="20"/>
              </w:rPr>
              <w:t xml:space="preserve">mailcimp </w:t>
            </w:r>
            <w:r>
              <w:rPr>
                <w:sz w:val="20"/>
                <w:szCs w:val="20"/>
              </w:rPr>
              <w:t>szerver szolgáltató</w:t>
            </w:r>
          </w:p>
        </w:tc>
        <w:tc>
          <w:tcPr>
            <w:tcW w:w="2120" w:type="dxa"/>
          </w:tcPr>
          <w:p w14:paraId="42C345D7" w14:textId="77777777" w:rsidR="00B71235" w:rsidRDefault="00B71235" w:rsidP="00B71235">
            <w:pPr>
              <w:spacing w:line="276" w:lineRule="auto"/>
              <w:rPr>
                <w:sz w:val="20"/>
                <w:szCs w:val="20"/>
              </w:rPr>
            </w:pPr>
          </w:p>
        </w:tc>
      </w:tr>
      <w:tr w:rsidR="00B71235" w:rsidRPr="0045285A" w14:paraId="130FCEDC" w14:textId="77777777" w:rsidTr="00B71235">
        <w:trPr>
          <w:jc w:val="center"/>
        </w:trPr>
        <w:tc>
          <w:tcPr>
            <w:tcW w:w="2689" w:type="dxa"/>
          </w:tcPr>
          <w:p w14:paraId="4297861B" w14:textId="77777777" w:rsidR="00B71235" w:rsidRDefault="00B71235" w:rsidP="00B71235">
            <w:pPr>
              <w:spacing w:line="276" w:lineRule="auto"/>
              <w:jc w:val="center"/>
              <w:rPr>
                <w:sz w:val="20"/>
                <w:szCs w:val="20"/>
              </w:rPr>
            </w:pPr>
            <w:r w:rsidRPr="00D561BD">
              <w:rPr>
                <w:noProof/>
                <w:sz w:val="20"/>
                <w:szCs w:val="20"/>
              </w:rPr>
              <w:t>Mind -Info Kft</w:t>
            </w:r>
          </w:p>
        </w:tc>
        <w:tc>
          <w:tcPr>
            <w:tcW w:w="2976" w:type="dxa"/>
          </w:tcPr>
          <w:p w14:paraId="4A007F44" w14:textId="39864CA0" w:rsidR="00B71235" w:rsidRDefault="00B71235" w:rsidP="00B71235">
            <w:pPr>
              <w:spacing w:line="276" w:lineRule="auto"/>
              <w:jc w:val="center"/>
              <w:rPr>
                <w:sz w:val="20"/>
                <w:szCs w:val="20"/>
              </w:rPr>
            </w:pPr>
            <w:r w:rsidRPr="00D561BD">
              <w:rPr>
                <w:noProof/>
                <w:sz w:val="20"/>
                <w:szCs w:val="20"/>
              </w:rPr>
              <w:t>1077 Budapest, Rózsa utca 43. 2.em</w:t>
            </w:r>
          </w:p>
          <w:p w14:paraId="101F3C28" w14:textId="62749F59" w:rsidR="00B71235" w:rsidRDefault="00B71235" w:rsidP="00B71235">
            <w:pPr>
              <w:spacing w:line="276" w:lineRule="auto"/>
              <w:jc w:val="center"/>
              <w:rPr>
                <w:sz w:val="20"/>
                <w:szCs w:val="20"/>
              </w:rPr>
            </w:pPr>
            <w:r>
              <w:rPr>
                <w:noProof/>
                <w:sz w:val="20"/>
                <w:szCs w:val="20"/>
              </w:rPr>
              <w:t xml:space="preserve"> </w:t>
            </w:r>
            <w:r w:rsidRPr="00D561BD">
              <w:rPr>
                <w:noProof/>
                <w:sz w:val="20"/>
                <w:szCs w:val="20"/>
              </w:rPr>
              <w:t xml:space="preserve"> +36 20 3888-566 </w:t>
            </w:r>
            <w:hyperlink r:id="rId28" w:history="1">
              <w:r w:rsidRPr="00D561BD">
                <w:rPr>
                  <w:rStyle w:val="Hiperhivatkozs"/>
                  <w:noProof/>
                  <w:sz w:val="20"/>
                  <w:szCs w:val="20"/>
                </w:rPr>
                <w:t>info@mindinfo.hu</w:t>
              </w:r>
            </w:hyperlink>
            <w:r>
              <w:rPr>
                <w:noProof/>
                <w:sz w:val="20"/>
                <w:szCs w:val="20"/>
              </w:rPr>
              <w:t xml:space="preserve"> </w:t>
            </w:r>
          </w:p>
        </w:tc>
        <w:tc>
          <w:tcPr>
            <w:tcW w:w="1843" w:type="dxa"/>
          </w:tcPr>
          <w:p w14:paraId="195385F4" w14:textId="77777777" w:rsidR="00B71235" w:rsidRDefault="00B71235" w:rsidP="00B71235">
            <w:pPr>
              <w:spacing w:line="276" w:lineRule="auto"/>
              <w:jc w:val="center"/>
              <w:rPr>
                <w:sz w:val="20"/>
                <w:szCs w:val="20"/>
              </w:rPr>
            </w:pPr>
            <w:r>
              <w:rPr>
                <w:sz w:val="20"/>
                <w:szCs w:val="20"/>
              </w:rPr>
              <w:t>E-mail szerver szolgáltató</w:t>
            </w:r>
          </w:p>
        </w:tc>
        <w:tc>
          <w:tcPr>
            <w:tcW w:w="2120" w:type="dxa"/>
          </w:tcPr>
          <w:p w14:paraId="344696B1" w14:textId="77777777" w:rsidR="00B71235" w:rsidRDefault="00B71235" w:rsidP="00B71235">
            <w:pPr>
              <w:spacing w:line="276" w:lineRule="auto"/>
              <w:rPr>
                <w:sz w:val="20"/>
                <w:szCs w:val="20"/>
              </w:rPr>
            </w:pPr>
          </w:p>
        </w:tc>
      </w:tr>
    </w:tbl>
    <w:p w14:paraId="607F7721" w14:textId="77777777" w:rsidR="00B71235" w:rsidRPr="0037156A" w:rsidRDefault="00B71235" w:rsidP="00B71235">
      <w:pPr>
        <w:spacing w:line="276" w:lineRule="auto"/>
      </w:pPr>
    </w:p>
    <w:p w14:paraId="332E0001" w14:textId="77777777" w:rsidR="00E21B6D" w:rsidRDefault="00E21B6D" w:rsidP="001D05E3">
      <w:pPr>
        <w:pStyle w:val="Nincstrkz"/>
        <w:ind w:left="4395"/>
        <w:rPr>
          <w:b/>
          <w:color w:val="323E4F" w:themeColor="text2" w:themeShade="BF"/>
        </w:rPr>
      </w:pPr>
    </w:p>
    <w:p w14:paraId="06C2FD6F" w14:textId="77777777" w:rsidR="00E21B6D" w:rsidRDefault="00E21B6D" w:rsidP="001D05E3">
      <w:pPr>
        <w:pStyle w:val="Nincstrkz"/>
        <w:ind w:left="4395"/>
        <w:rPr>
          <w:b/>
          <w:color w:val="323E4F" w:themeColor="text2" w:themeShade="BF"/>
        </w:rPr>
      </w:pPr>
    </w:p>
    <w:p w14:paraId="0181415A" w14:textId="77777777" w:rsidR="00E21B6D" w:rsidRDefault="00E21B6D" w:rsidP="001D05E3">
      <w:pPr>
        <w:pStyle w:val="Nincstrkz"/>
        <w:ind w:left="4395"/>
        <w:rPr>
          <w:b/>
          <w:color w:val="323E4F" w:themeColor="text2" w:themeShade="BF"/>
        </w:rPr>
      </w:pPr>
    </w:p>
    <w:p w14:paraId="56B4CBBF" w14:textId="77777777" w:rsidR="00E21B6D" w:rsidRDefault="00E21B6D" w:rsidP="001D05E3">
      <w:pPr>
        <w:pStyle w:val="Nincstrkz"/>
        <w:ind w:left="4395"/>
        <w:rPr>
          <w:b/>
          <w:color w:val="323E4F" w:themeColor="text2" w:themeShade="BF"/>
        </w:rPr>
      </w:pPr>
    </w:p>
    <w:p w14:paraId="70F9451D" w14:textId="77777777" w:rsidR="00E21B6D" w:rsidRDefault="00E21B6D" w:rsidP="001D05E3">
      <w:pPr>
        <w:pStyle w:val="Nincstrkz"/>
        <w:ind w:left="4395"/>
        <w:rPr>
          <w:b/>
          <w:color w:val="323E4F" w:themeColor="text2" w:themeShade="BF"/>
        </w:rPr>
      </w:pPr>
    </w:p>
    <w:p w14:paraId="25DD4FF7" w14:textId="77777777" w:rsidR="00E21B6D" w:rsidRDefault="00E21B6D" w:rsidP="001D05E3">
      <w:pPr>
        <w:pStyle w:val="Nincstrkz"/>
        <w:ind w:left="4395"/>
        <w:rPr>
          <w:b/>
          <w:color w:val="323E4F" w:themeColor="text2" w:themeShade="BF"/>
        </w:rPr>
      </w:pPr>
    </w:p>
    <w:p w14:paraId="365175E5" w14:textId="77777777" w:rsidR="00E21B6D" w:rsidRDefault="00E21B6D" w:rsidP="001D05E3">
      <w:pPr>
        <w:pStyle w:val="Nincstrkz"/>
        <w:ind w:left="4395"/>
        <w:rPr>
          <w:b/>
          <w:color w:val="323E4F" w:themeColor="text2" w:themeShade="BF"/>
        </w:rPr>
      </w:pPr>
    </w:p>
    <w:p w14:paraId="6E24B0C0" w14:textId="77777777" w:rsidR="00E21B6D" w:rsidRDefault="00E21B6D" w:rsidP="001D05E3">
      <w:pPr>
        <w:pStyle w:val="Nincstrkz"/>
        <w:ind w:left="4395"/>
        <w:rPr>
          <w:b/>
          <w:color w:val="323E4F" w:themeColor="text2" w:themeShade="BF"/>
        </w:rPr>
      </w:pPr>
    </w:p>
    <w:p w14:paraId="109D986F" w14:textId="77777777" w:rsidR="00E21B6D" w:rsidRDefault="00E21B6D" w:rsidP="001D05E3">
      <w:pPr>
        <w:pStyle w:val="Nincstrkz"/>
        <w:ind w:left="4395"/>
        <w:rPr>
          <w:b/>
          <w:color w:val="323E4F" w:themeColor="text2" w:themeShade="BF"/>
        </w:rPr>
      </w:pPr>
    </w:p>
    <w:p w14:paraId="2B87C1A1" w14:textId="293D21C8" w:rsidR="00B71235" w:rsidRPr="00E0661B" w:rsidRDefault="00B71235" w:rsidP="00B71235">
      <w:pPr>
        <w:pStyle w:val="Cmsor1"/>
        <w:numPr>
          <w:ilvl w:val="0"/>
          <w:numId w:val="0"/>
        </w:numPr>
        <w:ind w:left="814"/>
        <w:jc w:val="center"/>
      </w:pPr>
      <w:bookmarkStart w:id="124" w:name="_Toc73116956"/>
      <w:r w:rsidRPr="00E0661B">
        <w:lastRenderedPageBreak/>
        <w:t>ADATKEZELÉSI TÁJÉKOZTATÓ</w:t>
      </w:r>
      <w:r>
        <w:t xml:space="preserve"> ÁLLÁSPÁLYÁZATRA JELENTKEZŐ PÁLYÁZÓ </w:t>
      </w:r>
      <w:r w:rsidRPr="00E0661B">
        <w:t>ESETÉN</w:t>
      </w:r>
      <w:bookmarkEnd w:id="124"/>
      <w:r w:rsidR="0044055E">
        <w:t xml:space="preserve"> </w:t>
      </w:r>
    </w:p>
    <w:p w14:paraId="121BFA8F" w14:textId="77777777" w:rsidR="00B71235" w:rsidRPr="00E0661B" w:rsidRDefault="00B71235" w:rsidP="00B71235">
      <w:pPr>
        <w:jc w:val="center"/>
        <w:rPr>
          <w:b/>
          <w:sz w:val="22"/>
          <w:szCs w:val="22"/>
        </w:rPr>
      </w:pPr>
    </w:p>
    <w:p w14:paraId="5667F4D9" w14:textId="77777777" w:rsidR="00B71235" w:rsidRPr="00E0661B" w:rsidRDefault="00B71235" w:rsidP="00B71235">
      <w:pPr>
        <w:jc w:val="center"/>
        <w:rPr>
          <w:b/>
          <w:sz w:val="22"/>
          <w:szCs w:val="22"/>
        </w:rPr>
      </w:pPr>
      <w:r>
        <w:rPr>
          <w:b/>
          <w:sz w:val="22"/>
          <w:szCs w:val="22"/>
        </w:rPr>
        <w:t xml:space="preserve">   </w:t>
      </w:r>
      <w:r w:rsidRPr="00E0661B">
        <w:rPr>
          <w:b/>
          <w:sz w:val="22"/>
          <w:szCs w:val="22"/>
        </w:rPr>
        <w:t>NYILATKOZAT</w:t>
      </w:r>
    </w:p>
    <w:p w14:paraId="6D290BCF" w14:textId="77777777" w:rsidR="00B71235" w:rsidRPr="0037156A" w:rsidRDefault="00B71235" w:rsidP="00B71235">
      <w:pPr>
        <w:ind w:firstLine="360"/>
        <w:jc w:val="center"/>
        <w:rPr>
          <w:b/>
        </w:rPr>
      </w:pPr>
    </w:p>
    <w:p w14:paraId="5AB70261" w14:textId="77777777" w:rsidR="00B71235" w:rsidRPr="007077B4" w:rsidRDefault="00B71235" w:rsidP="00B71235">
      <w:pPr>
        <w:jc w:val="center"/>
        <w:rPr>
          <w:sz w:val="22"/>
          <w:szCs w:val="22"/>
        </w:rPr>
      </w:pPr>
      <w:r w:rsidRPr="007077B4">
        <w:rPr>
          <w:sz w:val="22"/>
          <w:szCs w:val="22"/>
        </w:rPr>
        <w:t>Alulírott …………………………(név)………………………………….</w:t>
      </w:r>
      <w:r>
        <w:rPr>
          <w:sz w:val="22"/>
          <w:szCs w:val="22"/>
        </w:rPr>
        <w:t xml:space="preserve"> </w:t>
      </w:r>
      <w:r w:rsidRPr="007077B4">
        <w:rPr>
          <w:sz w:val="22"/>
          <w:szCs w:val="22"/>
        </w:rPr>
        <w:t xml:space="preserve">(születési hely, idő), mint </w:t>
      </w:r>
      <w:r>
        <w:rPr>
          <w:sz w:val="22"/>
          <w:szCs w:val="22"/>
        </w:rPr>
        <w:t>pályázó</w:t>
      </w:r>
      <w:r w:rsidRPr="007077B4">
        <w:rPr>
          <w:sz w:val="22"/>
          <w:szCs w:val="22"/>
        </w:rPr>
        <w:t xml:space="preserve"> nyilatkozom, hogy az oldalon található Adatkezelési Tájékoztatót elolvastam, annak tartalmát megismertem és megértettem. </w:t>
      </w:r>
    </w:p>
    <w:p w14:paraId="39E31895" w14:textId="77777777" w:rsidR="00B71235" w:rsidRPr="007077B4" w:rsidRDefault="00B71235" w:rsidP="00B71235">
      <w:pPr>
        <w:jc w:val="center"/>
        <w:rPr>
          <w:sz w:val="22"/>
          <w:szCs w:val="22"/>
        </w:rPr>
      </w:pPr>
    </w:p>
    <w:p w14:paraId="5832E1B2" w14:textId="77777777" w:rsidR="00B71235" w:rsidRPr="00700042" w:rsidRDefault="00B71235" w:rsidP="00B71235">
      <w:pPr>
        <w:jc w:val="center"/>
        <w:rPr>
          <w:sz w:val="22"/>
          <w:szCs w:val="22"/>
        </w:rPr>
      </w:pPr>
      <w:r w:rsidRPr="00700042">
        <w:rPr>
          <w:b/>
          <w:sz w:val="22"/>
          <w:szCs w:val="22"/>
        </w:rPr>
        <w:t>Az Adatkezelési Tájékoztató alapján jelen nyilatkozatommal hozzájárulok valamennyi általam szolgáltatott adat, valamint átadott dokumentumokat az adatkezelő általi rögzítéséhez, kezeléséhez és továbbításhoz</w:t>
      </w:r>
      <w:r w:rsidRPr="00700042">
        <w:rPr>
          <w:sz w:val="22"/>
          <w:szCs w:val="22"/>
        </w:rPr>
        <w:t xml:space="preserve">. </w:t>
      </w:r>
    </w:p>
    <w:p w14:paraId="33095423" w14:textId="77777777" w:rsidR="00B71235" w:rsidRPr="0037156A" w:rsidRDefault="00B71235" w:rsidP="00B71235">
      <w:pPr>
        <w:jc w:val="both"/>
      </w:pPr>
    </w:p>
    <w:p w14:paraId="07EDA0D4" w14:textId="77777777" w:rsidR="00B71235" w:rsidRPr="007077B4" w:rsidRDefault="00B71235" w:rsidP="0032644D">
      <w:pPr>
        <w:pStyle w:val="Listaszerbekezds"/>
        <w:numPr>
          <w:ilvl w:val="0"/>
          <w:numId w:val="71"/>
        </w:numPr>
        <w:suppressAutoHyphens w:val="0"/>
        <w:autoSpaceDN/>
        <w:spacing w:before="0" w:after="160" w:line="259" w:lineRule="auto"/>
        <w:ind w:left="426" w:hanging="426"/>
        <w:contextualSpacing/>
        <w:jc w:val="both"/>
        <w:rPr>
          <w:rFonts w:cs="Times New Roman"/>
          <w:sz w:val="22"/>
          <w:szCs w:val="22"/>
        </w:rPr>
      </w:pPr>
      <w:r w:rsidRPr="007077B4">
        <w:rPr>
          <w:rFonts w:cs="Times New Roman"/>
          <w:sz w:val="22"/>
          <w:szCs w:val="22"/>
        </w:rPr>
        <w:t xml:space="preserve">Adatkezelő a vele </w:t>
      </w:r>
      <w:r>
        <w:rPr>
          <w:rFonts w:cs="Times New Roman"/>
          <w:sz w:val="22"/>
          <w:szCs w:val="22"/>
        </w:rPr>
        <w:t>állásajánlatra jelentkező pályázó</w:t>
      </w:r>
      <w:r w:rsidRPr="007077B4">
        <w:rPr>
          <w:rFonts w:cs="Times New Roman"/>
          <w:sz w:val="22"/>
          <w:szCs w:val="22"/>
        </w:rPr>
        <w:t xml:space="preserve">természetes személyt tájékoztatja arról, hogy személyes adatait </w:t>
      </w:r>
      <w:r>
        <w:rPr>
          <w:rFonts w:cs="Times New Roman"/>
          <w:sz w:val="22"/>
          <w:szCs w:val="22"/>
        </w:rPr>
        <w:t>az</w:t>
      </w:r>
      <w:r w:rsidRPr="007077B4">
        <w:rPr>
          <w:rFonts w:cs="Times New Roman"/>
          <w:sz w:val="22"/>
          <w:szCs w:val="22"/>
        </w:rPr>
        <w:t xml:space="preserve"> igénybe vételi címén kezeli</w:t>
      </w:r>
      <w:r>
        <w:rPr>
          <w:rFonts w:cs="Times New Roman"/>
          <w:sz w:val="22"/>
          <w:szCs w:val="22"/>
        </w:rPr>
        <w:t>.</w:t>
      </w:r>
    </w:p>
    <w:p w14:paraId="423F9DE3" w14:textId="77777777" w:rsidR="00B71235" w:rsidRPr="007077B4" w:rsidRDefault="00B71235" w:rsidP="0032644D">
      <w:pPr>
        <w:pStyle w:val="Listaszerbekezds"/>
        <w:numPr>
          <w:ilvl w:val="0"/>
          <w:numId w:val="71"/>
        </w:numPr>
        <w:suppressAutoHyphens w:val="0"/>
        <w:autoSpaceDN/>
        <w:spacing w:before="0" w:after="160" w:line="259" w:lineRule="auto"/>
        <w:ind w:left="426" w:hanging="426"/>
        <w:contextualSpacing/>
        <w:jc w:val="both"/>
        <w:rPr>
          <w:rFonts w:cs="Times New Roman"/>
          <w:sz w:val="22"/>
          <w:szCs w:val="22"/>
        </w:rPr>
      </w:pPr>
      <w:r w:rsidRPr="007077B4">
        <w:rPr>
          <w:rFonts w:cs="Times New Roman"/>
          <w:bCs/>
          <w:sz w:val="22"/>
          <w:szCs w:val="22"/>
          <w:shd w:val="clear" w:color="auto" w:fill="FFFFFF"/>
        </w:rPr>
        <w:t>Az adatkezelés jogalapja AZ EURÓPAI PARLAMENT ÉS A TANÁCS (EU) 2016/679 RENDELETE 6. cikk (1) b) pontja, amelynek értelmében a</w:t>
      </w:r>
      <w:r w:rsidRPr="007077B4">
        <w:rPr>
          <w:rFonts w:cs="Times New Roman"/>
          <w:sz w:val="22"/>
          <w:szCs w:val="22"/>
        </w:rPr>
        <w:t xml:space="preserve">z adatkezelés jogszerűnek minősül, ha az olyan szerződés teljesítéséhez szükséges, amelyben az érintett az egyik fél, vagy az a szerződés megkötését megelőzően az érintett kérésére történő lépések megtételéhez szükséges. </w:t>
      </w:r>
    </w:p>
    <w:p w14:paraId="1D98E223" w14:textId="77777777" w:rsidR="00B71235" w:rsidRPr="00E71BE8" w:rsidRDefault="00B71235" w:rsidP="0032644D">
      <w:pPr>
        <w:pStyle w:val="Listaszerbekezds"/>
        <w:numPr>
          <w:ilvl w:val="0"/>
          <w:numId w:val="71"/>
        </w:numPr>
        <w:suppressAutoHyphens w:val="0"/>
        <w:autoSpaceDN/>
        <w:spacing w:before="120" w:after="160" w:line="259" w:lineRule="auto"/>
        <w:ind w:left="426" w:hanging="426"/>
        <w:contextualSpacing/>
        <w:jc w:val="both"/>
        <w:rPr>
          <w:rFonts w:cs="Times New Roman"/>
          <w:sz w:val="22"/>
          <w:szCs w:val="22"/>
          <w:shd w:val="clear" w:color="auto" w:fill="FFFFFF"/>
        </w:rPr>
      </w:pPr>
      <w:r w:rsidRPr="008E36BB">
        <w:rPr>
          <w:rFonts w:cs="Times New Roman"/>
          <w:sz w:val="22"/>
          <w:szCs w:val="22"/>
        </w:rPr>
        <w:t>Az adatkezelés célj</w:t>
      </w:r>
      <w:r>
        <w:rPr>
          <w:rFonts w:cs="Times New Roman"/>
          <w:sz w:val="22"/>
          <w:szCs w:val="22"/>
        </w:rPr>
        <w:t>a a munkaviszony létesítése</w:t>
      </w:r>
      <w:r w:rsidRPr="008E36BB">
        <w:rPr>
          <w:rFonts w:cs="Times New Roman"/>
          <w:sz w:val="22"/>
          <w:szCs w:val="22"/>
        </w:rPr>
        <w:t xml:space="preserve">. </w:t>
      </w:r>
    </w:p>
    <w:p w14:paraId="0D2815EF" w14:textId="77777777" w:rsidR="00B71235" w:rsidRPr="00E71BE8" w:rsidRDefault="00B71235" w:rsidP="0032644D">
      <w:pPr>
        <w:pStyle w:val="Listaszerbekezds"/>
        <w:numPr>
          <w:ilvl w:val="0"/>
          <w:numId w:val="71"/>
        </w:numPr>
        <w:suppressAutoHyphens w:val="0"/>
        <w:autoSpaceDN/>
        <w:spacing w:before="120" w:after="160" w:line="259" w:lineRule="auto"/>
        <w:ind w:left="426" w:hanging="426"/>
        <w:contextualSpacing/>
        <w:jc w:val="both"/>
        <w:rPr>
          <w:rFonts w:cs="Times New Roman"/>
          <w:sz w:val="22"/>
          <w:szCs w:val="22"/>
          <w:shd w:val="clear" w:color="auto" w:fill="FFFFFF"/>
        </w:rPr>
      </w:pPr>
      <w:r w:rsidRPr="00E71BE8">
        <w:rPr>
          <w:rFonts w:cs="Times New Roman"/>
          <w:sz w:val="22"/>
          <w:szCs w:val="22"/>
          <w:shd w:val="clear" w:color="auto" w:fill="FFFFFF"/>
        </w:rPr>
        <w:t>Az adatkezeléssel érintett személyek kategóriái: az álláspályázatra jelentkező személyek.</w:t>
      </w:r>
    </w:p>
    <w:p w14:paraId="55DE34A9" w14:textId="77777777" w:rsidR="00B71235" w:rsidRPr="008E36BB" w:rsidRDefault="00B71235" w:rsidP="0032644D">
      <w:pPr>
        <w:pStyle w:val="Listaszerbekezds"/>
        <w:numPr>
          <w:ilvl w:val="0"/>
          <w:numId w:val="71"/>
        </w:numPr>
        <w:suppressAutoHyphens w:val="0"/>
        <w:autoSpaceDN/>
        <w:spacing w:before="0" w:after="160" w:line="259" w:lineRule="auto"/>
        <w:ind w:left="426" w:hanging="426"/>
        <w:contextualSpacing/>
        <w:jc w:val="both"/>
        <w:rPr>
          <w:rFonts w:cs="Times New Roman"/>
          <w:sz w:val="22"/>
          <w:szCs w:val="22"/>
        </w:rPr>
      </w:pPr>
      <w:r w:rsidRPr="008E36BB">
        <w:rPr>
          <w:rFonts w:cs="Times New Roman"/>
          <w:sz w:val="22"/>
          <w:szCs w:val="22"/>
          <w:shd w:val="clear" w:color="auto" w:fill="FFFFFF"/>
        </w:rPr>
        <w:t>A munkavállalók felvételére irányuló pályáztatási eljárás során folytatott adatkezelés jogalapja az érintett hozzájárulása</w:t>
      </w:r>
      <w:r>
        <w:rPr>
          <w:rFonts w:cs="Times New Roman"/>
          <w:sz w:val="22"/>
          <w:szCs w:val="22"/>
        </w:rPr>
        <w:t>.</w:t>
      </w:r>
    </w:p>
    <w:p w14:paraId="48971222" w14:textId="2E4825BB" w:rsidR="00B71235" w:rsidRDefault="00B71235" w:rsidP="0032644D">
      <w:pPr>
        <w:pStyle w:val="Listaszerbekezds"/>
        <w:numPr>
          <w:ilvl w:val="0"/>
          <w:numId w:val="71"/>
        </w:numPr>
        <w:suppressAutoHyphens w:val="0"/>
        <w:autoSpaceDN/>
        <w:spacing w:before="0" w:after="160" w:line="259" w:lineRule="auto"/>
        <w:ind w:left="426" w:hanging="426"/>
        <w:contextualSpacing/>
        <w:jc w:val="both"/>
        <w:rPr>
          <w:rFonts w:cs="Times New Roman"/>
          <w:sz w:val="22"/>
          <w:szCs w:val="22"/>
        </w:rPr>
      </w:pPr>
      <w:r w:rsidRPr="00313973">
        <w:rPr>
          <w:rFonts w:cs="Times New Roman"/>
          <w:sz w:val="22"/>
          <w:szCs w:val="22"/>
        </w:rPr>
        <w:t xml:space="preserve">A személyes adatok címzettjeinek köre: </w:t>
      </w:r>
      <w:r>
        <w:rPr>
          <w:rFonts w:cs="Times New Roman"/>
          <w:sz w:val="22"/>
          <w:szCs w:val="22"/>
        </w:rPr>
        <w:t>a</w:t>
      </w:r>
      <w:r w:rsidR="00DE5469">
        <w:rPr>
          <w:rFonts w:cs="Times New Roman"/>
          <w:sz w:val="22"/>
          <w:szCs w:val="22"/>
        </w:rPr>
        <w:t xml:space="preserve">z Egyesület </w:t>
      </w:r>
      <w:r w:rsidRPr="00313973">
        <w:rPr>
          <w:rFonts w:cs="Times New Roman"/>
          <w:sz w:val="22"/>
          <w:szCs w:val="22"/>
        </w:rPr>
        <w:t>e</w:t>
      </w:r>
      <w:r w:rsidR="00DE5469">
        <w:rPr>
          <w:rFonts w:cs="Times New Roman"/>
          <w:sz w:val="22"/>
          <w:szCs w:val="22"/>
        </w:rPr>
        <w:t>lnöke</w:t>
      </w:r>
      <w:r>
        <w:rPr>
          <w:rFonts w:cs="Times New Roman"/>
          <w:sz w:val="22"/>
          <w:szCs w:val="22"/>
        </w:rPr>
        <w:t>.</w:t>
      </w:r>
      <w:r w:rsidRPr="00313973">
        <w:rPr>
          <w:rFonts w:cs="Times New Roman"/>
          <w:sz w:val="22"/>
          <w:szCs w:val="22"/>
        </w:rPr>
        <w:t xml:space="preserve"> </w:t>
      </w:r>
    </w:p>
    <w:p w14:paraId="669F7AEA" w14:textId="77777777" w:rsidR="00B71235" w:rsidRPr="00313973" w:rsidRDefault="00B71235" w:rsidP="0032644D">
      <w:pPr>
        <w:pStyle w:val="Listaszerbekezds"/>
        <w:numPr>
          <w:ilvl w:val="0"/>
          <w:numId w:val="71"/>
        </w:numPr>
        <w:suppressAutoHyphens w:val="0"/>
        <w:autoSpaceDN/>
        <w:spacing w:before="0" w:after="160" w:line="259" w:lineRule="auto"/>
        <w:ind w:left="426" w:hanging="426"/>
        <w:contextualSpacing/>
        <w:jc w:val="both"/>
        <w:rPr>
          <w:rFonts w:cs="Times New Roman"/>
          <w:sz w:val="22"/>
          <w:szCs w:val="22"/>
        </w:rPr>
      </w:pPr>
      <w:r w:rsidRPr="00313973">
        <w:rPr>
          <w:rFonts w:cs="Times New Roman"/>
          <w:sz w:val="22"/>
          <w:szCs w:val="22"/>
        </w:rPr>
        <w:t>A kezelt személyes adatok köre: név (családi és utónév), születési név, anyja leánykori neve, lakcím elérhetőségek: telefonszám, e-mail cím,</w:t>
      </w:r>
      <w:r>
        <w:rPr>
          <w:rFonts w:cs="Times New Roman"/>
          <w:sz w:val="22"/>
          <w:szCs w:val="22"/>
        </w:rPr>
        <w:t xml:space="preserve"> a</w:t>
      </w:r>
      <w:r w:rsidRPr="00313973">
        <w:rPr>
          <w:rFonts w:cs="Times New Roman"/>
          <w:sz w:val="22"/>
          <w:szCs w:val="22"/>
        </w:rPr>
        <w:t xml:space="preserve"> munkaviszonyból származó jogok gyakorlása és kötelezettségek teljesítése szempontból az érintett által megadott releváns információk.</w:t>
      </w:r>
    </w:p>
    <w:p w14:paraId="0F3B57AD" w14:textId="3522CB50" w:rsidR="00B71235" w:rsidRPr="00E331FB" w:rsidRDefault="00B71235" w:rsidP="0032644D">
      <w:pPr>
        <w:pStyle w:val="Listaszerbekezds"/>
        <w:numPr>
          <w:ilvl w:val="0"/>
          <w:numId w:val="71"/>
        </w:numPr>
        <w:suppressAutoHyphens w:val="0"/>
        <w:autoSpaceDN/>
        <w:spacing w:before="0" w:after="160" w:line="259" w:lineRule="auto"/>
        <w:ind w:left="426" w:hanging="426"/>
        <w:contextualSpacing/>
        <w:jc w:val="both"/>
        <w:rPr>
          <w:sz w:val="22"/>
          <w:szCs w:val="22"/>
        </w:rPr>
      </w:pPr>
      <w:r w:rsidRPr="00E331FB">
        <w:rPr>
          <w:rFonts w:cs="Times New Roman"/>
          <w:sz w:val="22"/>
          <w:szCs w:val="22"/>
        </w:rPr>
        <w:t xml:space="preserve">Az adatkezelés helye: </w:t>
      </w:r>
      <w:r w:rsidR="00A03F2F">
        <w:rPr>
          <w:rFonts w:cs="Times New Roman"/>
          <w:sz w:val="22"/>
          <w:szCs w:val="22"/>
        </w:rPr>
        <w:t xml:space="preserve">az Egyesület </w:t>
      </w:r>
      <w:r w:rsidRPr="00E331FB">
        <w:rPr>
          <w:rFonts w:cs="Times New Roman"/>
          <w:sz w:val="22"/>
          <w:szCs w:val="22"/>
        </w:rPr>
        <w:t>székhelye</w:t>
      </w:r>
      <w:r w:rsidR="00A03F2F">
        <w:rPr>
          <w:rFonts w:cs="Times New Roman"/>
          <w:sz w:val="22"/>
          <w:szCs w:val="22"/>
        </w:rPr>
        <w:t>.</w:t>
      </w:r>
    </w:p>
    <w:p w14:paraId="729F3434" w14:textId="77777777" w:rsidR="00B71235" w:rsidRPr="00E331FB" w:rsidRDefault="00B71235" w:rsidP="0032644D">
      <w:pPr>
        <w:pStyle w:val="Listaszerbekezds"/>
        <w:numPr>
          <w:ilvl w:val="0"/>
          <w:numId w:val="71"/>
        </w:numPr>
        <w:suppressAutoHyphens w:val="0"/>
        <w:autoSpaceDN/>
        <w:spacing w:before="0" w:after="160" w:line="259" w:lineRule="auto"/>
        <w:ind w:left="426" w:hanging="426"/>
        <w:contextualSpacing/>
        <w:jc w:val="both"/>
        <w:rPr>
          <w:rFonts w:cs="Times New Roman"/>
          <w:sz w:val="22"/>
          <w:szCs w:val="22"/>
        </w:rPr>
      </w:pPr>
      <w:r w:rsidRPr="00E331FB">
        <w:rPr>
          <w:rFonts w:cs="Times New Roman"/>
          <w:sz w:val="22"/>
          <w:szCs w:val="22"/>
        </w:rPr>
        <w:t>Az adatkezelés időtartama:</w:t>
      </w:r>
      <w:r>
        <w:rPr>
          <w:rFonts w:cs="Times New Roman"/>
          <w:sz w:val="22"/>
          <w:szCs w:val="22"/>
        </w:rPr>
        <w:t xml:space="preserve"> meghiúsulás esetén </w:t>
      </w:r>
      <w:r w:rsidRPr="00E331FB">
        <w:rPr>
          <w:sz w:val="22"/>
          <w:szCs w:val="22"/>
        </w:rPr>
        <w:t xml:space="preserve">a jelentkező által megadott személyes adatok teljeskörűen haladéktalanul törlésre kerülnek. </w:t>
      </w:r>
    </w:p>
    <w:p w14:paraId="60A29D1C" w14:textId="77777777" w:rsidR="00B71235" w:rsidRDefault="00B71235" w:rsidP="0032644D">
      <w:pPr>
        <w:pStyle w:val="Listaszerbekezds"/>
        <w:numPr>
          <w:ilvl w:val="0"/>
          <w:numId w:val="71"/>
        </w:numPr>
        <w:suppressAutoHyphens w:val="0"/>
        <w:autoSpaceDN/>
        <w:spacing w:before="0" w:after="160" w:line="276" w:lineRule="auto"/>
        <w:ind w:left="426" w:hanging="426"/>
        <w:contextualSpacing/>
        <w:jc w:val="both"/>
        <w:rPr>
          <w:rFonts w:cs="Times New Roman"/>
          <w:sz w:val="22"/>
          <w:szCs w:val="22"/>
        </w:rPr>
      </w:pPr>
      <w:r w:rsidRPr="00B57D9F">
        <w:rPr>
          <w:rFonts w:cs="Times New Roman"/>
          <w:sz w:val="22"/>
          <w:szCs w:val="22"/>
        </w:rPr>
        <w:t xml:space="preserve">Adatkezelő tájékoztatja a </w:t>
      </w:r>
      <w:r>
        <w:rPr>
          <w:rFonts w:cs="Times New Roman"/>
          <w:sz w:val="22"/>
          <w:szCs w:val="22"/>
        </w:rPr>
        <w:t>pályázó</w:t>
      </w:r>
      <w:r w:rsidRPr="00B57D9F">
        <w:rPr>
          <w:rFonts w:cs="Times New Roman"/>
          <w:sz w:val="22"/>
          <w:szCs w:val="22"/>
        </w:rPr>
        <w:t xml:space="preserve"> személyt, hogy az adatkezelő honlapján adatkezelési tájékoztató további információkkal szolgál személyes adatainak kezelésével kapcsolatos jogairól. </w:t>
      </w:r>
    </w:p>
    <w:p w14:paraId="59721C81" w14:textId="77777777" w:rsidR="00B71235" w:rsidRPr="009E0BE2" w:rsidRDefault="00B71235" w:rsidP="0032644D">
      <w:pPr>
        <w:pStyle w:val="Listaszerbekezds"/>
        <w:numPr>
          <w:ilvl w:val="0"/>
          <w:numId w:val="71"/>
        </w:numPr>
        <w:suppressAutoHyphens w:val="0"/>
        <w:autoSpaceDN/>
        <w:spacing w:before="0" w:after="160" w:line="276" w:lineRule="auto"/>
        <w:ind w:left="426" w:hanging="426"/>
        <w:contextualSpacing/>
        <w:jc w:val="both"/>
        <w:rPr>
          <w:rFonts w:cs="Times New Roman"/>
          <w:sz w:val="22"/>
          <w:szCs w:val="22"/>
        </w:rPr>
      </w:pPr>
      <w:r w:rsidRPr="009E0BE2">
        <w:rPr>
          <w:rFonts w:cs="Times New Roman"/>
          <w:sz w:val="22"/>
          <w:szCs w:val="22"/>
        </w:rPr>
        <w:t xml:space="preserve">Kérvényezi, személyes adatainak megőrzését, a nyilatkozat visszavonásáig, </w:t>
      </w:r>
      <w:r w:rsidRPr="006958A0">
        <w:rPr>
          <w:sz w:val="22"/>
          <w:szCs w:val="22"/>
        </w:rPr>
        <w:t xml:space="preserve">de legfeljebb 12 (tizenkettő) hónapig kezelje.                    </w:t>
      </w:r>
      <w:r>
        <w:t xml:space="preserve">     </w:t>
      </w:r>
      <w:r w:rsidRPr="006958A0">
        <w:t xml:space="preserve"> </w:t>
      </w:r>
      <w:r w:rsidRPr="00E6510A">
        <w:t xml:space="preserve">□ </w:t>
      </w:r>
      <w:r>
        <w:t>kérvényezi</w:t>
      </w:r>
      <w:r w:rsidRPr="00E6510A">
        <w:t xml:space="preserve">             □</w:t>
      </w:r>
      <w:r w:rsidRPr="009E0BE2">
        <w:rPr>
          <w:b/>
        </w:rPr>
        <w:t xml:space="preserve"> </w:t>
      </w:r>
      <w:r w:rsidRPr="00E6510A">
        <w:t xml:space="preserve">nem </w:t>
      </w:r>
      <w:r>
        <w:t>kérvényezi</w:t>
      </w:r>
      <w:r w:rsidRPr="00E6510A">
        <w:t xml:space="preserve">             </w:t>
      </w:r>
    </w:p>
    <w:p w14:paraId="09BC58D5" w14:textId="77777777" w:rsidR="00B71235" w:rsidRPr="007077B4" w:rsidRDefault="00B71235" w:rsidP="00B71235">
      <w:pPr>
        <w:pStyle w:val="Listaszerbekezds"/>
        <w:suppressAutoHyphens w:val="0"/>
        <w:autoSpaceDN/>
        <w:spacing w:before="0" w:after="160" w:line="259" w:lineRule="auto"/>
        <w:ind w:left="426"/>
        <w:contextualSpacing/>
        <w:jc w:val="both"/>
        <w:rPr>
          <w:rFonts w:cs="Times New Roman"/>
          <w:sz w:val="22"/>
          <w:szCs w:val="22"/>
        </w:rPr>
      </w:pPr>
    </w:p>
    <w:p w14:paraId="19A8A04C" w14:textId="77777777" w:rsidR="00B71235" w:rsidRPr="007077B4" w:rsidRDefault="00B71235" w:rsidP="00B71235">
      <w:pPr>
        <w:jc w:val="both"/>
        <w:rPr>
          <w:sz w:val="22"/>
          <w:szCs w:val="22"/>
        </w:rPr>
      </w:pPr>
      <w:r w:rsidRPr="007077B4">
        <w:rPr>
          <w:sz w:val="22"/>
          <w:szCs w:val="22"/>
        </w:rPr>
        <w:t xml:space="preserve">Kelt, </w:t>
      </w:r>
      <w:r>
        <w:rPr>
          <w:sz w:val="22"/>
          <w:szCs w:val="22"/>
        </w:rPr>
        <w:t xml:space="preserve">2021. </w:t>
      </w:r>
      <w:r w:rsidRPr="007077B4">
        <w:rPr>
          <w:sz w:val="22"/>
          <w:szCs w:val="22"/>
        </w:rPr>
        <w:t>év _______</w:t>
      </w:r>
      <w:r>
        <w:rPr>
          <w:sz w:val="22"/>
          <w:szCs w:val="22"/>
        </w:rPr>
        <w:t xml:space="preserve"> </w:t>
      </w:r>
      <w:r w:rsidRPr="007077B4">
        <w:rPr>
          <w:sz w:val="22"/>
          <w:szCs w:val="22"/>
        </w:rPr>
        <w:t>hónap</w:t>
      </w:r>
      <w:r>
        <w:rPr>
          <w:sz w:val="22"/>
          <w:szCs w:val="22"/>
        </w:rPr>
        <w:t xml:space="preserve"> </w:t>
      </w:r>
      <w:r w:rsidRPr="007077B4">
        <w:rPr>
          <w:sz w:val="22"/>
          <w:szCs w:val="22"/>
        </w:rPr>
        <w:t>___</w:t>
      </w:r>
      <w:r>
        <w:rPr>
          <w:sz w:val="22"/>
          <w:szCs w:val="22"/>
        </w:rPr>
        <w:t xml:space="preserve"> </w:t>
      </w:r>
      <w:r w:rsidRPr="007077B4">
        <w:rPr>
          <w:sz w:val="22"/>
          <w:szCs w:val="22"/>
        </w:rPr>
        <w:t>nap</w:t>
      </w:r>
    </w:p>
    <w:p w14:paraId="751A50EF" w14:textId="77777777" w:rsidR="00B71235" w:rsidRDefault="00B71235" w:rsidP="00B71235">
      <w:pPr>
        <w:ind w:left="5103"/>
        <w:jc w:val="both"/>
        <w:rPr>
          <w:sz w:val="22"/>
          <w:szCs w:val="22"/>
        </w:rPr>
      </w:pP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Pr>
          <w:sz w:val="22"/>
          <w:szCs w:val="22"/>
        </w:rPr>
        <w:t xml:space="preserve">              </w:t>
      </w:r>
      <w:r w:rsidRPr="007077B4">
        <w:rPr>
          <w:sz w:val="22"/>
          <w:szCs w:val="22"/>
        </w:rPr>
        <w:t>_______________________</w:t>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sidRPr="007077B4">
        <w:rPr>
          <w:sz w:val="22"/>
          <w:szCs w:val="22"/>
        </w:rPr>
        <w:tab/>
      </w:r>
      <w:r>
        <w:rPr>
          <w:sz w:val="22"/>
          <w:szCs w:val="22"/>
        </w:rPr>
        <w:t xml:space="preserve">      Pályázó magánszemély</w:t>
      </w:r>
    </w:p>
    <w:p w14:paraId="0D9FCC0D" w14:textId="1DF75AED" w:rsidR="00B71235" w:rsidRDefault="00B71235" w:rsidP="00B71235">
      <w:pPr>
        <w:pStyle w:val="Cmsor1"/>
        <w:numPr>
          <w:ilvl w:val="0"/>
          <w:numId w:val="0"/>
        </w:numPr>
        <w:spacing w:line="276" w:lineRule="auto"/>
        <w:jc w:val="center"/>
      </w:pPr>
      <w:bookmarkStart w:id="125" w:name="_Toc73116957"/>
      <w:r>
        <w:lastRenderedPageBreak/>
        <w:t>Válaszlevél minta önéletrajzokra</w:t>
      </w:r>
      <w:bookmarkEnd w:id="125"/>
      <w:r>
        <w:t xml:space="preserve"> </w:t>
      </w:r>
    </w:p>
    <w:p w14:paraId="3567E9E0" w14:textId="77777777" w:rsidR="00B71235" w:rsidRPr="00B71235" w:rsidRDefault="00B71235" w:rsidP="00B71235"/>
    <w:p w14:paraId="4663BF80" w14:textId="77777777" w:rsidR="00B71235" w:rsidRDefault="00B71235" w:rsidP="00B71235">
      <w:pPr>
        <w:pStyle w:val="Nincstrkz"/>
      </w:pPr>
    </w:p>
    <w:p w14:paraId="7BB674DA" w14:textId="77777777" w:rsidR="00B71235" w:rsidRPr="00E76AC6" w:rsidRDefault="00B71235" w:rsidP="00B71235">
      <w:pPr>
        <w:pStyle w:val="Nincstrkz"/>
        <w:rPr>
          <w:b/>
          <w:bCs/>
        </w:rPr>
      </w:pPr>
      <w:r w:rsidRPr="00E76AC6">
        <w:rPr>
          <w:b/>
          <w:bCs/>
        </w:rPr>
        <w:t xml:space="preserve">Tisztelt …………..! </w:t>
      </w:r>
    </w:p>
    <w:p w14:paraId="21ADC9DB" w14:textId="77777777" w:rsidR="00B71235" w:rsidRDefault="00B71235" w:rsidP="00B71235">
      <w:pPr>
        <w:pStyle w:val="Nincstrkz"/>
      </w:pPr>
    </w:p>
    <w:p w14:paraId="23259760" w14:textId="28EB04F5" w:rsidR="00B71235" w:rsidRDefault="00B71235" w:rsidP="00B71235">
      <w:pPr>
        <w:pStyle w:val="Nincstrkz"/>
        <w:spacing w:line="276" w:lineRule="auto"/>
        <w:jc w:val="both"/>
      </w:pPr>
      <w:r>
        <w:t>Köszönjük, hogy önéletrajzát elküldte</w:t>
      </w:r>
      <w:r w:rsidRPr="0044055E">
        <w:t xml:space="preserve"> a</w:t>
      </w:r>
      <w:r w:rsidR="0044055E" w:rsidRPr="0044055E">
        <w:t>z</w:t>
      </w:r>
      <w:r w:rsidRPr="0044055E">
        <w:t xml:space="preserve"> </w:t>
      </w:r>
      <w:r w:rsidRPr="00D561BD">
        <w:rPr>
          <w:b/>
          <w:noProof/>
          <w:color w:val="1F3864" w:themeColor="accent1" w:themeShade="80"/>
        </w:rPr>
        <w:t>Amőba Sportegyesület</w:t>
      </w:r>
      <w:r>
        <w:t xml:space="preserve"> (a továbbiakban: </w:t>
      </w:r>
      <w:r w:rsidR="00A03F2F">
        <w:rPr>
          <w:rFonts w:cs="Times New Roman"/>
          <w:sz w:val="22"/>
          <w:szCs w:val="22"/>
        </w:rPr>
        <w:t>Egyesület</w:t>
      </w:r>
      <w:r>
        <w:t>) számára. Tájékoztatjuk, hogy jelenleg nincsen az Ön képességeivel betölthető nyitott pozíciónk</w:t>
      </w:r>
      <w:r w:rsidRPr="001F38E3">
        <w:rPr>
          <w:vertAlign w:val="superscript"/>
        </w:rPr>
        <w:t>1</w:t>
      </w:r>
      <w:r>
        <w:t>/nem került a meghirdetett pozíció betöltésére kiválasztott jelöltek közé</w:t>
      </w:r>
      <w:r w:rsidRPr="001F38E3">
        <w:rPr>
          <w:vertAlign w:val="superscript"/>
        </w:rPr>
        <w:t>2</w:t>
      </w:r>
      <w:r>
        <w:t>.</w:t>
      </w:r>
    </w:p>
    <w:p w14:paraId="742CF5EB" w14:textId="77777777" w:rsidR="00B71235" w:rsidRDefault="00B71235" w:rsidP="00B71235">
      <w:pPr>
        <w:pStyle w:val="Nincstrkz"/>
        <w:spacing w:line="276" w:lineRule="auto"/>
        <w:jc w:val="both"/>
      </w:pPr>
    </w:p>
    <w:p w14:paraId="7BE3337A" w14:textId="204DA4FC" w:rsidR="00B71235" w:rsidRDefault="00B71235" w:rsidP="00B71235">
      <w:pPr>
        <w:pStyle w:val="Nincstrkz"/>
        <w:spacing w:line="276" w:lineRule="auto"/>
        <w:jc w:val="both"/>
      </w:pPr>
      <w:r>
        <w:t xml:space="preserve">A jövőt tekintve azonban bízunk benne, hogy az Ön képességeinek és tapasztalatainak megfelelő pozíciót tudunk ajánlani. Erre való tekintettel és </w:t>
      </w:r>
      <w:r w:rsidR="00A03F2F">
        <w:rPr>
          <w:rFonts w:cs="Times New Roman"/>
          <w:sz w:val="22"/>
          <w:szCs w:val="22"/>
        </w:rPr>
        <w:t xml:space="preserve">az Egyesület </w:t>
      </w:r>
      <w:r w:rsidR="00A03F2F" w:rsidRPr="00313973">
        <w:rPr>
          <w:rFonts w:cs="Times New Roman"/>
          <w:sz w:val="22"/>
          <w:szCs w:val="22"/>
        </w:rPr>
        <w:t>e</w:t>
      </w:r>
      <w:r w:rsidR="00A03F2F">
        <w:rPr>
          <w:rFonts w:cs="Times New Roman"/>
          <w:sz w:val="22"/>
          <w:szCs w:val="22"/>
        </w:rPr>
        <w:t>lnöke</w:t>
      </w:r>
      <w:r w:rsidR="00A03F2F">
        <w:t xml:space="preserve"> </w:t>
      </w:r>
      <w:r>
        <w:t>Adatvédelmi és adatbiztonsági szabályzata alapján önéletrajzát a későbbi esetleges felhasználás céljából eltároljuk, hogy amennyiben Önnek megfelelő munkakörre keresünk leendő munkavállalót, akkor Ön is a lehetséges jelöltek közé kerülhessen. Ennek megfelelően önéletrajzát és az abban szereplő személyes adatait az Európai Parlament és a Tanács (EU) 2016/679 Rendelete a természetes személyeknek a személyes adatok kezelése tekintetében történő védelméről és az ilyen adatok áramlásáról, valamint a 95/46/ EK rendelet hatályon kívül helyezéséről (a továbbiakban GDPR ) 6. cikk (1) a) pontjában meghatározott jogalappal, a megfelelő munkavállaló kiválasztását elősegítendő rögzítjük és a továbbiakban</w:t>
      </w:r>
      <w:r w:rsidR="00A03F2F" w:rsidRPr="00A03F2F">
        <w:rPr>
          <w:rFonts w:cs="Times New Roman"/>
          <w:sz w:val="22"/>
          <w:szCs w:val="22"/>
        </w:rPr>
        <w:t xml:space="preserve"> </w:t>
      </w:r>
      <w:r w:rsidR="00A03F2F">
        <w:rPr>
          <w:rFonts w:cs="Times New Roman"/>
          <w:sz w:val="22"/>
          <w:szCs w:val="22"/>
        </w:rPr>
        <w:t xml:space="preserve">az Egyesület </w:t>
      </w:r>
      <w:r w:rsidR="00A03F2F" w:rsidRPr="00313973">
        <w:rPr>
          <w:rFonts w:cs="Times New Roman"/>
          <w:sz w:val="22"/>
          <w:szCs w:val="22"/>
        </w:rPr>
        <w:t>e</w:t>
      </w:r>
      <w:r w:rsidR="00A03F2F">
        <w:rPr>
          <w:rFonts w:cs="Times New Roman"/>
          <w:sz w:val="22"/>
          <w:szCs w:val="22"/>
        </w:rPr>
        <w:t>lnöke</w:t>
      </w:r>
      <w:r>
        <w:t xml:space="preserve"> Adatvédelmi és adatbiztonsági szabályzata szerint a felvételre jelentkezők személyes adataira vonatkozó szabályok alapján </w:t>
      </w:r>
      <w:r w:rsidRPr="00230A89">
        <w:rPr>
          <w:color w:val="FF0000"/>
        </w:rPr>
        <w:t xml:space="preserve">két évig </w:t>
      </w:r>
      <w:r>
        <w:t xml:space="preserve">nyilvántartjuk. </w:t>
      </w:r>
    </w:p>
    <w:p w14:paraId="563AB9F1" w14:textId="77777777" w:rsidR="00B71235" w:rsidRDefault="00B71235" w:rsidP="00B71235">
      <w:pPr>
        <w:pStyle w:val="Nincstrkz"/>
        <w:spacing w:line="276" w:lineRule="auto"/>
        <w:jc w:val="both"/>
      </w:pPr>
    </w:p>
    <w:p w14:paraId="25FC3EAD" w14:textId="1BA25E5D" w:rsidR="00B71235" w:rsidRDefault="00B71235" w:rsidP="00B71235">
      <w:pPr>
        <w:pStyle w:val="Nincstrkz"/>
        <w:spacing w:line="276" w:lineRule="auto"/>
        <w:jc w:val="both"/>
      </w:pPr>
      <w:r>
        <w:t xml:space="preserve">Természetesen bármikor kérheti személyes adatainak törlését, kérelmét </w:t>
      </w:r>
      <w:r w:rsidR="00A03F2F">
        <w:rPr>
          <w:rFonts w:cs="Times New Roman"/>
          <w:sz w:val="22"/>
          <w:szCs w:val="22"/>
        </w:rPr>
        <w:t xml:space="preserve">az Egyesület </w:t>
      </w:r>
      <w:r>
        <w:t>adatvédelmi tisztviselőéjének/adatvédelemért felelős munkatársának vagy humánerő gazdálkodás vezetőjének címezze.</w:t>
      </w:r>
    </w:p>
    <w:p w14:paraId="58FD2A71" w14:textId="77777777" w:rsidR="00B71235" w:rsidRDefault="00B71235" w:rsidP="00B71235">
      <w:pPr>
        <w:pStyle w:val="Nincstrkz"/>
        <w:spacing w:line="276" w:lineRule="auto"/>
        <w:jc w:val="both"/>
      </w:pPr>
    </w:p>
    <w:p w14:paraId="035228B7" w14:textId="67E8F2DB" w:rsidR="00B71235" w:rsidRPr="006D1CD3" w:rsidRDefault="00A03F2F" w:rsidP="00B71235">
      <w:pPr>
        <w:pStyle w:val="Nincstrkz"/>
        <w:spacing w:line="276" w:lineRule="auto"/>
        <w:jc w:val="both"/>
      </w:pPr>
      <w:r>
        <w:rPr>
          <w:rFonts w:cs="Times New Roman"/>
          <w:sz w:val="22"/>
          <w:szCs w:val="22"/>
        </w:rPr>
        <w:t xml:space="preserve">Az Egyesület </w:t>
      </w:r>
      <w:r w:rsidR="00B71235">
        <w:t>adatvédelmi tisztviselője/adatvédelemért felelős munkatársa:</w:t>
      </w:r>
      <w:r w:rsidR="00B71235" w:rsidRPr="00A03F2F">
        <w:rPr>
          <w:color w:val="FF0000"/>
        </w:rPr>
        <w:t xml:space="preserve"> </w:t>
      </w:r>
      <w:r w:rsidR="006D1CD3" w:rsidRPr="006D1CD3">
        <w:rPr>
          <w:noProof/>
        </w:rPr>
        <w:t>Németh Eszter</w:t>
      </w:r>
    </w:p>
    <w:p w14:paraId="01F0AB08" w14:textId="48E1338C" w:rsidR="00B71235" w:rsidRDefault="00B71235" w:rsidP="00B71235">
      <w:pPr>
        <w:pStyle w:val="Nincstrkz"/>
        <w:spacing w:line="276" w:lineRule="auto"/>
        <w:jc w:val="both"/>
      </w:pPr>
      <w:r>
        <w:t xml:space="preserve">E-mail címe: </w:t>
      </w:r>
      <w:hyperlink r:id="rId29" w:history="1">
        <w:r w:rsidR="00A03F2F" w:rsidRPr="00F341DC">
          <w:rPr>
            <w:rStyle w:val="Hiperhivatkozs"/>
            <w:noProof/>
          </w:rPr>
          <w:t>info@amobauszoiskola.hu</w:t>
        </w:r>
      </w:hyperlink>
      <w:r w:rsidR="00A03F2F">
        <w:rPr>
          <w:noProof/>
        </w:rPr>
        <w:t xml:space="preserve"> </w:t>
      </w:r>
    </w:p>
    <w:p w14:paraId="08DE0E61" w14:textId="77777777" w:rsidR="00B71235" w:rsidRDefault="00B71235" w:rsidP="00B71235">
      <w:pPr>
        <w:pStyle w:val="Nincstrkz"/>
        <w:spacing w:line="276" w:lineRule="auto"/>
        <w:jc w:val="both"/>
      </w:pPr>
    </w:p>
    <w:p w14:paraId="49DA59C1" w14:textId="77777777" w:rsidR="00B71235" w:rsidRDefault="00B71235" w:rsidP="00B71235">
      <w:pPr>
        <w:pStyle w:val="Nincstrkz"/>
        <w:spacing w:line="276" w:lineRule="auto"/>
        <w:jc w:val="both"/>
      </w:pPr>
      <w:r>
        <w:t xml:space="preserve">Bízunk benne, hogy a jövőben munkavállalóink között köszönthetjük! Reméljük, hogy a továbbiakban is figyelemmel kíséri majd az általunk meghirdetett álláslehetőségeket! </w:t>
      </w:r>
    </w:p>
    <w:p w14:paraId="58B20E02" w14:textId="77777777" w:rsidR="00B71235" w:rsidRDefault="00B71235" w:rsidP="00B71235">
      <w:pPr>
        <w:pStyle w:val="Nincstrkz"/>
        <w:spacing w:line="276" w:lineRule="auto"/>
        <w:jc w:val="both"/>
      </w:pPr>
    </w:p>
    <w:p w14:paraId="41D042A3" w14:textId="5A871D45" w:rsidR="00B71235" w:rsidRDefault="00B71235" w:rsidP="00B71235">
      <w:pPr>
        <w:pStyle w:val="Nincstrkz"/>
        <w:spacing w:line="276" w:lineRule="auto"/>
        <w:jc w:val="both"/>
      </w:pPr>
      <w:r>
        <w:t xml:space="preserve">Bizalmát és érdeklődését </w:t>
      </w:r>
      <w:r w:rsidR="00A03F2F">
        <w:rPr>
          <w:rFonts w:cs="Times New Roman"/>
          <w:sz w:val="22"/>
          <w:szCs w:val="22"/>
        </w:rPr>
        <w:t xml:space="preserve">az Egyesület </w:t>
      </w:r>
      <w:r>
        <w:t xml:space="preserve">nevében köszönjük, a jövőben sok sikert kívánunk céljai eléréséhez. </w:t>
      </w:r>
    </w:p>
    <w:p w14:paraId="6D992DDF" w14:textId="77777777" w:rsidR="00B71235" w:rsidRDefault="00B71235" w:rsidP="00B71235">
      <w:pPr>
        <w:pStyle w:val="Nincstrkz"/>
      </w:pPr>
    </w:p>
    <w:p w14:paraId="2881A8DE" w14:textId="77777777" w:rsidR="00B71235" w:rsidRDefault="00B71235" w:rsidP="00B71235">
      <w:pPr>
        <w:pStyle w:val="Nincstrkz"/>
      </w:pPr>
      <w:r w:rsidRPr="00D561BD">
        <w:rPr>
          <w:noProof/>
        </w:rPr>
        <w:t>Budapest</w:t>
      </w:r>
      <w:r>
        <w:t>, 2021. …………</w:t>
      </w:r>
    </w:p>
    <w:p w14:paraId="11381302" w14:textId="77777777" w:rsidR="00B71235" w:rsidRDefault="00B71235" w:rsidP="00B71235">
      <w:pPr>
        <w:pStyle w:val="Nincstrkz"/>
      </w:pPr>
    </w:p>
    <w:p w14:paraId="2F3DFCB5" w14:textId="77777777" w:rsidR="00B71235" w:rsidRDefault="00B71235" w:rsidP="00B71235">
      <w:pPr>
        <w:pStyle w:val="Nincstrkz"/>
      </w:pPr>
    </w:p>
    <w:p w14:paraId="1DAD7467" w14:textId="77777777" w:rsidR="00E21B6D" w:rsidRDefault="00E21B6D" w:rsidP="001D05E3">
      <w:pPr>
        <w:pStyle w:val="Nincstrkz"/>
        <w:ind w:left="4395"/>
        <w:rPr>
          <w:b/>
          <w:color w:val="323E4F" w:themeColor="text2" w:themeShade="BF"/>
        </w:rPr>
      </w:pPr>
    </w:p>
    <w:p w14:paraId="2257635E" w14:textId="77777777" w:rsidR="00E21B6D" w:rsidRDefault="00E21B6D" w:rsidP="001D05E3">
      <w:pPr>
        <w:pStyle w:val="Nincstrkz"/>
        <w:ind w:left="4395"/>
        <w:rPr>
          <w:b/>
          <w:color w:val="323E4F" w:themeColor="text2" w:themeShade="BF"/>
        </w:rPr>
      </w:pPr>
    </w:p>
    <w:p w14:paraId="0D8BDFB9" w14:textId="77777777" w:rsidR="00E21B6D" w:rsidRDefault="00E21B6D" w:rsidP="001D05E3">
      <w:pPr>
        <w:pStyle w:val="Nincstrkz"/>
        <w:ind w:left="4395"/>
        <w:rPr>
          <w:b/>
          <w:color w:val="323E4F" w:themeColor="text2" w:themeShade="BF"/>
        </w:rPr>
      </w:pPr>
    </w:p>
    <w:p w14:paraId="4A127620" w14:textId="77777777" w:rsidR="00E21B6D" w:rsidRDefault="00E21B6D" w:rsidP="001D05E3">
      <w:pPr>
        <w:pStyle w:val="Nincstrkz"/>
        <w:ind w:left="4395"/>
        <w:rPr>
          <w:b/>
          <w:color w:val="323E4F" w:themeColor="text2" w:themeShade="BF"/>
        </w:rPr>
      </w:pPr>
    </w:p>
    <w:p w14:paraId="414A9320" w14:textId="77777777" w:rsidR="00E21B6D" w:rsidRDefault="00E21B6D" w:rsidP="001D05E3">
      <w:pPr>
        <w:pStyle w:val="Nincstrkz"/>
        <w:ind w:left="4395"/>
        <w:rPr>
          <w:b/>
          <w:color w:val="323E4F" w:themeColor="text2" w:themeShade="BF"/>
        </w:rPr>
      </w:pPr>
    </w:p>
    <w:p w14:paraId="64FB02DF" w14:textId="77777777" w:rsidR="00E21B6D" w:rsidRDefault="00E21B6D" w:rsidP="001D05E3">
      <w:pPr>
        <w:pStyle w:val="Nincstrkz"/>
        <w:ind w:left="4395"/>
        <w:rPr>
          <w:b/>
          <w:color w:val="323E4F" w:themeColor="text2" w:themeShade="BF"/>
        </w:rPr>
      </w:pPr>
    </w:p>
    <w:p w14:paraId="0CAA1376" w14:textId="77777777" w:rsidR="00E21B6D" w:rsidRDefault="00E21B6D" w:rsidP="001D05E3">
      <w:pPr>
        <w:pStyle w:val="Nincstrkz"/>
        <w:ind w:left="4395"/>
        <w:rPr>
          <w:b/>
          <w:color w:val="323E4F" w:themeColor="text2" w:themeShade="BF"/>
        </w:rPr>
      </w:pPr>
    </w:p>
    <w:p w14:paraId="64B7A76D" w14:textId="77777777" w:rsidR="001A1CA6" w:rsidRDefault="001A1CA6" w:rsidP="001A1CA6">
      <w:pPr>
        <w:pStyle w:val="Cmsor1"/>
        <w:numPr>
          <w:ilvl w:val="0"/>
          <w:numId w:val="0"/>
        </w:numPr>
        <w:spacing w:line="276" w:lineRule="auto"/>
        <w:jc w:val="center"/>
      </w:pPr>
      <w:bookmarkStart w:id="126" w:name="_Toc72668979"/>
      <w:bookmarkStart w:id="127" w:name="_Toc73116958"/>
      <w:r w:rsidRPr="0037156A">
        <w:lastRenderedPageBreak/>
        <w:t xml:space="preserve">Adatvédelmi tájékoztató </w:t>
      </w:r>
      <w:r>
        <w:t>m</w:t>
      </w:r>
      <w:r w:rsidRPr="0037156A">
        <w:t>unkaszerződés</w:t>
      </w:r>
      <w:r>
        <w:t xml:space="preserve"> kiegészítésé</w:t>
      </w:r>
      <w:r w:rsidRPr="0037156A">
        <w:t>hez</w:t>
      </w:r>
      <w:bookmarkEnd w:id="126"/>
      <w:bookmarkEnd w:id="127"/>
    </w:p>
    <w:p w14:paraId="749EE466" w14:textId="77777777" w:rsidR="001A1CA6" w:rsidRDefault="001A1CA6" w:rsidP="001A1CA6">
      <w:pPr>
        <w:rPr>
          <w:i/>
          <w:iCs/>
        </w:rPr>
      </w:pPr>
    </w:p>
    <w:p w14:paraId="0EAD1B2A" w14:textId="77777777" w:rsidR="001A1CA6" w:rsidRDefault="001A1CA6" w:rsidP="001A1CA6">
      <w:pPr>
        <w:rPr>
          <w:i/>
          <w:iCs/>
        </w:rPr>
      </w:pPr>
      <w:r w:rsidRPr="00202E63">
        <w:rPr>
          <w:i/>
          <w:iCs/>
        </w:rPr>
        <w:t>Adatkezelő</w:t>
      </w:r>
      <w:r>
        <w:rPr>
          <w:i/>
          <w:iCs/>
        </w:rPr>
        <w:t xml:space="preserve"> elérhetőségei:</w:t>
      </w:r>
    </w:p>
    <w:p w14:paraId="21F7C259" w14:textId="77777777" w:rsidR="001A1CA6" w:rsidRPr="00202E63" w:rsidRDefault="001A1CA6" w:rsidP="001A1CA6">
      <w:pPr>
        <w:rPr>
          <w:i/>
          <w:iCs/>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1A1CA6" w:rsidRPr="00202E63" w14:paraId="05638175" w14:textId="77777777" w:rsidTr="00254E9B">
        <w:trPr>
          <w:jc w:val="center"/>
        </w:trPr>
        <w:tc>
          <w:tcPr>
            <w:tcW w:w="3261" w:type="dxa"/>
          </w:tcPr>
          <w:p w14:paraId="38E78AA1" w14:textId="35662676" w:rsidR="001A1CA6" w:rsidRPr="00202E63" w:rsidRDefault="005F33EC" w:rsidP="00254E9B">
            <w:pPr>
              <w:pStyle w:val="kiscm"/>
              <w:jc w:val="right"/>
              <w:rPr>
                <w:sz w:val="20"/>
                <w:szCs w:val="20"/>
              </w:rPr>
            </w:pPr>
            <w:r>
              <w:rPr>
                <w:sz w:val="20"/>
                <w:szCs w:val="20"/>
              </w:rPr>
              <w:t>M</w:t>
            </w:r>
            <w:r w:rsidR="001A1CA6" w:rsidRPr="00202E63">
              <w:rPr>
                <w:sz w:val="20"/>
                <w:szCs w:val="20"/>
              </w:rPr>
              <w:t>egnevezése:</w:t>
            </w:r>
          </w:p>
        </w:tc>
        <w:tc>
          <w:tcPr>
            <w:tcW w:w="5811" w:type="dxa"/>
          </w:tcPr>
          <w:p w14:paraId="25BE021B" w14:textId="77777777" w:rsidR="001A1CA6" w:rsidRPr="00202E63" w:rsidRDefault="001A1CA6" w:rsidP="00254E9B">
            <w:pPr>
              <w:pStyle w:val="Nincstrkz"/>
              <w:rPr>
                <w:sz w:val="20"/>
                <w:szCs w:val="20"/>
              </w:rPr>
            </w:pPr>
            <w:r w:rsidRPr="00D561BD">
              <w:rPr>
                <w:noProof/>
                <w:sz w:val="20"/>
                <w:szCs w:val="20"/>
              </w:rPr>
              <w:t>Amőba Sportegyesület</w:t>
            </w:r>
          </w:p>
        </w:tc>
      </w:tr>
      <w:tr w:rsidR="001A1CA6" w:rsidRPr="00202E63" w14:paraId="7288C820" w14:textId="77777777" w:rsidTr="00254E9B">
        <w:trPr>
          <w:jc w:val="center"/>
        </w:trPr>
        <w:tc>
          <w:tcPr>
            <w:tcW w:w="3261" w:type="dxa"/>
          </w:tcPr>
          <w:p w14:paraId="556A0918" w14:textId="77777777" w:rsidR="001A1CA6" w:rsidRPr="00202E63" w:rsidRDefault="001A1CA6" w:rsidP="00254E9B">
            <w:pPr>
              <w:pStyle w:val="kiscm"/>
              <w:jc w:val="right"/>
              <w:rPr>
                <w:sz w:val="20"/>
                <w:szCs w:val="20"/>
              </w:rPr>
            </w:pPr>
            <w:r w:rsidRPr="00202E63">
              <w:rPr>
                <w:sz w:val="20"/>
                <w:szCs w:val="20"/>
              </w:rPr>
              <w:t>Székhely:</w:t>
            </w:r>
          </w:p>
        </w:tc>
        <w:tc>
          <w:tcPr>
            <w:tcW w:w="5811" w:type="dxa"/>
          </w:tcPr>
          <w:p w14:paraId="5FEBC245" w14:textId="77777777" w:rsidR="001A1CA6" w:rsidRPr="00202E63" w:rsidRDefault="001A1CA6" w:rsidP="00254E9B">
            <w:pPr>
              <w:pStyle w:val="Nincstrkz"/>
              <w:rPr>
                <w:sz w:val="20"/>
                <w:szCs w:val="20"/>
              </w:rPr>
            </w:pPr>
            <w:r w:rsidRPr="00D561BD">
              <w:rPr>
                <w:noProof/>
                <w:sz w:val="20"/>
                <w:szCs w:val="20"/>
              </w:rPr>
              <w:t>1084 Budapest, Tolnai Lajos utca 27.</w:t>
            </w:r>
          </w:p>
        </w:tc>
      </w:tr>
      <w:tr w:rsidR="001A1CA6" w:rsidRPr="00202E63" w14:paraId="1BD80136" w14:textId="77777777" w:rsidTr="00254E9B">
        <w:trPr>
          <w:jc w:val="center"/>
        </w:trPr>
        <w:tc>
          <w:tcPr>
            <w:tcW w:w="3261" w:type="dxa"/>
          </w:tcPr>
          <w:p w14:paraId="04726585" w14:textId="501C174D" w:rsidR="001A1CA6" w:rsidRPr="00202E63" w:rsidRDefault="001A1CA6" w:rsidP="00254E9B">
            <w:pPr>
              <w:pStyle w:val="kiscm"/>
              <w:jc w:val="right"/>
              <w:rPr>
                <w:sz w:val="20"/>
                <w:szCs w:val="20"/>
              </w:rPr>
            </w:pPr>
            <w:r>
              <w:rPr>
                <w:sz w:val="20"/>
                <w:szCs w:val="20"/>
              </w:rPr>
              <w:t>Képviselők</w:t>
            </w:r>
            <w:r w:rsidRPr="00202E63">
              <w:rPr>
                <w:sz w:val="20"/>
                <w:szCs w:val="20"/>
              </w:rPr>
              <w:t>:</w:t>
            </w:r>
          </w:p>
        </w:tc>
        <w:tc>
          <w:tcPr>
            <w:tcW w:w="5811" w:type="dxa"/>
          </w:tcPr>
          <w:p w14:paraId="33AD5664" w14:textId="5EFC5523" w:rsidR="001A1CA6" w:rsidRPr="00202E63" w:rsidRDefault="001A1CA6" w:rsidP="00254E9B">
            <w:pPr>
              <w:pStyle w:val="Nincstrkz"/>
              <w:rPr>
                <w:sz w:val="20"/>
                <w:szCs w:val="20"/>
              </w:rPr>
            </w:pPr>
            <w:r w:rsidRPr="00D561BD">
              <w:rPr>
                <w:noProof/>
                <w:sz w:val="20"/>
                <w:szCs w:val="20"/>
              </w:rPr>
              <w:t>Németh Eszter elnök</w:t>
            </w:r>
            <w:r>
              <w:rPr>
                <w:noProof/>
                <w:sz w:val="20"/>
                <w:szCs w:val="20"/>
              </w:rPr>
              <w:t>,</w:t>
            </w:r>
            <w:r w:rsidRPr="00D561BD">
              <w:rPr>
                <w:noProof/>
                <w:sz w:val="20"/>
                <w:szCs w:val="20"/>
              </w:rPr>
              <w:t xml:space="preserve"> Lokáncz Petra, Gubala Zoltán alelnökök</w:t>
            </w:r>
          </w:p>
        </w:tc>
      </w:tr>
      <w:tr w:rsidR="001A1CA6" w:rsidRPr="00202E63" w14:paraId="122CF525" w14:textId="77777777" w:rsidTr="00254E9B">
        <w:trPr>
          <w:jc w:val="center"/>
        </w:trPr>
        <w:tc>
          <w:tcPr>
            <w:tcW w:w="3261" w:type="dxa"/>
          </w:tcPr>
          <w:p w14:paraId="48B34803" w14:textId="77777777" w:rsidR="001A1CA6" w:rsidRPr="00202E63" w:rsidRDefault="001A1CA6" w:rsidP="00254E9B">
            <w:pPr>
              <w:pStyle w:val="kiscm"/>
              <w:jc w:val="right"/>
              <w:rPr>
                <w:sz w:val="20"/>
                <w:szCs w:val="20"/>
              </w:rPr>
            </w:pPr>
          </w:p>
        </w:tc>
        <w:tc>
          <w:tcPr>
            <w:tcW w:w="5811" w:type="dxa"/>
          </w:tcPr>
          <w:p w14:paraId="20DE7B4D" w14:textId="77777777" w:rsidR="001A1CA6" w:rsidRPr="00202E63" w:rsidRDefault="001A1CA6" w:rsidP="00254E9B">
            <w:pPr>
              <w:pStyle w:val="Nincstrkz"/>
              <w:rPr>
                <w:sz w:val="20"/>
                <w:szCs w:val="20"/>
              </w:rPr>
            </w:pPr>
          </w:p>
        </w:tc>
      </w:tr>
      <w:tr w:rsidR="001A1CA6" w:rsidRPr="00202E63" w14:paraId="3379A165" w14:textId="77777777" w:rsidTr="00254E9B">
        <w:trPr>
          <w:jc w:val="center"/>
        </w:trPr>
        <w:tc>
          <w:tcPr>
            <w:tcW w:w="3261" w:type="dxa"/>
          </w:tcPr>
          <w:p w14:paraId="1AE53464" w14:textId="77777777" w:rsidR="001A1CA6" w:rsidRPr="00202E63" w:rsidRDefault="001A1CA6" w:rsidP="00254E9B">
            <w:pPr>
              <w:pStyle w:val="kiscm"/>
              <w:jc w:val="right"/>
              <w:rPr>
                <w:sz w:val="20"/>
                <w:szCs w:val="20"/>
              </w:rPr>
            </w:pPr>
            <w:r w:rsidRPr="00202E63">
              <w:rPr>
                <w:sz w:val="20"/>
                <w:szCs w:val="20"/>
              </w:rPr>
              <w:t>Cégjegyzékszám:</w:t>
            </w:r>
          </w:p>
        </w:tc>
        <w:tc>
          <w:tcPr>
            <w:tcW w:w="5811" w:type="dxa"/>
          </w:tcPr>
          <w:p w14:paraId="6617A09D" w14:textId="77777777" w:rsidR="001A1CA6" w:rsidRPr="00202E63" w:rsidRDefault="001A1CA6" w:rsidP="00254E9B">
            <w:pPr>
              <w:pStyle w:val="Nincstrkz"/>
              <w:rPr>
                <w:sz w:val="20"/>
                <w:szCs w:val="20"/>
              </w:rPr>
            </w:pPr>
            <w:r w:rsidRPr="00D561BD">
              <w:rPr>
                <w:noProof/>
                <w:sz w:val="20"/>
                <w:szCs w:val="20"/>
              </w:rPr>
              <w:t>15288</w:t>
            </w:r>
          </w:p>
        </w:tc>
      </w:tr>
      <w:tr w:rsidR="001A1CA6" w:rsidRPr="00202E63" w14:paraId="143BB7FB" w14:textId="77777777" w:rsidTr="00254E9B">
        <w:trPr>
          <w:jc w:val="center"/>
        </w:trPr>
        <w:tc>
          <w:tcPr>
            <w:tcW w:w="3261" w:type="dxa"/>
          </w:tcPr>
          <w:p w14:paraId="5C316AEB" w14:textId="77777777" w:rsidR="001A1CA6" w:rsidRPr="00202E63" w:rsidRDefault="001A1CA6" w:rsidP="00254E9B">
            <w:pPr>
              <w:pStyle w:val="kiscm"/>
              <w:jc w:val="right"/>
              <w:rPr>
                <w:sz w:val="20"/>
                <w:szCs w:val="20"/>
              </w:rPr>
            </w:pPr>
            <w:r w:rsidRPr="00202E63">
              <w:rPr>
                <w:sz w:val="20"/>
                <w:szCs w:val="20"/>
              </w:rPr>
              <w:t>Adószáma:</w:t>
            </w:r>
          </w:p>
        </w:tc>
        <w:tc>
          <w:tcPr>
            <w:tcW w:w="5811" w:type="dxa"/>
          </w:tcPr>
          <w:p w14:paraId="6EDFA14B" w14:textId="77777777" w:rsidR="001A1CA6" w:rsidRPr="00202E63" w:rsidRDefault="001A1CA6" w:rsidP="00254E9B">
            <w:pPr>
              <w:pStyle w:val="Nincstrkz"/>
              <w:rPr>
                <w:sz w:val="20"/>
                <w:szCs w:val="20"/>
              </w:rPr>
            </w:pPr>
            <w:r w:rsidRPr="00D561BD">
              <w:rPr>
                <w:noProof/>
                <w:sz w:val="20"/>
                <w:szCs w:val="20"/>
              </w:rPr>
              <w:t>18595532-1-42</w:t>
            </w:r>
          </w:p>
        </w:tc>
      </w:tr>
      <w:tr w:rsidR="001A1CA6" w:rsidRPr="00202E63" w14:paraId="658134EF" w14:textId="77777777" w:rsidTr="00254E9B">
        <w:trPr>
          <w:jc w:val="center"/>
        </w:trPr>
        <w:tc>
          <w:tcPr>
            <w:tcW w:w="3261" w:type="dxa"/>
          </w:tcPr>
          <w:p w14:paraId="520DC3DE" w14:textId="77777777" w:rsidR="001A1CA6" w:rsidRPr="00202E63" w:rsidRDefault="001A1CA6" w:rsidP="00254E9B">
            <w:pPr>
              <w:pStyle w:val="kiscm"/>
              <w:jc w:val="right"/>
              <w:rPr>
                <w:sz w:val="20"/>
                <w:szCs w:val="20"/>
              </w:rPr>
            </w:pPr>
          </w:p>
        </w:tc>
        <w:tc>
          <w:tcPr>
            <w:tcW w:w="5811" w:type="dxa"/>
          </w:tcPr>
          <w:p w14:paraId="751FF183" w14:textId="77777777" w:rsidR="001A1CA6" w:rsidRPr="00202E63" w:rsidRDefault="001A1CA6" w:rsidP="00254E9B">
            <w:pPr>
              <w:pStyle w:val="Nincstrkz"/>
              <w:rPr>
                <w:sz w:val="20"/>
                <w:szCs w:val="20"/>
              </w:rPr>
            </w:pPr>
          </w:p>
        </w:tc>
      </w:tr>
      <w:tr w:rsidR="001A1CA6" w:rsidRPr="00202E63" w14:paraId="504AD815" w14:textId="77777777" w:rsidTr="00254E9B">
        <w:trPr>
          <w:jc w:val="center"/>
        </w:trPr>
        <w:tc>
          <w:tcPr>
            <w:tcW w:w="3261" w:type="dxa"/>
          </w:tcPr>
          <w:p w14:paraId="28D8A8E4" w14:textId="77777777" w:rsidR="001A1CA6" w:rsidRPr="00202E63" w:rsidRDefault="001A1CA6" w:rsidP="00254E9B">
            <w:pPr>
              <w:pStyle w:val="kiscm"/>
              <w:jc w:val="right"/>
              <w:rPr>
                <w:sz w:val="20"/>
                <w:szCs w:val="20"/>
              </w:rPr>
            </w:pPr>
            <w:r w:rsidRPr="00202E63">
              <w:rPr>
                <w:sz w:val="20"/>
                <w:szCs w:val="20"/>
              </w:rPr>
              <w:t>weboldal</w:t>
            </w:r>
          </w:p>
        </w:tc>
        <w:tc>
          <w:tcPr>
            <w:tcW w:w="5811" w:type="dxa"/>
          </w:tcPr>
          <w:p w14:paraId="1AD3F42B" w14:textId="77777777" w:rsidR="001A1CA6" w:rsidRPr="001734B1" w:rsidRDefault="001A1CA6" w:rsidP="00254E9B">
            <w:pPr>
              <w:pStyle w:val="Nincstrkz"/>
              <w:rPr>
                <w:sz w:val="20"/>
                <w:szCs w:val="20"/>
                <w:u w:val="single"/>
              </w:rPr>
            </w:pPr>
            <w:r w:rsidRPr="00D561BD">
              <w:rPr>
                <w:noProof/>
                <w:color w:val="000080"/>
                <w:sz w:val="20"/>
                <w:szCs w:val="20"/>
                <w:u w:val="single"/>
              </w:rPr>
              <w:t>www.amobauszoiskola.hu</w:t>
            </w:r>
          </w:p>
        </w:tc>
      </w:tr>
      <w:tr w:rsidR="001A1CA6" w:rsidRPr="00202E63" w14:paraId="53F859A4" w14:textId="77777777" w:rsidTr="00254E9B">
        <w:trPr>
          <w:jc w:val="center"/>
        </w:trPr>
        <w:tc>
          <w:tcPr>
            <w:tcW w:w="3261" w:type="dxa"/>
          </w:tcPr>
          <w:p w14:paraId="62507BE3" w14:textId="77777777" w:rsidR="001A1CA6" w:rsidRPr="00202E63" w:rsidRDefault="001A1CA6" w:rsidP="00254E9B">
            <w:pPr>
              <w:pStyle w:val="kiscm"/>
              <w:jc w:val="right"/>
              <w:rPr>
                <w:sz w:val="20"/>
                <w:szCs w:val="20"/>
              </w:rPr>
            </w:pPr>
            <w:r w:rsidRPr="00202E63">
              <w:rPr>
                <w:sz w:val="20"/>
                <w:szCs w:val="20"/>
              </w:rPr>
              <w:t>Telefonszám:</w:t>
            </w:r>
          </w:p>
        </w:tc>
        <w:tc>
          <w:tcPr>
            <w:tcW w:w="5811" w:type="dxa"/>
          </w:tcPr>
          <w:p w14:paraId="44ADA0A3" w14:textId="77777777" w:rsidR="001A1CA6" w:rsidRPr="00202E63" w:rsidRDefault="001A1CA6" w:rsidP="00254E9B">
            <w:pPr>
              <w:pStyle w:val="Nincstrkz"/>
              <w:rPr>
                <w:sz w:val="20"/>
                <w:szCs w:val="20"/>
              </w:rPr>
            </w:pPr>
            <w:r w:rsidRPr="00D561BD">
              <w:rPr>
                <w:noProof/>
                <w:sz w:val="20"/>
                <w:szCs w:val="20"/>
              </w:rPr>
              <w:t>+36 70 389-13-47</w:t>
            </w:r>
          </w:p>
        </w:tc>
      </w:tr>
      <w:tr w:rsidR="001A1CA6" w:rsidRPr="00202E63" w14:paraId="54B81ABA" w14:textId="77777777" w:rsidTr="00254E9B">
        <w:trPr>
          <w:jc w:val="center"/>
        </w:trPr>
        <w:tc>
          <w:tcPr>
            <w:tcW w:w="3261" w:type="dxa"/>
          </w:tcPr>
          <w:p w14:paraId="7993CCE7" w14:textId="77777777" w:rsidR="001A1CA6" w:rsidRPr="00202E63" w:rsidRDefault="001A1CA6" w:rsidP="00254E9B">
            <w:pPr>
              <w:pStyle w:val="kiscm"/>
              <w:jc w:val="right"/>
              <w:rPr>
                <w:sz w:val="20"/>
                <w:szCs w:val="20"/>
              </w:rPr>
            </w:pPr>
            <w:r w:rsidRPr="00202E63">
              <w:rPr>
                <w:sz w:val="20"/>
                <w:szCs w:val="20"/>
              </w:rPr>
              <w:t>E-mail:</w:t>
            </w:r>
          </w:p>
        </w:tc>
        <w:tc>
          <w:tcPr>
            <w:tcW w:w="5811" w:type="dxa"/>
          </w:tcPr>
          <w:p w14:paraId="3628C270" w14:textId="77777777" w:rsidR="001A1CA6" w:rsidRPr="001734B1" w:rsidRDefault="001A1CA6" w:rsidP="00254E9B">
            <w:pPr>
              <w:pStyle w:val="Nincstrkz"/>
              <w:rPr>
                <w:sz w:val="20"/>
                <w:szCs w:val="20"/>
                <w:u w:val="single"/>
              </w:rPr>
            </w:pPr>
            <w:r w:rsidRPr="00D561BD">
              <w:rPr>
                <w:noProof/>
                <w:color w:val="000080"/>
                <w:sz w:val="20"/>
                <w:szCs w:val="20"/>
                <w:u w:val="single"/>
              </w:rPr>
              <w:t>info@amobauszoiskola.hu</w:t>
            </w:r>
          </w:p>
        </w:tc>
      </w:tr>
      <w:tr w:rsidR="001A1CA6" w:rsidRPr="00202E63" w14:paraId="5C2CBD5E" w14:textId="77777777" w:rsidTr="00254E9B">
        <w:trPr>
          <w:jc w:val="center"/>
        </w:trPr>
        <w:tc>
          <w:tcPr>
            <w:tcW w:w="3261" w:type="dxa"/>
          </w:tcPr>
          <w:p w14:paraId="35E63BD2" w14:textId="77777777" w:rsidR="001A1CA6" w:rsidRPr="00202E63" w:rsidRDefault="001A1CA6" w:rsidP="00254E9B">
            <w:pPr>
              <w:pStyle w:val="kiscm"/>
              <w:jc w:val="right"/>
              <w:rPr>
                <w:sz w:val="20"/>
                <w:szCs w:val="20"/>
              </w:rPr>
            </w:pPr>
          </w:p>
        </w:tc>
        <w:tc>
          <w:tcPr>
            <w:tcW w:w="5811" w:type="dxa"/>
          </w:tcPr>
          <w:p w14:paraId="5C91B07E" w14:textId="77777777" w:rsidR="001A1CA6" w:rsidRPr="00202E63" w:rsidRDefault="001A1CA6" w:rsidP="00254E9B">
            <w:pPr>
              <w:pStyle w:val="Nincstrkz"/>
              <w:rPr>
                <w:sz w:val="20"/>
                <w:szCs w:val="20"/>
              </w:rPr>
            </w:pPr>
          </w:p>
        </w:tc>
      </w:tr>
      <w:tr w:rsidR="001A1CA6" w:rsidRPr="00202E63" w14:paraId="652C7DB8" w14:textId="77777777" w:rsidTr="00254E9B">
        <w:trPr>
          <w:jc w:val="center"/>
        </w:trPr>
        <w:tc>
          <w:tcPr>
            <w:tcW w:w="3261" w:type="dxa"/>
          </w:tcPr>
          <w:p w14:paraId="3B69B90F" w14:textId="77777777" w:rsidR="001A1CA6" w:rsidRPr="006D1CD3" w:rsidRDefault="001A1CA6" w:rsidP="00254E9B">
            <w:pPr>
              <w:pStyle w:val="kiscm"/>
              <w:jc w:val="right"/>
              <w:rPr>
                <w:sz w:val="20"/>
                <w:szCs w:val="20"/>
              </w:rPr>
            </w:pPr>
            <w:r w:rsidRPr="006D1CD3">
              <w:rPr>
                <w:sz w:val="20"/>
                <w:szCs w:val="20"/>
              </w:rPr>
              <w:t>Belső adatvédelmi felelős:</w:t>
            </w:r>
          </w:p>
        </w:tc>
        <w:tc>
          <w:tcPr>
            <w:tcW w:w="5811" w:type="dxa"/>
          </w:tcPr>
          <w:p w14:paraId="61ED3C3B" w14:textId="6196B0DD" w:rsidR="001A1CA6" w:rsidRPr="006D1CD3" w:rsidRDefault="006D1CD3" w:rsidP="00254E9B">
            <w:pPr>
              <w:pStyle w:val="Nincstrkz"/>
              <w:rPr>
                <w:sz w:val="20"/>
                <w:szCs w:val="20"/>
              </w:rPr>
            </w:pPr>
            <w:r w:rsidRPr="006D1CD3">
              <w:rPr>
                <w:noProof/>
                <w:sz w:val="20"/>
                <w:szCs w:val="20"/>
              </w:rPr>
              <w:t>Németh Eszter</w:t>
            </w:r>
          </w:p>
        </w:tc>
      </w:tr>
    </w:tbl>
    <w:p w14:paraId="76DFF753" w14:textId="77777777" w:rsidR="001A1CA6" w:rsidRPr="0037156A" w:rsidRDefault="001A1CA6" w:rsidP="001A1CA6">
      <w:pPr>
        <w:spacing w:line="276" w:lineRule="auto"/>
        <w:jc w:val="center"/>
        <w:rPr>
          <w:b/>
        </w:rPr>
      </w:pPr>
    </w:p>
    <w:p w14:paraId="0920122F" w14:textId="77777777" w:rsidR="001A1CA6" w:rsidRPr="0029297D" w:rsidRDefault="001A1CA6" w:rsidP="001A1CA6">
      <w:pPr>
        <w:spacing w:line="276" w:lineRule="auto"/>
        <w:rPr>
          <w:sz w:val="22"/>
          <w:szCs w:val="22"/>
        </w:rPr>
      </w:pPr>
      <w:r>
        <w:rPr>
          <w:sz w:val="22"/>
          <w:szCs w:val="22"/>
        </w:rPr>
        <w:t>Munkavállaló neve</w:t>
      </w:r>
      <w:r w:rsidRPr="0029297D">
        <w:rPr>
          <w:sz w:val="22"/>
          <w:szCs w:val="22"/>
        </w:rPr>
        <w:t>:</w:t>
      </w:r>
      <w:r>
        <w:rPr>
          <w:sz w:val="22"/>
          <w:szCs w:val="22"/>
        </w:rPr>
        <w:t xml:space="preserve"> </w:t>
      </w:r>
      <w:r w:rsidRPr="0029297D">
        <w:rPr>
          <w:sz w:val="22"/>
          <w:szCs w:val="22"/>
        </w:rPr>
        <w:t>______________________________________________</w:t>
      </w:r>
      <w:r>
        <w:rPr>
          <w:sz w:val="22"/>
          <w:szCs w:val="22"/>
        </w:rPr>
        <w:t>_______________</w:t>
      </w:r>
      <w:r w:rsidRPr="0029297D">
        <w:rPr>
          <w:sz w:val="22"/>
          <w:szCs w:val="22"/>
        </w:rPr>
        <w:t>________</w:t>
      </w:r>
    </w:p>
    <w:p w14:paraId="2E663F43" w14:textId="77777777" w:rsidR="001A1CA6" w:rsidRPr="0029297D" w:rsidRDefault="001A1CA6" w:rsidP="001A1CA6">
      <w:pPr>
        <w:spacing w:line="276" w:lineRule="auto"/>
        <w:rPr>
          <w:sz w:val="22"/>
          <w:szCs w:val="22"/>
        </w:rPr>
      </w:pPr>
      <w:r>
        <w:rPr>
          <w:sz w:val="22"/>
          <w:szCs w:val="22"/>
        </w:rPr>
        <w:t>Lakcím</w:t>
      </w:r>
      <w:r w:rsidRPr="0029297D">
        <w:rPr>
          <w:sz w:val="22"/>
          <w:szCs w:val="22"/>
        </w:rPr>
        <w:t>: ________________________________________________</w:t>
      </w:r>
      <w:r>
        <w:rPr>
          <w:sz w:val="22"/>
          <w:szCs w:val="22"/>
        </w:rPr>
        <w:t>_________</w:t>
      </w:r>
      <w:r w:rsidRPr="0029297D">
        <w:rPr>
          <w:sz w:val="22"/>
          <w:szCs w:val="22"/>
        </w:rPr>
        <w:t>_____________________</w:t>
      </w:r>
    </w:p>
    <w:p w14:paraId="2395AAEF" w14:textId="77777777" w:rsidR="001A1CA6" w:rsidRPr="0029297D" w:rsidRDefault="001A1CA6" w:rsidP="001A1CA6">
      <w:pPr>
        <w:spacing w:line="276" w:lineRule="auto"/>
        <w:rPr>
          <w:sz w:val="22"/>
          <w:szCs w:val="22"/>
        </w:rPr>
      </w:pPr>
      <w:r>
        <w:rPr>
          <w:sz w:val="22"/>
          <w:szCs w:val="22"/>
        </w:rPr>
        <w:t>Születési hely és idő</w:t>
      </w:r>
      <w:r w:rsidRPr="0029297D">
        <w:rPr>
          <w:sz w:val="22"/>
          <w:szCs w:val="22"/>
        </w:rPr>
        <w:t>:</w:t>
      </w:r>
      <w:r>
        <w:rPr>
          <w:sz w:val="22"/>
          <w:szCs w:val="22"/>
        </w:rPr>
        <w:t xml:space="preserve"> </w:t>
      </w:r>
      <w:r w:rsidRPr="0029297D">
        <w:rPr>
          <w:sz w:val="22"/>
          <w:szCs w:val="22"/>
        </w:rPr>
        <w:t>_________________________________________</w:t>
      </w:r>
      <w:r>
        <w:rPr>
          <w:sz w:val="22"/>
          <w:szCs w:val="22"/>
        </w:rPr>
        <w:t>_________</w:t>
      </w:r>
      <w:r w:rsidRPr="0029297D">
        <w:rPr>
          <w:sz w:val="22"/>
          <w:szCs w:val="22"/>
        </w:rPr>
        <w:t>__________________</w:t>
      </w:r>
    </w:p>
    <w:p w14:paraId="3FCB5224" w14:textId="77777777" w:rsidR="001A1CA6" w:rsidRPr="0029297D" w:rsidRDefault="001A1CA6" w:rsidP="001A1CA6">
      <w:pPr>
        <w:spacing w:line="276" w:lineRule="auto"/>
        <w:rPr>
          <w:sz w:val="22"/>
          <w:szCs w:val="22"/>
        </w:rPr>
      </w:pPr>
      <w:r>
        <w:rPr>
          <w:sz w:val="22"/>
          <w:szCs w:val="22"/>
        </w:rPr>
        <w:t>Adóazonosító jel</w:t>
      </w:r>
      <w:r w:rsidRPr="0029297D">
        <w:rPr>
          <w:sz w:val="22"/>
          <w:szCs w:val="22"/>
        </w:rPr>
        <w:t>: ______________</w:t>
      </w:r>
      <w:r>
        <w:rPr>
          <w:sz w:val="22"/>
          <w:szCs w:val="22"/>
        </w:rPr>
        <w:t>_</w:t>
      </w:r>
      <w:r w:rsidRPr="0029297D">
        <w:rPr>
          <w:sz w:val="22"/>
          <w:szCs w:val="22"/>
        </w:rPr>
        <w:t>________________</w:t>
      </w:r>
      <w:r>
        <w:rPr>
          <w:sz w:val="22"/>
          <w:szCs w:val="22"/>
        </w:rPr>
        <w:t>_____________</w:t>
      </w:r>
      <w:r w:rsidRPr="0029297D">
        <w:rPr>
          <w:sz w:val="22"/>
          <w:szCs w:val="22"/>
        </w:rPr>
        <w:t>___________________________</w:t>
      </w:r>
    </w:p>
    <w:p w14:paraId="761AF535" w14:textId="77777777" w:rsidR="001A1CA6" w:rsidRDefault="001A1CA6" w:rsidP="001A1CA6">
      <w:pPr>
        <w:spacing w:line="276" w:lineRule="auto"/>
        <w:rPr>
          <w:sz w:val="22"/>
          <w:szCs w:val="22"/>
        </w:rPr>
      </w:pPr>
      <w:r>
        <w:rPr>
          <w:sz w:val="22"/>
          <w:szCs w:val="22"/>
        </w:rPr>
        <w:t>Munkakör</w:t>
      </w:r>
      <w:r w:rsidRPr="0029297D">
        <w:rPr>
          <w:sz w:val="22"/>
          <w:szCs w:val="22"/>
        </w:rPr>
        <w:t>:</w:t>
      </w:r>
      <w:r>
        <w:rPr>
          <w:sz w:val="22"/>
          <w:szCs w:val="22"/>
        </w:rPr>
        <w:t xml:space="preserve"> </w:t>
      </w:r>
      <w:r w:rsidRPr="0029297D">
        <w:rPr>
          <w:sz w:val="22"/>
          <w:szCs w:val="22"/>
        </w:rPr>
        <w:t>_______________________</w:t>
      </w:r>
      <w:r>
        <w:rPr>
          <w:sz w:val="22"/>
          <w:szCs w:val="22"/>
        </w:rPr>
        <w:t>____________</w:t>
      </w:r>
      <w:r w:rsidRPr="0029297D">
        <w:rPr>
          <w:sz w:val="22"/>
          <w:szCs w:val="22"/>
        </w:rPr>
        <w:t>_________________________________________</w:t>
      </w:r>
    </w:p>
    <w:p w14:paraId="033DF30F" w14:textId="77777777" w:rsidR="001A1CA6" w:rsidRDefault="001A1CA6" w:rsidP="001A1CA6">
      <w:pPr>
        <w:spacing w:line="276" w:lineRule="auto"/>
        <w:rPr>
          <w:sz w:val="22"/>
          <w:szCs w:val="22"/>
        </w:rPr>
      </w:pPr>
    </w:p>
    <w:p w14:paraId="7AA24336" w14:textId="77777777" w:rsidR="001A1CA6" w:rsidRPr="00107116" w:rsidRDefault="001A1CA6" w:rsidP="0032644D">
      <w:pPr>
        <w:pStyle w:val="Listaszerbekezds"/>
        <w:numPr>
          <w:ilvl w:val="0"/>
          <w:numId w:val="72"/>
        </w:numPr>
        <w:suppressAutoHyphens w:val="0"/>
        <w:autoSpaceDN/>
        <w:spacing w:before="0" w:after="160" w:line="276" w:lineRule="auto"/>
        <w:ind w:left="284" w:hanging="284"/>
        <w:contextualSpacing/>
        <w:jc w:val="both"/>
        <w:rPr>
          <w:rFonts w:cs="Times New Roman"/>
          <w:sz w:val="22"/>
          <w:szCs w:val="22"/>
        </w:rPr>
      </w:pPr>
      <w:r w:rsidRPr="00107116">
        <w:rPr>
          <w:b/>
          <w:sz w:val="22"/>
          <w:szCs w:val="22"/>
        </w:rPr>
        <w:t>Adatvédelmi tájékoztató a Munkavállaló részére:</w:t>
      </w:r>
    </w:p>
    <w:p w14:paraId="3DF97ABC" w14:textId="77777777" w:rsidR="001A1CA6" w:rsidRPr="00107116" w:rsidRDefault="001A1CA6" w:rsidP="001A1CA6">
      <w:pPr>
        <w:spacing w:line="276" w:lineRule="auto"/>
        <w:jc w:val="both"/>
        <w:rPr>
          <w:b/>
          <w:sz w:val="22"/>
          <w:szCs w:val="22"/>
          <w:u w:val="single"/>
        </w:rPr>
      </w:pPr>
      <w:r w:rsidRPr="00107116">
        <w:rPr>
          <w:b/>
          <w:sz w:val="22"/>
          <w:szCs w:val="22"/>
          <w:u w:val="single"/>
        </w:rPr>
        <w:t>adatkezelés célja</w:t>
      </w:r>
      <w:r w:rsidRPr="00107116">
        <w:rPr>
          <w:sz w:val="22"/>
          <w:szCs w:val="22"/>
        </w:rPr>
        <w:t>: munkaviszony létesítése, teljesítése vagy megszüntetése, az ezekkel kapcsolatos jogosultságok elismerése és kötelezettségek tanúsítása</w:t>
      </w:r>
      <w:r>
        <w:rPr>
          <w:sz w:val="22"/>
          <w:szCs w:val="22"/>
        </w:rPr>
        <w:t xml:space="preserve"> (kapcsolattartás, bérszámfejtés, kötelező adatszolgáltatás)</w:t>
      </w:r>
    </w:p>
    <w:p w14:paraId="26E6627A" w14:textId="77777777" w:rsidR="001A1CA6" w:rsidRPr="00107116" w:rsidRDefault="001A1CA6" w:rsidP="001A1CA6">
      <w:pPr>
        <w:spacing w:line="276" w:lineRule="auto"/>
        <w:jc w:val="both"/>
        <w:rPr>
          <w:sz w:val="22"/>
          <w:szCs w:val="22"/>
        </w:rPr>
      </w:pPr>
      <w:r w:rsidRPr="00107116">
        <w:rPr>
          <w:b/>
          <w:sz w:val="22"/>
          <w:szCs w:val="22"/>
          <w:u w:val="single"/>
        </w:rPr>
        <w:t>kezelt adatok köre</w:t>
      </w:r>
      <w:r w:rsidRPr="00107116">
        <w:rPr>
          <w:sz w:val="22"/>
          <w:szCs w:val="22"/>
        </w:rPr>
        <w:t>:</w:t>
      </w:r>
    </w:p>
    <w:p w14:paraId="6F5CB68A" w14:textId="77777777" w:rsidR="001A1CA6" w:rsidRPr="00107116" w:rsidRDefault="001A1CA6" w:rsidP="001A1CA6">
      <w:pPr>
        <w:spacing w:line="276" w:lineRule="auto"/>
        <w:jc w:val="both"/>
        <w:rPr>
          <w:sz w:val="22"/>
          <w:szCs w:val="22"/>
        </w:rPr>
      </w:pPr>
      <w:r w:rsidRPr="00107116">
        <w:rPr>
          <w:sz w:val="22"/>
          <w:szCs w:val="22"/>
        </w:rPr>
        <w:t>munkavállal</w:t>
      </w:r>
      <w:r>
        <w:rPr>
          <w:sz w:val="22"/>
          <w:szCs w:val="22"/>
        </w:rPr>
        <w:t>ás</w:t>
      </w:r>
      <w:r w:rsidRPr="00107116">
        <w:rPr>
          <w:sz w:val="22"/>
          <w:szCs w:val="22"/>
        </w:rPr>
        <w:t xml:space="preserve"> kapcsán:</w:t>
      </w:r>
    </w:p>
    <w:p w14:paraId="52D3AC44"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név</w:t>
      </w:r>
    </w:p>
    <w:p w14:paraId="1D848858"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születési név</w:t>
      </w:r>
    </w:p>
    <w:p w14:paraId="006F5111"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anyja leánykori neve</w:t>
      </w:r>
    </w:p>
    <w:p w14:paraId="4985BC63"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születési hely</w:t>
      </w:r>
    </w:p>
    <w:p w14:paraId="2A98F92F"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születési idő</w:t>
      </w:r>
    </w:p>
    <w:p w14:paraId="499C4F7F"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családi állapot</w:t>
      </w:r>
    </w:p>
    <w:p w14:paraId="0CA2A9A9"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adóazonosító jel</w:t>
      </w:r>
    </w:p>
    <w:p w14:paraId="575368CC"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TAJ-szám</w:t>
      </w:r>
    </w:p>
    <w:p w14:paraId="35E840FD"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állampolgárság</w:t>
      </w:r>
    </w:p>
    <w:p w14:paraId="2A11EC73"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magyarországi bankszámlaszám</w:t>
      </w:r>
    </w:p>
    <w:p w14:paraId="0CA8B6A5" w14:textId="77777777" w:rsidR="001A1CA6" w:rsidRPr="00F87D42"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F87D42">
        <w:rPr>
          <w:sz w:val="22"/>
          <w:szCs w:val="22"/>
        </w:rPr>
        <w:t>állandó lakcím, tartózkodási cím, postázási cím</w:t>
      </w:r>
    </w:p>
    <w:p w14:paraId="3F739AA1" w14:textId="77777777" w:rsidR="001A1CA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aláírás</w:t>
      </w:r>
    </w:p>
    <w:p w14:paraId="50FFDF4A" w14:textId="77777777" w:rsidR="001A1CA6" w:rsidRPr="00F87D42" w:rsidRDefault="001A1CA6" w:rsidP="0032644D">
      <w:pPr>
        <w:pStyle w:val="-bekezds"/>
        <w:numPr>
          <w:ilvl w:val="0"/>
          <w:numId w:val="76"/>
        </w:numPr>
        <w:spacing w:line="276" w:lineRule="auto"/>
        <w:ind w:hanging="295"/>
        <w:rPr>
          <w:rFonts w:eastAsia="Noto Sans CJK SC Regular"/>
          <w:sz w:val="22"/>
          <w:szCs w:val="22"/>
        </w:rPr>
      </w:pPr>
      <w:r w:rsidRPr="00F87D42">
        <w:rPr>
          <w:rFonts w:eastAsia="Noto Sans CJK SC Regular"/>
          <w:sz w:val="22"/>
          <w:szCs w:val="22"/>
        </w:rPr>
        <w:t>munkaidő kezdete és vége</w:t>
      </w:r>
    </w:p>
    <w:p w14:paraId="0325FAB2"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végzettséget igazoló okmány(ok) másolati példánya</w:t>
      </w:r>
    </w:p>
    <w:p w14:paraId="630F25DA"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személyes dokumentumok fénymásolata</w:t>
      </w:r>
    </w:p>
    <w:p w14:paraId="572BF5F6"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nyilatkozat más munkavállalónál fennálló munkaviszonyról</w:t>
      </w:r>
    </w:p>
    <w:p w14:paraId="4C87C013"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fizetés és bérszámfejtési adatok,</w:t>
      </w:r>
    </w:p>
    <w:p w14:paraId="0EE06D5A"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lastRenderedPageBreak/>
        <w:t>teljesítmény és előmenetelre való alkalmasság</w:t>
      </w:r>
    </w:p>
    <w:p w14:paraId="52CFBE02"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munkahelyi pozíció / előrelépések</w:t>
      </w:r>
    </w:p>
    <w:p w14:paraId="06B921EE"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munkaszerződéssel kapcsolatos adatok és információk</w:t>
      </w:r>
    </w:p>
    <w:p w14:paraId="07575AB7"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korábbi munkahelyek adatai, a korábbi munkaviszony megszűnéssel kapcsolatos információk</w:t>
      </w:r>
    </w:p>
    <w:p w14:paraId="3D3FDB3F"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fegyelmi intézkedésre és felelősségre vonatkozó adatok</w:t>
      </w:r>
    </w:p>
    <w:p w14:paraId="55CAE5A3"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tréning, képzések, tanfolyamok</w:t>
      </w:r>
    </w:p>
    <w:p w14:paraId="63D891AD" w14:textId="77777777" w:rsidR="001A1CA6" w:rsidRPr="00107116" w:rsidRDefault="001A1CA6" w:rsidP="0032644D">
      <w:pPr>
        <w:numPr>
          <w:ilvl w:val="0"/>
          <w:numId w:val="76"/>
        </w:numPr>
        <w:tabs>
          <w:tab w:val="left" w:pos="1985"/>
        </w:tabs>
        <w:overflowPunct w:val="0"/>
        <w:autoSpaceDE w:val="0"/>
        <w:adjustRightInd w:val="0"/>
        <w:spacing w:before="0" w:after="0" w:line="276" w:lineRule="auto"/>
        <w:ind w:left="2127" w:hanging="426"/>
        <w:jc w:val="both"/>
        <w:textAlignment w:val="baseline"/>
        <w:rPr>
          <w:sz w:val="22"/>
          <w:szCs w:val="22"/>
        </w:rPr>
      </w:pPr>
      <w:r w:rsidRPr="00107116">
        <w:rPr>
          <w:sz w:val="22"/>
          <w:szCs w:val="22"/>
        </w:rPr>
        <w:t>eltartottak vagy más kedvezményezettel kapcsolatos információ, a jogszabály által előírt mértékben</w:t>
      </w:r>
    </w:p>
    <w:p w14:paraId="06599688" w14:textId="77777777" w:rsidR="001A1CA6" w:rsidRPr="00107116" w:rsidRDefault="001A1CA6" w:rsidP="0032644D">
      <w:pPr>
        <w:numPr>
          <w:ilvl w:val="1"/>
          <w:numId w:val="76"/>
        </w:numPr>
        <w:tabs>
          <w:tab w:val="left" w:pos="2694"/>
        </w:tabs>
        <w:overflowPunct w:val="0"/>
        <w:autoSpaceDE w:val="0"/>
        <w:adjustRightInd w:val="0"/>
        <w:spacing w:before="0" w:after="0" w:line="276" w:lineRule="auto"/>
        <w:ind w:hanging="306"/>
        <w:jc w:val="both"/>
        <w:textAlignment w:val="baseline"/>
        <w:rPr>
          <w:sz w:val="22"/>
          <w:szCs w:val="22"/>
        </w:rPr>
      </w:pPr>
      <w:r w:rsidRPr="00107116">
        <w:rPr>
          <w:sz w:val="22"/>
          <w:szCs w:val="22"/>
        </w:rPr>
        <w:t>hozzátartozók személyes adatai (pótszabadság céljából)</w:t>
      </w:r>
    </w:p>
    <w:p w14:paraId="35F09C79" w14:textId="77777777" w:rsidR="001A1CA6" w:rsidRDefault="001A1CA6" w:rsidP="0032644D">
      <w:pPr>
        <w:pStyle w:val="Listaszerbekezds"/>
        <w:numPr>
          <w:ilvl w:val="0"/>
          <w:numId w:val="77"/>
        </w:numPr>
        <w:spacing w:line="276" w:lineRule="auto"/>
        <w:ind w:left="2694" w:hanging="284"/>
        <w:jc w:val="both"/>
        <w:rPr>
          <w:sz w:val="22"/>
          <w:szCs w:val="22"/>
        </w:rPr>
      </w:pPr>
      <w:r w:rsidRPr="00107116">
        <w:rPr>
          <w:sz w:val="22"/>
          <w:szCs w:val="22"/>
        </w:rPr>
        <w:t>nyilatkozat gyed, gyes, gyet, sajátjogú / öregségi / szolgálati / korengedményes / korkedvezményes / rokkantsági nyugdíj igénybevételéről.</w:t>
      </w:r>
    </w:p>
    <w:p w14:paraId="6FFBAC52" w14:textId="77777777" w:rsidR="001A1CA6" w:rsidRDefault="001A1CA6" w:rsidP="001A1CA6">
      <w:pPr>
        <w:spacing w:line="276" w:lineRule="auto"/>
        <w:jc w:val="both"/>
        <w:rPr>
          <w:sz w:val="22"/>
          <w:szCs w:val="22"/>
        </w:rPr>
      </w:pPr>
      <w:r>
        <w:rPr>
          <w:b/>
          <w:sz w:val="22"/>
          <w:szCs w:val="22"/>
          <w:u w:val="single"/>
        </w:rPr>
        <w:t>A</w:t>
      </w:r>
      <w:r w:rsidRPr="00107116">
        <w:rPr>
          <w:b/>
          <w:sz w:val="22"/>
          <w:szCs w:val="22"/>
          <w:u w:val="single"/>
        </w:rPr>
        <w:t>datkezelés jogalapja</w:t>
      </w:r>
      <w:r w:rsidRPr="00107116">
        <w:rPr>
          <w:sz w:val="22"/>
          <w:szCs w:val="22"/>
        </w:rPr>
        <w:t xml:space="preserve">: </w:t>
      </w:r>
      <w:r w:rsidRPr="00B91F4B">
        <w:rPr>
          <w:sz w:val="22"/>
          <w:szCs w:val="22"/>
        </w:rPr>
        <w:t>a munkaszerződés teljesítéséhez szükséges adatkezelés. A munkajogi, a számviteli, az adó, valamint a társadalombiztosítási jogszabályok alapján az érintett személyes adatok megadása kötelező, ennek hiányában nem tudjuk Önt alkalmazni. Az</w:t>
      </w:r>
      <w:r w:rsidRPr="00107116">
        <w:rPr>
          <w:sz w:val="22"/>
          <w:szCs w:val="22"/>
        </w:rPr>
        <w:t xml:space="preserve"> </w:t>
      </w:r>
      <w:r>
        <w:rPr>
          <w:sz w:val="22"/>
          <w:szCs w:val="22"/>
        </w:rPr>
        <w:t>á</w:t>
      </w:r>
      <w:r w:rsidRPr="00107116">
        <w:rPr>
          <w:sz w:val="22"/>
          <w:szCs w:val="22"/>
        </w:rPr>
        <w:t xml:space="preserve">ltalános adatvédelmi rendelet </w:t>
      </w:r>
      <w:r>
        <w:rPr>
          <w:sz w:val="22"/>
          <w:szCs w:val="22"/>
        </w:rPr>
        <w:t>6.</w:t>
      </w:r>
      <w:r w:rsidRPr="00107116">
        <w:rPr>
          <w:sz w:val="22"/>
          <w:szCs w:val="22"/>
        </w:rPr>
        <w:t xml:space="preserve"> cikk </w:t>
      </w:r>
      <w:r>
        <w:rPr>
          <w:sz w:val="22"/>
          <w:szCs w:val="22"/>
        </w:rPr>
        <w:t>b), c) és f) pontja</w:t>
      </w:r>
      <w:r w:rsidRPr="00107116">
        <w:rPr>
          <w:sz w:val="22"/>
          <w:szCs w:val="22"/>
        </w:rPr>
        <w:t xml:space="preserve"> szerint</w:t>
      </w:r>
      <w:r>
        <w:rPr>
          <w:sz w:val="22"/>
          <w:szCs w:val="22"/>
        </w:rPr>
        <w:t>.</w:t>
      </w:r>
    </w:p>
    <w:p w14:paraId="250EC3F8" w14:textId="77777777" w:rsidR="001A1CA6" w:rsidRDefault="001A1CA6" w:rsidP="001A1CA6">
      <w:pPr>
        <w:spacing w:line="276" w:lineRule="auto"/>
        <w:jc w:val="both"/>
        <w:rPr>
          <w:bCs/>
          <w:sz w:val="22"/>
          <w:szCs w:val="22"/>
        </w:rPr>
      </w:pPr>
      <w:r>
        <w:rPr>
          <w:b/>
          <w:sz w:val="22"/>
          <w:szCs w:val="22"/>
          <w:u w:val="single"/>
        </w:rPr>
        <w:t>A</w:t>
      </w:r>
      <w:r w:rsidRPr="00107116">
        <w:rPr>
          <w:b/>
          <w:sz w:val="22"/>
          <w:szCs w:val="22"/>
          <w:u w:val="single"/>
        </w:rPr>
        <w:t>datkezelés</w:t>
      </w:r>
      <w:r>
        <w:rPr>
          <w:bCs/>
          <w:sz w:val="22"/>
          <w:szCs w:val="22"/>
          <w:u w:val="single"/>
        </w:rPr>
        <w:t xml:space="preserve"> </w:t>
      </w:r>
      <w:r w:rsidRPr="003C3ECA">
        <w:rPr>
          <w:b/>
          <w:sz w:val="22"/>
          <w:szCs w:val="22"/>
          <w:u w:val="single"/>
        </w:rPr>
        <w:t>helye</w:t>
      </w:r>
      <w:r>
        <w:rPr>
          <w:b/>
          <w:sz w:val="22"/>
          <w:szCs w:val="22"/>
          <w:u w:val="single"/>
        </w:rPr>
        <w:t xml:space="preserve">: </w:t>
      </w:r>
      <w:r>
        <w:rPr>
          <w:bCs/>
          <w:sz w:val="22"/>
          <w:szCs w:val="22"/>
        </w:rPr>
        <w:t>az adatokat a munkáltató, mint adatkezelő a székhelyén tárolja.</w:t>
      </w:r>
    </w:p>
    <w:p w14:paraId="4280D670" w14:textId="17DCC643" w:rsidR="001A1CA6" w:rsidRPr="00362010" w:rsidRDefault="001A1CA6" w:rsidP="001A1CA6">
      <w:pPr>
        <w:shd w:val="clear" w:color="auto" w:fill="FFFFFF"/>
        <w:spacing w:line="276" w:lineRule="auto"/>
        <w:jc w:val="both"/>
        <w:rPr>
          <w:sz w:val="22"/>
          <w:szCs w:val="22"/>
        </w:rPr>
      </w:pPr>
      <w:r w:rsidRPr="00362010">
        <w:rPr>
          <w:b/>
          <w:sz w:val="22"/>
          <w:szCs w:val="22"/>
          <w:u w:val="single"/>
        </w:rPr>
        <w:t>Adatfeldolgozó:</w:t>
      </w:r>
      <w:r w:rsidRPr="00362010">
        <w:rPr>
          <w:bCs/>
          <w:sz w:val="22"/>
          <w:szCs w:val="22"/>
        </w:rPr>
        <w:t xml:space="preserve"> </w:t>
      </w:r>
      <w:r w:rsidRPr="00D561BD">
        <w:rPr>
          <w:noProof/>
          <w:sz w:val="22"/>
          <w:szCs w:val="22"/>
        </w:rPr>
        <w:t xml:space="preserve">Fényszínház </w:t>
      </w:r>
      <w:r>
        <w:rPr>
          <w:noProof/>
          <w:sz w:val="22"/>
          <w:szCs w:val="22"/>
        </w:rPr>
        <w:t>B</w:t>
      </w:r>
      <w:r w:rsidRPr="00D561BD">
        <w:rPr>
          <w:noProof/>
          <w:sz w:val="22"/>
          <w:szCs w:val="22"/>
        </w:rPr>
        <w:t>t</w:t>
      </w:r>
      <w:r>
        <w:rPr>
          <w:sz w:val="22"/>
          <w:szCs w:val="22"/>
        </w:rPr>
        <w:t xml:space="preserve">, </w:t>
      </w:r>
      <w:r w:rsidRPr="00D561BD">
        <w:rPr>
          <w:noProof/>
          <w:sz w:val="22"/>
          <w:szCs w:val="22"/>
        </w:rPr>
        <w:t>Zsigó Lászlő</w:t>
      </w:r>
      <w:r>
        <w:rPr>
          <w:noProof/>
          <w:sz w:val="22"/>
          <w:szCs w:val="22"/>
        </w:rPr>
        <w:t xml:space="preserve"> elérhetősége:</w:t>
      </w:r>
      <w:r w:rsidRPr="00F87D42">
        <w:rPr>
          <w:sz w:val="22"/>
          <w:szCs w:val="22"/>
        </w:rPr>
        <w:t xml:space="preserve"> </w:t>
      </w:r>
      <w:r w:rsidRPr="00D561BD">
        <w:rPr>
          <w:bCs/>
          <w:noProof/>
          <w:sz w:val="22"/>
          <w:szCs w:val="22"/>
          <w:lang w:eastAsia="en-US"/>
        </w:rPr>
        <w:t>2135 Budapest, Csörögi utca 26.</w:t>
      </w:r>
      <w:r>
        <w:rPr>
          <w:bCs/>
          <w:sz w:val="22"/>
          <w:szCs w:val="22"/>
          <w:lang w:eastAsia="en-US"/>
        </w:rPr>
        <w:t xml:space="preserve">, </w:t>
      </w:r>
      <w:hyperlink r:id="rId30" w:history="1">
        <w:r w:rsidRPr="00F341DC">
          <w:rPr>
            <w:rStyle w:val="Hiperhivatkozs"/>
            <w:bCs/>
            <w:noProof/>
            <w:sz w:val="22"/>
            <w:szCs w:val="22"/>
            <w:lang w:eastAsia="en-US"/>
          </w:rPr>
          <w:t>savanyu.a@gmail.com</w:t>
        </w:r>
        <w:r w:rsidRPr="001A1CA6">
          <w:rPr>
            <w:rStyle w:val="Hiperhivatkozs"/>
            <w:bCs/>
            <w:color w:val="auto"/>
            <w:sz w:val="22"/>
            <w:szCs w:val="22"/>
            <w:u w:val="none"/>
            <w:lang w:eastAsia="en-US"/>
          </w:rPr>
          <w:t>,+</w:t>
        </w:r>
        <w:r w:rsidRPr="001A1CA6">
          <w:rPr>
            <w:rStyle w:val="Hiperhivatkozs"/>
            <w:bCs/>
            <w:noProof/>
            <w:color w:val="auto"/>
            <w:sz w:val="22"/>
            <w:szCs w:val="22"/>
            <w:u w:val="none"/>
            <w:lang w:eastAsia="en-US"/>
          </w:rPr>
          <w:t>36</w:t>
        </w:r>
      </w:hyperlink>
      <w:r>
        <w:rPr>
          <w:bCs/>
          <w:noProof/>
          <w:sz w:val="22"/>
          <w:szCs w:val="22"/>
          <w:lang w:eastAsia="en-US"/>
        </w:rPr>
        <w:t xml:space="preserve"> </w:t>
      </w:r>
      <w:r w:rsidRPr="00D561BD">
        <w:rPr>
          <w:bCs/>
          <w:noProof/>
          <w:sz w:val="22"/>
          <w:szCs w:val="22"/>
          <w:lang w:eastAsia="en-US"/>
        </w:rPr>
        <w:t>30</w:t>
      </w:r>
      <w:r>
        <w:rPr>
          <w:bCs/>
          <w:noProof/>
          <w:sz w:val="22"/>
          <w:szCs w:val="22"/>
          <w:lang w:eastAsia="en-US"/>
        </w:rPr>
        <w:t xml:space="preserve"> </w:t>
      </w:r>
      <w:r w:rsidRPr="00D561BD">
        <w:rPr>
          <w:bCs/>
          <w:noProof/>
          <w:sz w:val="22"/>
          <w:szCs w:val="22"/>
          <w:lang w:eastAsia="en-US"/>
        </w:rPr>
        <w:t>6808701</w:t>
      </w:r>
      <w:r w:rsidRPr="00362010">
        <w:rPr>
          <w:sz w:val="22"/>
          <w:szCs w:val="22"/>
        </w:rPr>
        <w:t>. Az adatfeldolgozó kizárólag olyan utasításokat hajthat végre, amelyek írásban rögzítettek az Adatkezelővel.</w:t>
      </w:r>
      <w:r w:rsidRPr="00362010">
        <w:t xml:space="preserve"> </w:t>
      </w:r>
      <w:r w:rsidRPr="00362010">
        <w:rPr>
          <w:sz w:val="22"/>
          <w:szCs w:val="22"/>
        </w:rPr>
        <w:t>Az adatbiztonság garantálása érdekében az adatfeldolgozó végrehajtja a szervezési és technikai intézkedéseket.</w:t>
      </w:r>
    </w:p>
    <w:p w14:paraId="63AF5C41" w14:textId="77777777" w:rsidR="001A1CA6" w:rsidRPr="00BF7129" w:rsidRDefault="001A1CA6" w:rsidP="001A1CA6">
      <w:pPr>
        <w:shd w:val="clear" w:color="auto" w:fill="FFFFFF"/>
        <w:spacing w:line="276" w:lineRule="auto"/>
        <w:jc w:val="both"/>
        <w:rPr>
          <w:sz w:val="22"/>
          <w:szCs w:val="22"/>
        </w:rPr>
      </w:pPr>
      <w:r w:rsidRPr="00BF7129">
        <w:rPr>
          <w:sz w:val="22"/>
          <w:szCs w:val="22"/>
        </w:rPr>
        <w:t>Az adatfeldolgozó segíti az adatkezelőt abban, hogy teljesítse kötelezettségeit.</w:t>
      </w:r>
    </w:p>
    <w:p w14:paraId="59731416" w14:textId="77777777" w:rsidR="001A1CA6" w:rsidRPr="00BF7129" w:rsidRDefault="001A1CA6" w:rsidP="001A1CA6">
      <w:pPr>
        <w:shd w:val="clear" w:color="auto" w:fill="FFFFFF"/>
        <w:spacing w:line="276" w:lineRule="auto"/>
        <w:jc w:val="both"/>
        <w:rPr>
          <w:sz w:val="22"/>
          <w:szCs w:val="22"/>
        </w:rPr>
      </w:pPr>
      <w:r w:rsidRPr="00BF7129">
        <w:rPr>
          <w:sz w:val="22"/>
          <w:szCs w:val="22"/>
        </w:rPr>
        <w:t>Az adatfeldolgozó az adatkezelő döntése alapján minden személyes adatot visszajuttat az adatkezelőnek vagy töröl, törli a meglévő másolatokat, egy kivétellel, ha a tagállami vagy az uniós jog az adatok tárolását írja elő.</w:t>
      </w:r>
    </w:p>
    <w:p w14:paraId="2ED66E1A" w14:textId="77777777" w:rsidR="001A1CA6" w:rsidRPr="00BF7129" w:rsidRDefault="001A1CA6" w:rsidP="001A1CA6">
      <w:pPr>
        <w:shd w:val="clear" w:color="auto" w:fill="FFFFFF"/>
        <w:spacing w:line="276" w:lineRule="auto"/>
        <w:jc w:val="both"/>
        <w:rPr>
          <w:sz w:val="22"/>
          <w:szCs w:val="22"/>
        </w:rPr>
      </w:pPr>
      <w:r w:rsidRPr="00BF7129">
        <w:rPr>
          <w:sz w:val="22"/>
          <w:szCs w:val="22"/>
        </w:rPr>
        <w:t>Az adatfeldolgozó elősegíti és lehetővé teszi az adatkezelő által vagy az általa megbízott ellenőr segítségével végzett auditokat, helyszíni vizsgálatokat.</w:t>
      </w:r>
    </w:p>
    <w:p w14:paraId="734ABAAD" w14:textId="77777777" w:rsidR="001A1CA6" w:rsidRPr="00B91F4B" w:rsidRDefault="001A1CA6" w:rsidP="001A1CA6">
      <w:pPr>
        <w:spacing w:line="276" w:lineRule="auto"/>
        <w:jc w:val="both"/>
        <w:rPr>
          <w:sz w:val="22"/>
          <w:szCs w:val="22"/>
        </w:rPr>
      </w:pPr>
      <w:r w:rsidRPr="00B91F4B">
        <w:rPr>
          <w:b/>
          <w:sz w:val="22"/>
          <w:szCs w:val="22"/>
          <w:u w:val="single"/>
        </w:rPr>
        <w:t>Adatkezelés időtartama</w:t>
      </w:r>
      <w:r w:rsidRPr="00B91F4B">
        <w:rPr>
          <w:sz w:val="22"/>
          <w:szCs w:val="22"/>
        </w:rPr>
        <w:t xml:space="preserve">: </w:t>
      </w:r>
      <w:r>
        <w:rPr>
          <w:sz w:val="22"/>
          <w:szCs w:val="22"/>
        </w:rPr>
        <w:t>a</w:t>
      </w:r>
      <w:r w:rsidRPr="00B91F4B">
        <w:rPr>
          <w:sz w:val="22"/>
          <w:szCs w:val="22"/>
        </w:rPr>
        <w:t xml:space="preserve"> kilépést követően a személyes adatait archiváljuk, és a mindenkori munkajogi, a számviteli, valamint a társadalombiztosítási jogszabályok által meghatározott ideig tároljuk: </w:t>
      </w:r>
    </w:p>
    <w:p w14:paraId="14E879E2" w14:textId="77777777" w:rsidR="001A1CA6" w:rsidRPr="00B91F4B" w:rsidRDefault="001A1CA6" w:rsidP="001A1CA6">
      <w:pPr>
        <w:spacing w:line="276" w:lineRule="auto"/>
        <w:jc w:val="both"/>
        <w:rPr>
          <w:sz w:val="22"/>
          <w:szCs w:val="22"/>
        </w:rPr>
      </w:pPr>
      <w:r w:rsidRPr="00B91F4B">
        <w:rPr>
          <w:sz w:val="22"/>
          <w:szCs w:val="22"/>
        </w:rPr>
        <w:t xml:space="preserve">A társadalombiztosítási nyugellátásról szóló 1997. évi LXXXI. törvény 99/A § alapján – a szolgálati időt, valamint a jövedelmet igazoló dokumentumok megőrzendők (bérkarton); </w:t>
      </w:r>
    </w:p>
    <w:p w14:paraId="35989078" w14:textId="77777777" w:rsidR="001A1CA6" w:rsidRPr="00B91F4B" w:rsidRDefault="001A1CA6" w:rsidP="001A1CA6">
      <w:pPr>
        <w:spacing w:line="276" w:lineRule="auto"/>
        <w:jc w:val="both"/>
        <w:rPr>
          <w:sz w:val="22"/>
          <w:szCs w:val="22"/>
        </w:rPr>
      </w:pPr>
      <w:r w:rsidRPr="00B91F4B">
        <w:rPr>
          <w:sz w:val="22"/>
          <w:szCs w:val="22"/>
        </w:rPr>
        <w:t xml:space="preserve">A számvitelről szóló 2000. évi C. törvény 169. § (2) bek. alapján- a számviteli bizonylatok megőrzési ideje 8 év (pl.: számlák, jelenléti ív, táppénz kifizetés alapjául szolgáló dokumentumok, üzemi balesethez kapcsolódó dokumentumok, pótszabadság alapjául szolgáló dokumentumok, NAV adatlapok, adókedvezmény alapjául szolgáló dokumentumok, bérszámfejtéshez összesített adatok, munkabérelőleg, levonások, szabadsághoz kapcsolódó adatlapok); </w:t>
      </w:r>
    </w:p>
    <w:p w14:paraId="38EB1C5E" w14:textId="77777777" w:rsidR="001A1CA6" w:rsidRDefault="001A1CA6" w:rsidP="001A1CA6">
      <w:pPr>
        <w:spacing w:line="276" w:lineRule="auto"/>
        <w:jc w:val="both"/>
        <w:rPr>
          <w:sz w:val="22"/>
          <w:szCs w:val="22"/>
        </w:rPr>
      </w:pPr>
      <w:r w:rsidRPr="00B91F4B">
        <w:rPr>
          <w:sz w:val="22"/>
          <w:szCs w:val="22"/>
        </w:rPr>
        <w:t xml:space="preserve">A munka törvénykönyvéről szóló 2012. évi I. törvény 286. § (1) bek. alapján az egyéb dokumentumokat és adatokat 3 évig őrizzük meg (minden egyéb a munkaviszony során keletkezet nyomtatvány, okirat). </w:t>
      </w:r>
    </w:p>
    <w:p w14:paraId="2EAC14A5" w14:textId="3C9E21CB" w:rsidR="001A1CA6" w:rsidRPr="00EA22B7" w:rsidRDefault="001A1CA6" w:rsidP="001A1CA6">
      <w:pPr>
        <w:spacing w:line="276" w:lineRule="auto"/>
        <w:jc w:val="both"/>
        <w:rPr>
          <w:sz w:val="22"/>
          <w:szCs w:val="22"/>
        </w:rPr>
      </w:pPr>
      <w:r w:rsidRPr="00EA22B7">
        <w:rPr>
          <w:sz w:val="22"/>
          <w:szCs w:val="22"/>
        </w:rPr>
        <w:t>Az érintett (biztosított, volt biztosított) biztosítási jogviszonyával összefüggő, a szolgálati időről vagy a nyugellátás megállapítása során figyelembevételre kerülő keresetről, jövedelemről adatot tartalmazó munkaügyi iratokat az érintettre</w:t>
      </w:r>
      <w:r w:rsidRPr="00EA22B7">
        <w:rPr>
          <w:b/>
          <w:smallCaps/>
          <w:sz w:val="22"/>
          <w:szCs w:val="22"/>
        </w:rPr>
        <w:t xml:space="preserve"> </w:t>
      </w:r>
      <w:r w:rsidRPr="00EA22B7">
        <w:rPr>
          <w:sz w:val="22"/>
          <w:szCs w:val="22"/>
        </w:rPr>
        <w:t xml:space="preserve">irányadó öregségi nyugdíjkorhatár betöltését követő 5 évig őrzi </w:t>
      </w:r>
      <w:r w:rsidR="005F33EC">
        <w:rPr>
          <w:sz w:val="22"/>
          <w:szCs w:val="22"/>
        </w:rPr>
        <w:t>az Egyesület</w:t>
      </w:r>
      <w:r>
        <w:rPr>
          <w:sz w:val="22"/>
          <w:szCs w:val="22"/>
        </w:rPr>
        <w:t>.</w:t>
      </w:r>
    </w:p>
    <w:p w14:paraId="1AA0D742" w14:textId="77777777" w:rsidR="001A1CA6" w:rsidRPr="00BF7129" w:rsidRDefault="001A1CA6" w:rsidP="001A1CA6">
      <w:pPr>
        <w:spacing w:after="0" w:line="276" w:lineRule="auto"/>
        <w:jc w:val="both"/>
        <w:rPr>
          <w:sz w:val="22"/>
          <w:szCs w:val="22"/>
        </w:rPr>
      </w:pPr>
      <w:r>
        <w:rPr>
          <w:b/>
          <w:sz w:val="22"/>
          <w:szCs w:val="22"/>
          <w:u w:val="single"/>
        </w:rPr>
        <w:t>A</w:t>
      </w:r>
      <w:r w:rsidRPr="00107116">
        <w:rPr>
          <w:b/>
          <w:sz w:val="22"/>
          <w:szCs w:val="22"/>
          <w:u w:val="single"/>
        </w:rPr>
        <w:t>dat</w:t>
      </w:r>
      <w:r>
        <w:rPr>
          <w:b/>
          <w:sz w:val="22"/>
          <w:szCs w:val="22"/>
          <w:u w:val="single"/>
        </w:rPr>
        <w:t xml:space="preserve">biztonsági intézkedések: </w:t>
      </w:r>
      <w:r>
        <w:rPr>
          <w:sz w:val="22"/>
          <w:szCs w:val="22"/>
        </w:rPr>
        <w:t>a</w:t>
      </w:r>
      <w:r w:rsidRPr="00BF7129">
        <w:rPr>
          <w:sz w:val="22"/>
          <w:szCs w:val="22"/>
        </w:rPr>
        <w:t xml:space="preserve">z adatokat munkáltató úgy kezeli, hogy az adatkezelő személyén kívül más személy ne láthassa. </w:t>
      </w:r>
    </w:p>
    <w:p w14:paraId="276EC63C" w14:textId="77777777" w:rsidR="001A1CA6" w:rsidRDefault="001A1CA6" w:rsidP="001A1CA6">
      <w:pPr>
        <w:spacing w:after="0" w:line="276" w:lineRule="auto"/>
        <w:jc w:val="both"/>
        <w:rPr>
          <w:sz w:val="22"/>
          <w:szCs w:val="22"/>
        </w:rPr>
      </w:pPr>
      <w:r w:rsidRPr="00BF7129">
        <w:rPr>
          <w:sz w:val="22"/>
          <w:szCs w:val="22"/>
        </w:rPr>
        <w:lastRenderedPageBreak/>
        <w:t xml:space="preserve">Az adatokhoz történő hozzáférés csak biztonságos módon, és akként történhet (jelszóval), hogy az adatkezelő személye azonosítható legyen. A jogosultság indokának megszűnése esetén az adatokhoz történő hozzáférést haladéktalanul meg kell szüntetni. </w:t>
      </w:r>
    </w:p>
    <w:p w14:paraId="5FB7BBAB" w14:textId="77777777" w:rsidR="001A1CA6" w:rsidRPr="00BE347A" w:rsidRDefault="001A1CA6" w:rsidP="001A1CA6">
      <w:pPr>
        <w:spacing w:after="0" w:line="276" w:lineRule="auto"/>
        <w:jc w:val="both"/>
        <w:rPr>
          <w:sz w:val="22"/>
          <w:szCs w:val="22"/>
        </w:rPr>
      </w:pPr>
      <w:r w:rsidRPr="00BE347A">
        <w:rPr>
          <w:b/>
          <w:bCs/>
          <w:sz w:val="22"/>
          <w:szCs w:val="22"/>
          <w:u w:val="single"/>
        </w:rPr>
        <w:t>Adattovábbítás:</w:t>
      </w:r>
      <w:r>
        <w:rPr>
          <w:b/>
          <w:bCs/>
          <w:sz w:val="22"/>
          <w:szCs w:val="22"/>
          <w:u w:val="single"/>
        </w:rPr>
        <w:t xml:space="preserve"> </w:t>
      </w:r>
      <w:r>
        <w:rPr>
          <w:sz w:val="22"/>
          <w:szCs w:val="22"/>
        </w:rPr>
        <w:t>NAV (béradatok, ki-, bejelentéshez kapcsolódó adatok, adókedvezményhez kapcsolódó adatok, bíróság, végrehajtó a letiltáshoz kapcsolódó adatok); MÁK (kifizetéshez kapcsolódó adatok, üzemi balesethez kapcsolódó adatok).</w:t>
      </w:r>
    </w:p>
    <w:p w14:paraId="26A78117" w14:textId="034FAE8C" w:rsidR="001A1CA6" w:rsidRDefault="001A1CA6" w:rsidP="001A1CA6">
      <w:pPr>
        <w:spacing w:line="276" w:lineRule="auto"/>
        <w:jc w:val="both"/>
        <w:rPr>
          <w:sz w:val="22"/>
          <w:szCs w:val="22"/>
        </w:rPr>
      </w:pPr>
      <w:r w:rsidRPr="00E36C75">
        <w:rPr>
          <w:b/>
          <w:bCs/>
          <w:sz w:val="22"/>
          <w:szCs w:val="22"/>
          <w:u w:val="single"/>
        </w:rPr>
        <w:t>Adatfeldolgozó:</w:t>
      </w:r>
      <w:r w:rsidRPr="00E36C75">
        <w:rPr>
          <w:sz w:val="22"/>
          <w:szCs w:val="22"/>
        </w:rPr>
        <w:t xml:space="preserve"> </w:t>
      </w:r>
      <w:r>
        <w:rPr>
          <w:sz w:val="22"/>
          <w:szCs w:val="22"/>
        </w:rPr>
        <w:t>M</w:t>
      </w:r>
      <w:r w:rsidRPr="00D561BD">
        <w:rPr>
          <w:noProof/>
          <w:sz w:val="22"/>
          <w:szCs w:val="22"/>
        </w:rPr>
        <w:t>indinfo kft</w:t>
      </w:r>
      <w:r>
        <w:rPr>
          <w:noProof/>
          <w:sz w:val="22"/>
          <w:szCs w:val="22"/>
        </w:rPr>
        <w:t>.</w:t>
      </w:r>
      <w:r w:rsidRPr="00D561BD">
        <w:rPr>
          <w:noProof/>
          <w:sz w:val="22"/>
          <w:szCs w:val="22"/>
        </w:rPr>
        <w:t xml:space="preserve"> </w:t>
      </w:r>
      <w:r>
        <w:rPr>
          <w:sz w:val="22"/>
          <w:szCs w:val="22"/>
        </w:rPr>
        <w:t>(</w:t>
      </w:r>
      <w:r w:rsidRPr="00D561BD">
        <w:rPr>
          <w:noProof/>
          <w:sz w:val="22"/>
          <w:szCs w:val="22"/>
        </w:rPr>
        <w:t>1077 Budapest, Rózsa utca 43. 2.em</w:t>
      </w:r>
      <w:r>
        <w:rPr>
          <w:sz w:val="22"/>
          <w:szCs w:val="22"/>
        </w:rPr>
        <w:t xml:space="preserve">, </w:t>
      </w:r>
      <w:r w:rsidRPr="00D561BD">
        <w:rPr>
          <w:noProof/>
          <w:sz w:val="22"/>
          <w:szCs w:val="22"/>
        </w:rPr>
        <w:t xml:space="preserve">+36 20 3888-566 </w:t>
      </w:r>
      <w:hyperlink r:id="rId31" w:history="1">
        <w:r w:rsidR="005F33EC" w:rsidRPr="00F341DC">
          <w:rPr>
            <w:rStyle w:val="Hiperhivatkozs"/>
            <w:noProof/>
            <w:sz w:val="22"/>
            <w:szCs w:val="22"/>
          </w:rPr>
          <w:t>info@mindinfo.hu</w:t>
        </w:r>
      </w:hyperlink>
      <w:r>
        <w:rPr>
          <w:sz w:val="22"/>
          <w:szCs w:val="22"/>
        </w:rPr>
        <w:t>)</w:t>
      </w:r>
      <w:r w:rsidRPr="00E36C75">
        <w:rPr>
          <w:sz w:val="22"/>
          <w:szCs w:val="22"/>
        </w:rPr>
        <w:t xml:space="preserve"> Az adatfeldolgozó személy </w:t>
      </w:r>
      <w:r w:rsidRPr="00D561BD">
        <w:rPr>
          <w:noProof/>
          <w:sz w:val="22"/>
          <w:szCs w:val="22"/>
        </w:rPr>
        <w:t>Tóth László</w:t>
      </w:r>
      <w:r>
        <w:rPr>
          <w:sz w:val="22"/>
          <w:szCs w:val="22"/>
        </w:rPr>
        <w:t xml:space="preserve"> </w:t>
      </w:r>
      <w:r w:rsidRPr="00E36C75">
        <w:rPr>
          <w:sz w:val="22"/>
          <w:szCs w:val="22"/>
        </w:rPr>
        <w:t>üzemorvos.  Az adatfeldolgozó kizárólag olyan utasításokat hajthat végre, amelyek írásban rögzítettek. Titoktartás kötelezi a személyes adatok kezelésével foglalkozó munkavállalókat</w:t>
      </w:r>
      <w:r>
        <w:rPr>
          <w:sz w:val="22"/>
          <w:szCs w:val="22"/>
        </w:rPr>
        <w:t>.</w:t>
      </w:r>
    </w:p>
    <w:p w14:paraId="15CCD671" w14:textId="158A7E23" w:rsidR="001A1CA6" w:rsidRPr="0029297D" w:rsidRDefault="001A1CA6" w:rsidP="0032644D">
      <w:pPr>
        <w:pStyle w:val="Listaszerbekezds"/>
        <w:numPr>
          <w:ilvl w:val="0"/>
          <w:numId w:val="72"/>
        </w:numPr>
        <w:suppressAutoHyphens w:val="0"/>
        <w:autoSpaceDN/>
        <w:spacing w:before="0" w:after="0" w:line="276" w:lineRule="auto"/>
        <w:ind w:left="567" w:hanging="283"/>
        <w:contextualSpacing/>
        <w:jc w:val="both"/>
        <w:rPr>
          <w:rFonts w:cs="Times New Roman"/>
          <w:sz w:val="22"/>
          <w:szCs w:val="22"/>
        </w:rPr>
      </w:pPr>
      <w:r w:rsidRPr="0029297D">
        <w:rPr>
          <w:rFonts w:cs="Times New Roman"/>
          <w:sz w:val="22"/>
          <w:szCs w:val="22"/>
        </w:rPr>
        <w:t xml:space="preserve">Munkavállaló kijelenti, hogy </w:t>
      </w:r>
      <w:r w:rsidR="005F33EC">
        <w:rPr>
          <w:sz w:val="22"/>
          <w:szCs w:val="22"/>
        </w:rPr>
        <w:t>az Egyesület</w:t>
      </w:r>
      <w:r w:rsidR="005F33EC" w:rsidRPr="0029297D">
        <w:rPr>
          <w:rFonts w:cs="Times New Roman"/>
          <w:sz w:val="22"/>
          <w:szCs w:val="22"/>
        </w:rPr>
        <w:t xml:space="preserve"> </w:t>
      </w:r>
      <w:r w:rsidRPr="0029297D">
        <w:rPr>
          <w:rFonts w:cs="Times New Roman"/>
          <w:sz w:val="22"/>
          <w:szCs w:val="22"/>
        </w:rPr>
        <w:t>adatvédelmi szabályzatát, - amelynek részét képezi a munkavállaló személyes adatainak kezelésére vonatkozó tájékoztatás – teljes</w:t>
      </w:r>
      <w:r>
        <w:rPr>
          <w:rFonts w:cs="Times New Roman"/>
          <w:sz w:val="22"/>
          <w:szCs w:val="22"/>
        </w:rPr>
        <w:t>körűen</w:t>
      </w:r>
      <w:r w:rsidRPr="0029297D">
        <w:rPr>
          <w:rFonts w:cs="Times New Roman"/>
          <w:sz w:val="22"/>
          <w:szCs w:val="22"/>
        </w:rPr>
        <w:t xml:space="preserve"> megismerte és tudomásul vette. </w:t>
      </w:r>
    </w:p>
    <w:p w14:paraId="6E4B6339" w14:textId="7DF682EA" w:rsidR="001A1CA6" w:rsidRPr="0029297D" w:rsidRDefault="001A1CA6" w:rsidP="0032644D">
      <w:pPr>
        <w:pStyle w:val="Standard"/>
        <w:widowControl w:val="0"/>
        <w:numPr>
          <w:ilvl w:val="0"/>
          <w:numId w:val="72"/>
        </w:numPr>
        <w:shd w:val="clear" w:color="auto" w:fill="FFFFFF"/>
        <w:tabs>
          <w:tab w:val="left" w:pos="2219"/>
        </w:tabs>
        <w:spacing w:line="276" w:lineRule="auto"/>
        <w:ind w:left="567" w:hanging="283"/>
        <w:jc w:val="both"/>
        <w:rPr>
          <w:rFonts w:ascii="Times New Roman" w:hAnsi="Times New Roman" w:cs="Times New Roman"/>
          <w:spacing w:val="-3"/>
          <w:sz w:val="22"/>
          <w:szCs w:val="22"/>
        </w:rPr>
      </w:pPr>
      <w:r w:rsidRPr="0029297D">
        <w:rPr>
          <w:rFonts w:ascii="Times New Roman" w:hAnsi="Times New Roman" w:cs="Times New Roman"/>
          <w:sz w:val="22"/>
          <w:szCs w:val="22"/>
        </w:rPr>
        <w:t xml:space="preserve">Munkavállaló kötelezettséget vállal </w:t>
      </w:r>
      <w:r w:rsidR="005F33EC">
        <w:rPr>
          <w:sz w:val="22"/>
          <w:szCs w:val="22"/>
        </w:rPr>
        <w:t>az Egyesület</w:t>
      </w:r>
      <w:r w:rsidR="005F33EC" w:rsidRPr="0029297D">
        <w:rPr>
          <w:rFonts w:ascii="Times New Roman" w:hAnsi="Times New Roman" w:cs="Times New Roman"/>
          <w:sz w:val="22"/>
          <w:szCs w:val="22"/>
        </w:rPr>
        <w:t xml:space="preserve"> </w:t>
      </w:r>
      <w:r w:rsidRPr="0029297D">
        <w:rPr>
          <w:rFonts w:ascii="Times New Roman" w:hAnsi="Times New Roman" w:cs="Times New Roman"/>
          <w:sz w:val="22"/>
          <w:szCs w:val="22"/>
        </w:rPr>
        <w:t>adatvédelmi szabályzatában rögzített adatkezelési és adatbiztonsági szabályok megtartására</w:t>
      </w:r>
      <w:r>
        <w:rPr>
          <w:rFonts w:ascii="Times New Roman" w:hAnsi="Times New Roman" w:cs="Times New Roman"/>
          <w:sz w:val="22"/>
          <w:szCs w:val="22"/>
        </w:rPr>
        <w:t>.</w:t>
      </w:r>
      <w:r w:rsidRPr="0029297D">
        <w:rPr>
          <w:rFonts w:ascii="Times New Roman" w:hAnsi="Times New Roman" w:cs="Times New Roman"/>
          <w:sz w:val="22"/>
          <w:szCs w:val="22"/>
        </w:rPr>
        <w:t xml:space="preserve"> </w:t>
      </w:r>
      <w:r>
        <w:rPr>
          <w:rFonts w:ascii="Times New Roman" w:hAnsi="Times New Roman" w:cs="Times New Roman"/>
          <w:sz w:val="22"/>
          <w:szCs w:val="22"/>
        </w:rPr>
        <w:t>A</w:t>
      </w:r>
      <w:r w:rsidRPr="0029297D">
        <w:rPr>
          <w:rFonts w:ascii="Times New Roman" w:hAnsi="Times New Roman" w:cs="Times New Roman"/>
          <w:sz w:val="22"/>
          <w:szCs w:val="22"/>
        </w:rPr>
        <w:t xml:space="preserve"> kezelt személyes adatokat kizárólag munkaköri kötelezettségeim teljesítése körében kezeli, azokat harmadik személynek nem továbbítja</w:t>
      </w:r>
      <w:r>
        <w:rPr>
          <w:rFonts w:ascii="Times New Roman" w:hAnsi="Times New Roman" w:cs="Times New Roman"/>
          <w:sz w:val="22"/>
          <w:szCs w:val="22"/>
        </w:rPr>
        <w:t>.</w:t>
      </w:r>
      <w:r w:rsidRPr="0029297D">
        <w:rPr>
          <w:rFonts w:ascii="Times New Roman" w:hAnsi="Times New Roman" w:cs="Times New Roman"/>
          <w:sz w:val="22"/>
          <w:szCs w:val="22"/>
        </w:rPr>
        <w:t xml:space="preserve"> </w:t>
      </w:r>
      <w:r>
        <w:rPr>
          <w:rFonts w:ascii="Times New Roman" w:hAnsi="Times New Roman" w:cs="Times New Roman"/>
          <w:sz w:val="22"/>
          <w:szCs w:val="22"/>
        </w:rPr>
        <w:t>A</w:t>
      </w:r>
      <w:r w:rsidRPr="0029297D">
        <w:rPr>
          <w:rFonts w:ascii="Times New Roman" w:hAnsi="Times New Roman" w:cs="Times New Roman"/>
          <w:sz w:val="22"/>
          <w:szCs w:val="22"/>
        </w:rPr>
        <w:t xml:space="preserve"> jogosulatlan hozzáférés kizárása érdekében a szükséges intézkedések foganatosításában közreműködik.</w:t>
      </w:r>
      <w:r w:rsidRPr="0029297D">
        <w:rPr>
          <w:rFonts w:ascii="Times New Roman" w:hAnsi="Times New Roman" w:cs="Times New Roman"/>
          <w:spacing w:val="-3"/>
          <w:sz w:val="22"/>
          <w:szCs w:val="22"/>
        </w:rPr>
        <w:t xml:space="preserve"> </w:t>
      </w:r>
    </w:p>
    <w:p w14:paraId="5D2A680F" w14:textId="77777777" w:rsidR="001A1CA6" w:rsidRPr="0029297D" w:rsidRDefault="001A1CA6" w:rsidP="0032644D">
      <w:pPr>
        <w:pStyle w:val="Standard"/>
        <w:widowControl w:val="0"/>
        <w:numPr>
          <w:ilvl w:val="0"/>
          <w:numId w:val="72"/>
        </w:numPr>
        <w:shd w:val="clear" w:color="auto" w:fill="FFFFFF"/>
        <w:tabs>
          <w:tab w:val="left" w:pos="2219"/>
        </w:tabs>
        <w:spacing w:line="276" w:lineRule="auto"/>
        <w:ind w:left="567" w:hanging="283"/>
        <w:jc w:val="both"/>
        <w:rPr>
          <w:rFonts w:ascii="Times New Roman" w:hAnsi="Times New Roman" w:cs="Times New Roman"/>
          <w:sz w:val="22"/>
          <w:szCs w:val="22"/>
        </w:rPr>
      </w:pPr>
      <w:r w:rsidRPr="0029297D">
        <w:rPr>
          <w:rFonts w:ascii="Times New Roman" w:hAnsi="Times New Roman" w:cs="Times New Roman"/>
          <w:spacing w:val="-3"/>
          <w:sz w:val="22"/>
          <w:szCs w:val="22"/>
        </w:rPr>
        <w:t xml:space="preserve">Munkavállaló kijelenti, hogy munkakörének ellátásával összefüggésben tudomására </w:t>
      </w:r>
      <w:r w:rsidRPr="0029297D">
        <w:rPr>
          <w:rFonts w:ascii="Times New Roman" w:hAnsi="Times New Roman" w:cs="Times New Roman"/>
          <w:spacing w:val="-2"/>
          <w:sz w:val="22"/>
          <w:szCs w:val="22"/>
        </w:rPr>
        <w:t xml:space="preserve">jutott személyes adatokat, üzleti információkat üzleti titokként </w:t>
      </w:r>
      <w:r w:rsidRPr="0029297D">
        <w:rPr>
          <w:rFonts w:ascii="Times New Roman" w:hAnsi="Times New Roman" w:cs="Times New Roman"/>
          <w:spacing w:val="2"/>
          <w:sz w:val="22"/>
          <w:szCs w:val="22"/>
        </w:rPr>
        <w:t>kezeli, azokat megőrzi.</w:t>
      </w:r>
      <w:r w:rsidRPr="0029297D">
        <w:rPr>
          <w:rFonts w:ascii="Times New Roman" w:hAnsi="Times New Roman" w:cs="Times New Roman"/>
          <w:sz w:val="22"/>
          <w:szCs w:val="22"/>
        </w:rPr>
        <w:t xml:space="preserve"> Ennek megfelelően kötelezettséget </w:t>
      </w:r>
      <w:r w:rsidRPr="0029297D">
        <w:rPr>
          <w:rFonts w:ascii="Times New Roman" w:hAnsi="Times New Roman" w:cs="Times New Roman"/>
          <w:spacing w:val="-3"/>
          <w:sz w:val="22"/>
          <w:szCs w:val="22"/>
        </w:rPr>
        <w:t>vállal arra, hogy általa harmadik személy tudomást nem szerez a munkakör ellátásával összefüggésben megismert személyes adatokról, üzleti információkról. Ezen kötelezettség megszegése esetén mind munkajogi, mind büntetőjogi jogkövetkezmények alkalmazásának helye van.</w:t>
      </w:r>
    </w:p>
    <w:p w14:paraId="3EE6E616" w14:textId="77777777" w:rsidR="001A1CA6" w:rsidRPr="0029297D" w:rsidRDefault="001A1CA6" w:rsidP="0032644D">
      <w:pPr>
        <w:pStyle w:val="Standard"/>
        <w:widowControl w:val="0"/>
        <w:numPr>
          <w:ilvl w:val="0"/>
          <w:numId w:val="72"/>
        </w:numPr>
        <w:shd w:val="clear" w:color="auto" w:fill="FFFFFF"/>
        <w:spacing w:before="5" w:line="276" w:lineRule="auto"/>
        <w:ind w:left="567" w:right="5" w:hanging="283"/>
        <w:jc w:val="both"/>
        <w:rPr>
          <w:rFonts w:ascii="Times New Roman" w:hAnsi="Times New Roman" w:cs="Times New Roman"/>
          <w:sz w:val="22"/>
          <w:szCs w:val="22"/>
        </w:rPr>
      </w:pPr>
      <w:r w:rsidRPr="0029297D">
        <w:rPr>
          <w:rFonts w:ascii="Times New Roman" w:hAnsi="Times New Roman" w:cs="Times New Roman"/>
          <w:spacing w:val="-3"/>
          <w:sz w:val="22"/>
          <w:szCs w:val="22"/>
        </w:rPr>
        <w:t xml:space="preserve">Munkavállaló kijelenti, hogy a fentiekben megjelölt, munkaköri kötelezettségeinek teljesítése során birtokába jutott üzleti információkat, személyes adatokat nem </w:t>
      </w:r>
      <w:r w:rsidRPr="0029297D">
        <w:rPr>
          <w:rFonts w:ascii="Times New Roman" w:hAnsi="Times New Roman" w:cs="Times New Roman"/>
          <w:spacing w:val="1"/>
          <w:sz w:val="22"/>
          <w:szCs w:val="22"/>
        </w:rPr>
        <w:t xml:space="preserve">használja fel arra, hogy azok révén saját magának vagy más személyeknek </w:t>
      </w:r>
      <w:r w:rsidRPr="0029297D">
        <w:rPr>
          <w:rFonts w:ascii="Times New Roman" w:hAnsi="Times New Roman" w:cs="Times New Roman"/>
          <w:sz w:val="22"/>
          <w:szCs w:val="22"/>
        </w:rPr>
        <w:t>közvetlenül vagy közvetve előnyt szerezzen</w:t>
      </w:r>
      <w:r>
        <w:rPr>
          <w:rFonts w:ascii="Times New Roman" w:hAnsi="Times New Roman" w:cs="Times New Roman"/>
          <w:sz w:val="22"/>
          <w:szCs w:val="22"/>
        </w:rPr>
        <w:t>.</w:t>
      </w:r>
      <w:r w:rsidRPr="0029297D">
        <w:rPr>
          <w:rFonts w:ascii="Times New Roman" w:hAnsi="Times New Roman" w:cs="Times New Roman"/>
          <w:sz w:val="22"/>
          <w:szCs w:val="22"/>
        </w:rPr>
        <w:t xml:space="preserve"> </w:t>
      </w:r>
      <w:r>
        <w:rPr>
          <w:rFonts w:ascii="Times New Roman" w:hAnsi="Times New Roman" w:cs="Times New Roman"/>
          <w:sz w:val="22"/>
          <w:szCs w:val="22"/>
        </w:rPr>
        <w:t>I</w:t>
      </w:r>
      <w:r w:rsidRPr="0029297D">
        <w:rPr>
          <w:rFonts w:ascii="Times New Roman" w:hAnsi="Times New Roman" w:cs="Times New Roman"/>
          <w:sz w:val="22"/>
          <w:szCs w:val="22"/>
        </w:rPr>
        <w:t>lletve a Munkáltató, annak szerződéses partnerei, ügyfelei, illetőleg egyéb harmadik személy számára joghátrányt</w:t>
      </w:r>
      <w:r w:rsidRPr="0029297D">
        <w:rPr>
          <w:rFonts w:ascii="Times New Roman" w:hAnsi="Times New Roman" w:cs="Times New Roman"/>
          <w:spacing w:val="-3"/>
          <w:sz w:val="22"/>
          <w:szCs w:val="22"/>
        </w:rPr>
        <w:t>, vagyoni, illetve nem vagyoni kárt, egyéb sérelmet okozzon.</w:t>
      </w:r>
    </w:p>
    <w:p w14:paraId="3B159D47" w14:textId="77777777" w:rsidR="001A1CA6" w:rsidRPr="008B0F05" w:rsidRDefault="001A1CA6" w:rsidP="0032644D">
      <w:pPr>
        <w:pStyle w:val="Listaszerbekezds"/>
        <w:numPr>
          <w:ilvl w:val="0"/>
          <w:numId w:val="72"/>
        </w:numPr>
        <w:suppressAutoHyphens w:val="0"/>
        <w:autoSpaceDN/>
        <w:spacing w:before="0" w:after="160" w:line="276" w:lineRule="auto"/>
        <w:ind w:left="567" w:hanging="283"/>
        <w:contextualSpacing/>
        <w:jc w:val="both"/>
        <w:rPr>
          <w:rFonts w:cs="Times New Roman"/>
          <w:spacing w:val="-5"/>
          <w:sz w:val="22"/>
          <w:szCs w:val="22"/>
        </w:rPr>
      </w:pPr>
      <w:r>
        <w:rPr>
          <w:rFonts w:cs="Times New Roman"/>
          <w:spacing w:val="-5"/>
          <w:sz w:val="22"/>
          <w:szCs w:val="22"/>
        </w:rPr>
        <w:t>Kártérítés és sérelmi díj:</w:t>
      </w:r>
      <w:r w:rsidRPr="008B0F05">
        <w:rPr>
          <w:rFonts w:cs="Times New Roman"/>
          <w:spacing w:val="-5"/>
          <w:sz w:val="22"/>
          <w:szCs w:val="22"/>
        </w:rPr>
        <w:t xml:space="preserve"> </w:t>
      </w:r>
      <w:r w:rsidRPr="008B0F05">
        <w:rPr>
          <w:sz w:val="22"/>
          <w:szCs w:val="22"/>
        </w:rPr>
        <w:t>Ha a Munkáltató az érintett adatainak jogellenes kezelésével kárt okoz, vagy az érintett személyiségi jogát megsérti, a Munkáltatótól sérelemdíj követelhető. A Munkáltató mentesül az okozott kárért való felelősség és a sérelemdíj megfizetésének kötelezettsége alól, ha bizonyítja, hogy a kárt vagy az érintett személyiségi jogának sérelmét az adatkezelés körén kívül eső elháríthatatlan ok idézte elő.</w:t>
      </w:r>
    </w:p>
    <w:p w14:paraId="473F8AFA" w14:textId="77777777" w:rsidR="001A1CA6" w:rsidRPr="0029297D" w:rsidRDefault="001A1CA6" w:rsidP="0032644D">
      <w:pPr>
        <w:pStyle w:val="Listaszerbekezds"/>
        <w:numPr>
          <w:ilvl w:val="0"/>
          <w:numId w:val="72"/>
        </w:numPr>
        <w:suppressAutoHyphens w:val="0"/>
        <w:autoSpaceDN/>
        <w:spacing w:before="0" w:after="160" w:line="276" w:lineRule="auto"/>
        <w:ind w:left="567" w:hanging="283"/>
        <w:contextualSpacing/>
        <w:jc w:val="both"/>
        <w:rPr>
          <w:rFonts w:cs="Times New Roman"/>
          <w:spacing w:val="-5"/>
          <w:sz w:val="22"/>
          <w:szCs w:val="22"/>
        </w:rPr>
      </w:pPr>
      <w:r w:rsidRPr="0029297D">
        <w:rPr>
          <w:rFonts w:cs="Times New Roman"/>
          <w:spacing w:val="-2"/>
          <w:sz w:val="22"/>
          <w:szCs w:val="22"/>
        </w:rPr>
        <w:t xml:space="preserve">Nyilatkozattevő munkavállaló hangsúlyozottan kötelezettséget vállal a titoktartáshoz szükséges </w:t>
      </w:r>
      <w:r w:rsidRPr="0029297D">
        <w:rPr>
          <w:rFonts w:cs="Times New Roman"/>
          <w:spacing w:val="-3"/>
          <w:sz w:val="22"/>
          <w:szCs w:val="22"/>
        </w:rPr>
        <w:t xml:space="preserve">biztonsági intézkedések megtételére. </w:t>
      </w:r>
      <w:r w:rsidRPr="0029297D">
        <w:rPr>
          <w:rFonts w:cs="Times New Roman"/>
          <w:sz w:val="22"/>
          <w:szCs w:val="22"/>
        </w:rPr>
        <w:t xml:space="preserve"> </w:t>
      </w:r>
      <w:r w:rsidRPr="0029297D">
        <w:rPr>
          <w:rFonts w:cs="Times New Roman"/>
          <w:spacing w:val="3"/>
          <w:sz w:val="22"/>
          <w:szCs w:val="22"/>
        </w:rPr>
        <w:t>A munkavállaló titoktartási kötelezettsége határidő nélkül</w:t>
      </w:r>
      <w:r w:rsidRPr="0029297D">
        <w:rPr>
          <w:rFonts w:cs="Times New Roman"/>
          <w:sz w:val="22"/>
          <w:szCs w:val="22"/>
        </w:rPr>
        <w:t xml:space="preserve"> </w:t>
      </w:r>
      <w:r w:rsidRPr="0029297D">
        <w:rPr>
          <w:rFonts w:cs="Times New Roman"/>
          <w:spacing w:val="-5"/>
          <w:sz w:val="22"/>
          <w:szCs w:val="22"/>
        </w:rPr>
        <w:t>fennáll.</w:t>
      </w:r>
    </w:p>
    <w:p w14:paraId="6BC37F05" w14:textId="174C78EB" w:rsidR="001A1CA6" w:rsidRPr="0029297D" w:rsidRDefault="005F33EC" w:rsidP="0032644D">
      <w:pPr>
        <w:pStyle w:val="Listaszerbekezds"/>
        <w:numPr>
          <w:ilvl w:val="0"/>
          <w:numId w:val="72"/>
        </w:numPr>
        <w:suppressAutoHyphens w:val="0"/>
        <w:autoSpaceDN/>
        <w:spacing w:before="0" w:after="160" w:line="276" w:lineRule="auto"/>
        <w:ind w:left="567" w:hanging="283"/>
        <w:contextualSpacing/>
        <w:jc w:val="both"/>
        <w:rPr>
          <w:rFonts w:cs="Times New Roman"/>
          <w:spacing w:val="-5"/>
          <w:sz w:val="22"/>
          <w:szCs w:val="22"/>
        </w:rPr>
      </w:pPr>
      <w:r>
        <w:rPr>
          <w:sz w:val="22"/>
          <w:szCs w:val="22"/>
        </w:rPr>
        <w:t>Az Egyesület</w:t>
      </w:r>
      <w:r w:rsidRPr="0029297D">
        <w:rPr>
          <w:rFonts w:cs="Times New Roman"/>
          <w:spacing w:val="-5"/>
          <w:sz w:val="22"/>
          <w:szCs w:val="22"/>
        </w:rPr>
        <w:t xml:space="preserve"> </w:t>
      </w:r>
      <w:r w:rsidR="001A1CA6" w:rsidRPr="0029297D">
        <w:rPr>
          <w:rFonts w:cs="Times New Roman"/>
          <w:spacing w:val="-5"/>
          <w:sz w:val="22"/>
          <w:szCs w:val="22"/>
        </w:rPr>
        <w:t>a Munkavállaló munkaköréhez kapcsolódó feladatok elvégzése céljából</w:t>
      </w:r>
    </w:p>
    <w:p w14:paraId="45ECD9BA" w14:textId="77777777" w:rsidR="001A1CA6" w:rsidRPr="0029297D" w:rsidRDefault="001A1CA6" w:rsidP="0032644D">
      <w:pPr>
        <w:pStyle w:val="Listaszerbekezds"/>
        <w:numPr>
          <w:ilvl w:val="0"/>
          <w:numId w:val="73"/>
        </w:numPr>
        <w:suppressAutoHyphens w:val="0"/>
        <w:autoSpaceDN/>
        <w:spacing w:before="0" w:after="160" w:line="276" w:lineRule="auto"/>
        <w:contextualSpacing/>
        <w:rPr>
          <w:rFonts w:cs="Times New Roman"/>
          <w:spacing w:val="-5"/>
          <w:sz w:val="22"/>
          <w:szCs w:val="22"/>
        </w:rPr>
      </w:pPr>
      <w:r w:rsidRPr="0029297D">
        <w:rPr>
          <w:rFonts w:cs="Times New Roman"/>
          <w:spacing w:val="-5"/>
          <w:sz w:val="22"/>
          <w:szCs w:val="22"/>
        </w:rPr>
        <w:t>számítógépet</w:t>
      </w:r>
    </w:p>
    <w:p w14:paraId="2A69989A" w14:textId="77777777" w:rsidR="001A1CA6" w:rsidRPr="0029297D" w:rsidRDefault="001A1CA6" w:rsidP="0032644D">
      <w:pPr>
        <w:pStyle w:val="Listaszerbekezds"/>
        <w:numPr>
          <w:ilvl w:val="0"/>
          <w:numId w:val="73"/>
        </w:numPr>
        <w:suppressAutoHyphens w:val="0"/>
        <w:autoSpaceDN/>
        <w:spacing w:before="0" w:after="160" w:line="276" w:lineRule="auto"/>
        <w:contextualSpacing/>
        <w:rPr>
          <w:rFonts w:cs="Times New Roman"/>
          <w:spacing w:val="-5"/>
          <w:sz w:val="22"/>
          <w:szCs w:val="22"/>
        </w:rPr>
      </w:pPr>
      <w:r w:rsidRPr="0029297D">
        <w:rPr>
          <w:rFonts w:cs="Times New Roman"/>
          <w:spacing w:val="-5"/>
          <w:sz w:val="22"/>
          <w:szCs w:val="22"/>
        </w:rPr>
        <w:t>laptopot</w:t>
      </w:r>
    </w:p>
    <w:p w14:paraId="3010123B" w14:textId="77777777" w:rsidR="001A1CA6" w:rsidRPr="0029297D" w:rsidRDefault="001A1CA6" w:rsidP="0032644D">
      <w:pPr>
        <w:pStyle w:val="Listaszerbekezds"/>
        <w:numPr>
          <w:ilvl w:val="0"/>
          <w:numId w:val="73"/>
        </w:numPr>
        <w:suppressAutoHyphens w:val="0"/>
        <w:autoSpaceDN/>
        <w:spacing w:before="0" w:after="160" w:line="276" w:lineRule="auto"/>
        <w:contextualSpacing/>
        <w:rPr>
          <w:rFonts w:cs="Times New Roman"/>
          <w:spacing w:val="-5"/>
          <w:sz w:val="22"/>
          <w:szCs w:val="22"/>
        </w:rPr>
      </w:pPr>
      <w:r w:rsidRPr="0029297D">
        <w:rPr>
          <w:rFonts w:cs="Times New Roman"/>
          <w:spacing w:val="-5"/>
          <w:sz w:val="22"/>
          <w:szCs w:val="22"/>
        </w:rPr>
        <w:t>telefont</w:t>
      </w:r>
    </w:p>
    <w:p w14:paraId="73982371" w14:textId="77777777" w:rsidR="001A1CA6" w:rsidRPr="0029297D" w:rsidRDefault="001A1CA6" w:rsidP="0032644D">
      <w:pPr>
        <w:pStyle w:val="Listaszerbekezds"/>
        <w:numPr>
          <w:ilvl w:val="0"/>
          <w:numId w:val="73"/>
        </w:numPr>
        <w:suppressAutoHyphens w:val="0"/>
        <w:autoSpaceDN/>
        <w:spacing w:before="0" w:after="160" w:line="276" w:lineRule="auto"/>
        <w:contextualSpacing/>
        <w:rPr>
          <w:rFonts w:cs="Times New Roman"/>
          <w:spacing w:val="-5"/>
          <w:sz w:val="22"/>
          <w:szCs w:val="22"/>
        </w:rPr>
      </w:pPr>
      <w:r w:rsidRPr="0029297D">
        <w:rPr>
          <w:rFonts w:cs="Times New Roman"/>
          <w:spacing w:val="-5"/>
          <w:sz w:val="22"/>
          <w:szCs w:val="22"/>
        </w:rPr>
        <w:t>okostelefont</w:t>
      </w:r>
    </w:p>
    <w:p w14:paraId="2E94A73B" w14:textId="77777777" w:rsidR="001A1CA6" w:rsidRDefault="001A1CA6" w:rsidP="0032644D">
      <w:pPr>
        <w:pStyle w:val="Listaszerbekezds"/>
        <w:numPr>
          <w:ilvl w:val="0"/>
          <w:numId w:val="73"/>
        </w:numPr>
        <w:suppressAutoHyphens w:val="0"/>
        <w:autoSpaceDN/>
        <w:spacing w:before="0" w:after="160" w:line="276" w:lineRule="auto"/>
        <w:contextualSpacing/>
        <w:rPr>
          <w:rFonts w:cs="Times New Roman"/>
          <w:spacing w:val="-5"/>
          <w:sz w:val="22"/>
          <w:szCs w:val="22"/>
        </w:rPr>
      </w:pPr>
      <w:r w:rsidRPr="0029297D">
        <w:rPr>
          <w:rFonts w:cs="Times New Roman"/>
          <w:spacing w:val="-5"/>
          <w:sz w:val="22"/>
          <w:szCs w:val="22"/>
        </w:rPr>
        <w:t>egyéb informatikai és infókommunikációs eszközt biztosít……………</w:t>
      </w:r>
    </w:p>
    <w:p w14:paraId="17E03B9B" w14:textId="77777777" w:rsidR="001A1CA6" w:rsidRDefault="001A1CA6" w:rsidP="0032644D">
      <w:pPr>
        <w:pStyle w:val="Listaszerbekezds"/>
        <w:numPr>
          <w:ilvl w:val="0"/>
          <w:numId w:val="72"/>
        </w:numPr>
        <w:suppressAutoHyphens w:val="0"/>
        <w:autoSpaceDN/>
        <w:spacing w:before="0" w:after="160" w:line="276" w:lineRule="auto"/>
        <w:ind w:left="567" w:hanging="283"/>
        <w:contextualSpacing/>
        <w:rPr>
          <w:rFonts w:cs="Times New Roman"/>
          <w:spacing w:val="-5"/>
          <w:sz w:val="22"/>
          <w:szCs w:val="22"/>
        </w:rPr>
      </w:pPr>
      <w:r w:rsidRPr="0029297D">
        <w:rPr>
          <w:rFonts w:cs="Times New Roman"/>
          <w:spacing w:val="-5"/>
          <w:sz w:val="22"/>
          <w:szCs w:val="22"/>
        </w:rPr>
        <w:t>Munkavállaló a részére biztosított eszközt visszaadáskor a magánjellegű fájlokat törölnie kell, ennek hiányában az adatok megismeréséhez hozzájárulását megadottnak kell tekinteni.</w:t>
      </w:r>
    </w:p>
    <w:p w14:paraId="105B737E" w14:textId="77777777" w:rsidR="001A1CA6" w:rsidRPr="008A6854" w:rsidRDefault="001A1CA6" w:rsidP="001A1CA6">
      <w:pPr>
        <w:autoSpaceDN/>
        <w:spacing w:before="0" w:after="0" w:line="276" w:lineRule="auto"/>
        <w:ind w:left="567"/>
        <w:contextualSpacing/>
        <w:rPr>
          <w:sz w:val="22"/>
          <w:szCs w:val="22"/>
        </w:rPr>
      </w:pPr>
      <w:r w:rsidRPr="008A6854">
        <w:rPr>
          <w:sz w:val="22"/>
          <w:szCs w:val="22"/>
        </w:rPr>
        <w:t>A munkavállalók személyes adatai biztonságának megőrzését az adatkezelőnél a következő technikai és szervezési intézkedések garantálják:</w:t>
      </w:r>
    </w:p>
    <w:p w14:paraId="1F6A5582" w14:textId="77777777" w:rsidR="001A1CA6" w:rsidRPr="008A6854" w:rsidRDefault="001A1CA6" w:rsidP="0032644D">
      <w:pPr>
        <w:pStyle w:val="Listaszerbekezds"/>
        <w:numPr>
          <w:ilvl w:val="0"/>
          <w:numId w:val="74"/>
        </w:numPr>
        <w:suppressAutoHyphens w:val="0"/>
        <w:autoSpaceDE w:val="0"/>
        <w:adjustRightInd w:val="0"/>
        <w:spacing w:before="0" w:after="0" w:line="276" w:lineRule="auto"/>
        <w:ind w:left="1418" w:hanging="284"/>
        <w:contextualSpacing/>
        <w:jc w:val="both"/>
        <w:rPr>
          <w:rFonts w:cs="Times New Roman"/>
          <w:sz w:val="22"/>
          <w:szCs w:val="22"/>
        </w:rPr>
      </w:pPr>
      <w:r w:rsidRPr="008A6854">
        <w:rPr>
          <w:rFonts w:cs="Times New Roman"/>
          <w:sz w:val="22"/>
          <w:szCs w:val="22"/>
        </w:rPr>
        <w:t>az elektronikusan tárolt személyes adatokhoz csak a munkáltató férhet hozzá;</w:t>
      </w:r>
    </w:p>
    <w:p w14:paraId="4D5F2090" w14:textId="77777777" w:rsidR="001A1CA6" w:rsidRPr="008A6854" w:rsidRDefault="001A1CA6" w:rsidP="0032644D">
      <w:pPr>
        <w:pStyle w:val="Listaszerbekezds"/>
        <w:numPr>
          <w:ilvl w:val="0"/>
          <w:numId w:val="74"/>
        </w:numPr>
        <w:suppressAutoHyphens w:val="0"/>
        <w:autoSpaceDE w:val="0"/>
        <w:adjustRightInd w:val="0"/>
        <w:spacing w:before="0" w:after="0" w:line="276" w:lineRule="auto"/>
        <w:ind w:left="1418" w:hanging="284"/>
        <w:contextualSpacing/>
        <w:jc w:val="both"/>
        <w:rPr>
          <w:rFonts w:cs="Times New Roman"/>
          <w:sz w:val="22"/>
          <w:szCs w:val="22"/>
        </w:rPr>
      </w:pPr>
      <w:r w:rsidRPr="008A6854">
        <w:rPr>
          <w:rFonts w:cs="Times New Roman"/>
          <w:sz w:val="22"/>
          <w:szCs w:val="22"/>
        </w:rPr>
        <w:t>külső és belső tűzfalak, behatolást jelző és megakadályozó (IDS/IPS) csomagszűrő eszközök, vírusvédelmi szoftverek és virtuális magánhálózatok (VPN) alkalmazása;</w:t>
      </w:r>
    </w:p>
    <w:p w14:paraId="557100F7" w14:textId="77777777" w:rsidR="001A1CA6" w:rsidRPr="008A6854" w:rsidRDefault="001A1CA6" w:rsidP="0032644D">
      <w:pPr>
        <w:pStyle w:val="Csakszveg"/>
        <w:numPr>
          <w:ilvl w:val="0"/>
          <w:numId w:val="74"/>
        </w:numPr>
        <w:spacing w:line="276" w:lineRule="auto"/>
        <w:ind w:left="1418" w:hanging="284"/>
        <w:jc w:val="both"/>
        <w:rPr>
          <w:rFonts w:ascii="Times New Roman" w:hAnsi="Times New Roman" w:cs="Times New Roman"/>
          <w:szCs w:val="22"/>
        </w:rPr>
      </w:pPr>
      <w:r w:rsidRPr="008A6854">
        <w:rPr>
          <w:rFonts w:ascii="Times New Roman" w:hAnsi="Times New Roman" w:cs="Times New Roman"/>
          <w:szCs w:val="22"/>
        </w:rPr>
        <w:lastRenderedPageBreak/>
        <w:t>rendszeres (általában naponta történő) mentés, oly módon, hogy adatsérülés esetében az adott napon belüli változások is visszaállíthatók;</w:t>
      </w:r>
    </w:p>
    <w:p w14:paraId="6B3ED699" w14:textId="77777777" w:rsidR="001A1CA6" w:rsidRPr="008B0F05" w:rsidRDefault="001A1CA6" w:rsidP="0032644D">
      <w:pPr>
        <w:pStyle w:val="Listaszerbekezds"/>
        <w:numPr>
          <w:ilvl w:val="0"/>
          <w:numId w:val="74"/>
        </w:numPr>
        <w:suppressAutoHyphens w:val="0"/>
        <w:autoSpaceDE w:val="0"/>
        <w:adjustRightInd w:val="0"/>
        <w:spacing w:before="0" w:after="0" w:line="276" w:lineRule="auto"/>
        <w:ind w:left="1418" w:hanging="284"/>
        <w:contextualSpacing/>
        <w:jc w:val="both"/>
        <w:textAlignment w:val="baseline"/>
        <w:rPr>
          <w:sz w:val="22"/>
          <w:szCs w:val="22"/>
        </w:rPr>
      </w:pPr>
      <w:r w:rsidRPr="000C5E46">
        <w:rPr>
          <w:rFonts w:cs="Times New Roman"/>
          <w:sz w:val="22"/>
          <w:szCs w:val="22"/>
        </w:rPr>
        <w:t>a munkaviszonnyal, munkavégzéssel összefüggő személyes adatokat tartalmazó papíralapú iratok zárt szekrényben történő tárolása.</w:t>
      </w:r>
    </w:p>
    <w:p w14:paraId="64BBA7BC" w14:textId="77777777" w:rsidR="001A1CA6" w:rsidRPr="00652073" w:rsidRDefault="001A1CA6" w:rsidP="0032644D">
      <w:pPr>
        <w:pStyle w:val="Listaszerbekezds"/>
        <w:numPr>
          <w:ilvl w:val="0"/>
          <w:numId w:val="72"/>
        </w:numPr>
        <w:autoSpaceDN/>
        <w:spacing w:before="0" w:after="0" w:line="276" w:lineRule="auto"/>
        <w:ind w:left="567" w:hanging="283"/>
        <w:contextualSpacing/>
        <w:jc w:val="both"/>
        <w:rPr>
          <w:sz w:val="22"/>
          <w:szCs w:val="22"/>
        </w:rPr>
      </w:pPr>
      <w:r>
        <w:rPr>
          <w:spacing w:val="-5"/>
          <w:sz w:val="22"/>
          <w:szCs w:val="22"/>
        </w:rPr>
        <w:t xml:space="preserve">  </w:t>
      </w:r>
      <w:r w:rsidRPr="00652073">
        <w:rPr>
          <w:spacing w:val="-5"/>
          <w:sz w:val="22"/>
          <w:szCs w:val="22"/>
        </w:rPr>
        <w:t>Az adatkezeléssel érintett jogo</w:t>
      </w:r>
      <w:r>
        <w:rPr>
          <w:spacing w:val="-5"/>
          <w:sz w:val="22"/>
          <w:szCs w:val="22"/>
        </w:rPr>
        <w:t>sult</w:t>
      </w:r>
      <w:r w:rsidRPr="00652073">
        <w:rPr>
          <w:spacing w:val="-5"/>
          <w:sz w:val="22"/>
          <w:szCs w:val="22"/>
        </w:rPr>
        <w:t xml:space="preserve"> </w:t>
      </w:r>
      <w:r w:rsidRPr="00652073">
        <w:rPr>
          <w:sz w:val="22"/>
          <w:szCs w:val="22"/>
        </w:rPr>
        <w:t xml:space="preserve">tájékoztatást kapni </w:t>
      </w:r>
      <w:r w:rsidRPr="00652073">
        <w:rPr>
          <w:color w:val="000000"/>
          <w:sz w:val="22"/>
          <w:szCs w:val="22"/>
        </w:rPr>
        <w:t>az adatkezeléssel kapcsolatos körülményekről</w:t>
      </w:r>
      <w:r w:rsidRPr="00652073">
        <w:rPr>
          <w:sz w:val="22"/>
          <w:szCs w:val="22"/>
        </w:rPr>
        <w:t>;</w:t>
      </w:r>
    </w:p>
    <w:p w14:paraId="0E1ED6C1" w14:textId="77777777" w:rsidR="001A1CA6" w:rsidRPr="00652073" w:rsidRDefault="001A1CA6" w:rsidP="0032644D">
      <w:pPr>
        <w:pStyle w:val="Listaszerbekezds"/>
        <w:numPr>
          <w:ilvl w:val="0"/>
          <w:numId w:val="75"/>
        </w:numPr>
        <w:suppressAutoHyphens w:val="0"/>
        <w:autoSpaceDN/>
        <w:spacing w:before="0" w:after="0" w:line="276" w:lineRule="auto"/>
        <w:ind w:left="1418" w:hanging="284"/>
        <w:contextualSpacing/>
        <w:jc w:val="both"/>
        <w:rPr>
          <w:rFonts w:cs="Times New Roman"/>
          <w:sz w:val="22"/>
          <w:szCs w:val="22"/>
        </w:rPr>
      </w:pPr>
      <w:r w:rsidRPr="00652073">
        <w:rPr>
          <w:rFonts w:cs="Times New Roman"/>
          <w:sz w:val="22"/>
          <w:szCs w:val="22"/>
        </w:rPr>
        <w:t>a személyes adatok helyesbítését vagy – a GDPR szerint meghatározott esetekben – törlését kérni;</w:t>
      </w:r>
    </w:p>
    <w:p w14:paraId="50215C77" w14:textId="77777777" w:rsidR="001A1CA6" w:rsidRPr="00652073" w:rsidRDefault="001A1CA6" w:rsidP="0032644D">
      <w:pPr>
        <w:pStyle w:val="Listaszerbekezds"/>
        <w:numPr>
          <w:ilvl w:val="0"/>
          <w:numId w:val="75"/>
        </w:numPr>
        <w:suppressAutoHyphens w:val="0"/>
        <w:autoSpaceDN/>
        <w:spacing w:before="0" w:after="0" w:line="276" w:lineRule="auto"/>
        <w:ind w:left="1418" w:hanging="284"/>
        <w:contextualSpacing/>
        <w:jc w:val="both"/>
        <w:rPr>
          <w:rFonts w:cs="Times New Roman"/>
          <w:sz w:val="22"/>
          <w:szCs w:val="22"/>
        </w:rPr>
      </w:pPr>
      <w:r w:rsidRPr="00652073">
        <w:rPr>
          <w:rFonts w:cs="Times New Roman"/>
          <w:sz w:val="22"/>
          <w:szCs w:val="22"/>
        </w:rPr>
        <w:t>az adatkezelés korlátozását kérni;</w:t>
      </w:r>
    </w:p>
    <w:p w14:paraId="2AE51D78" w14:textId="77777777" w:rsidR="001A1CA6" w:rsidRPr="00652073" w:rsidRDefault="001A1CA6" w:rsidP="0032644D">
      <w:pPr>
        <w:pStyle w:val="Listaszerbekezds"/>
        <w:numPr>
          <w:ilvl w:val="0"/>
          <w:numId w:val="75"/>
        </w:numPr>
        <w:suppressAutoHyphens w:val="0"/>
        <w:autoSpaceDN/>
        <w:spacing w:before="0" w:after="0" w:line="276" w:lineRule="auto"/>
        <w:ind w:left="1418" w:hanging="284"/>
        <w:contextualSpacing/>
        <w:jc w:val="both"/>
        <w:rPr>
          <w:rFonts w:cs="Times New Roman"/>
          <w:sz w:val="22"/>
          <w:szCs w:val="22"/>
        </w:rPr>
      </w:pPr>
      <w:r w:rsidRPr="00652073">
        <w:rPr>
          <w:rFonts w:cs="Times New Roman"/>
          <w:sz w:val="22"/>
          <w:szCs w:val="22"/>
        </w:rPr>
        <w:t>tájékoztatást kapni azon címzettekről, akikkel helyesbítéssel, törléssel vagy az adatkezelés korlátozásával érintett személyes adatát közölték;</w:t>
      </w:r>
    </w:p>
    <w:p w14:paraId="32A84F13" w14:textId="77777777" w:rsidR="001A1CA6" w:rsidRPr="00652073" w:rsidRDefault="001A1CA6" w:rsidP="0032644D">
      <w:pPr>
        <w:pStyle w:val="Listaszerbekezds"/>
        <w:numPr>
          <w:ilvl w:val="0"/>
          <w:numId w:val="75"/>
        </w:numPr>
        <w:suppressAutoHyphens w:val="0"/>
        <w:autoSpaceDN/>
        <w:spacing w:before="0" w:after="0" w:line="276" w:lineRule="auto"/>
        <w:ind w:left="1418" w:hanging="284"/>
        <w:contextualSpacing/>
        <w:jc w:val="both"/>
        <w:rPr>
          <w:rFonts w:cs="Times New Roman"/>
          <w:sz w:val="22"/>
          <w:szCs w:val="22"/>
        </w:rPr>
      </w:pPr>
      <w:r w:rsidRPr="00652073">
        <w:rPr>
          <w:rFonts w:cs="Times New Roman"/>
          <w:sz w:val="22"/>
          <w:szCs w:val="22"/>
        </w:rPr>
        <w:t>hozzáférni személyes adataihoz;</w:t>
      </w:r>
    </w:p>
    <w:p w14:paraId="7DEE5481" w14:textId="77777777" w:rsidR="001A1CA6" w:rsidRDefault="001A1CA6" w:rsidP="0032644D">
      <w:pPr>
        <w:pStyle w:val="Listaszerbekezds"/>
        <w:numPr>
          <w:ilvl w:val="0"/>
          <w:numId w:val="75"/>
        </w:numPr>
        <w:suppressAutoHyphens w:val="0"/>
        <w:autoSpaceDN/>
        <w:spacing w:before="0" w:after="0" w:line="276" w:lineRule="auto"/>
        <w:ind w:left="1418" w:hanging="284"/>
        <w:contextualSpacing/>
        <w:jc w:val="both"/>
        <w:rPr>
          <w:rFonts w:cs="Times New Roman"/>
          <w:sz w:val="22"/>
          <w:szCs w:val="22"/>
        </w:rPr>
      </w:pPr>
      <w:r w:rsidRPr="00652073">
        <w:rPr>
          <w:rFonts w:cs="Times New Roman"/>
          <w:sz w:val="22"/>
          <w:szCs w:val="22"/>
        </w:rPr>
        <w:t>tiltakozni a jogos érdek érvényesítésén alapuló adatkezelés ellen.</w:t>
      </w:r>
    </w:p>
    <w:p w14:paraId="3B2CD971" w14:textId="77777777" w:rsidR="001A1CA6" w:rsidRPr="00E31588" w:rsidRDefault="001A1CA6" w:rsidP="0032644D">
      <w:pPr>
        <w:pStyle w:val="Listaszerbekezds"/>
        <w:numPr>
          <w:ilvl w:val="0"/>
          <w:numId w:val="75"/>
        </w:numPr>
        <w:tabs>
          <w:tab w:val="center" w:pos="-3969"/>
          <w:tab w:val="left" w:pos="2410"/>
        </w:tabs>
        <w:spacing w:line="276" w:lineRule="auto"/>
        <w:ind w:left="1418" w:hanging="284"/>
        <w:jc w:val="both"/>
        <w:rPr>
          <w:bCs/>
          <w:sz w:val="22"/>
          <w:szCs w:val="22"/>
        </w:rPr>
      </w:pPr>
      <w:r w:rsidRPr="00E31588">
        <w:rPr>
          <w:bCs/>
          <w:sz w:val="22"/>
          <w:szCs w:val="22"/>
        </w:rPr>
        <w:t>jogorvoslati lehetőséggel, panasszal lehet élni:</w:t>
      </w:r>
    </w:p>
    <w:p w14:paraId="429E9233" w14:textId="77777777" w:rsidR="001A1CA6" w:rsidRPr="006256CB" w:rsidRDefault="001A1CA6" w:rsidP="001A1CA6">
      <w:pPr>
        <w:pStyle w:val="Nincstrkz"/>
        <w:spacing w:before="120" w:line="276" w:lineRule="auto"/>
        <w:ind w:left="1418"/>
        <w:rPr>
          <w:rFonts w:cs="Times New Roman"/>
          <w:b/>
          <w:sz w:val="22"/>
          <w:szCs w:val="22"/>
        </w:rPr>
      </w:pPr>
      <w:r w:rsidRPr="006256CB">
        <w:rPr>
          <w:rFonts w:cs="Times New Roman"/>
          <w:b/>
          <w:sz w:val="22"/>
          <w:szCs w:val="22"/>
        </w:rPr>
        <w:t xml:space="preserve">Nemzeti Adatvédelmi és Információszabadság Hatóság </w:t>
      </w:r>
    </w:p>
    <w:p w14:paraId="585B99AC" w14:textId="77777777" w:rsidR="001A1CA6" w:rsidRPr="006256CB" w:rsidRDefault="001A1CA6" w:rsidP="001A1CA6">
      <w:pPr>
        <w:pStyle w:val="Nincstrkz"/>
        <w:spacing w:before="120" w:line="276" w:lineRule="auto"/>
        <w:ind w:left="1418"/>
        <w:rPr>
          <w:rFonts w:cs="Times New Roman"/>
          <w:b/>
          <w:sz w:val="22"/>
          <w:szCs w:val="22"/>
        </w:rPr>
      </w:pPr>
      <w:r w:rsidRPr="006256CB">
        <w:rPr>
          <w:rFonts w:cs="Times New Roman"/>
          <w:b/>
          <w:sz w:val="22"/>
          <w:szCs w:val="22"/>
        </w:rPr>
        <w:t>cím: 1125 Budapest, Szilágyi Erzsébet fasor 22/c</w:t>
      </w:r>
      <w:r>
        <w:rPr>
          <w:rFonts w:cs="Times New Roman"/>
          <w:b/>
          <w:sz w:val="22"/>
          <w:szCs w:val="22"/>
        </w:rPr>
        <w:t xml:space="preserve">, </w:t>
      </w:r>
      <w:r w:rsidRPr="006256CB">
        <w:rPr>
          <w:rFonts w:cs="Times New Roman"/>
          <w:b/>
          <w:sz w:val="22"/>
          <w:szCs w:val="22"/>
        </w:rPr>
        <w:t>http://www.naih.hu</w:t>
      </w:r>
    </w:p>
    <w:p w14:paraId="4D2351F2" w14:textId="77777777" w:rsidR="001A1CA6" w:rsidRPr="00652073" w:rsidRDefault="001A1CA6" w:rsidP="001A1CA6">
      <w:pPr>
        <w:pStyle w:val="Listaszerbekezds"/>
        <w:suppressAutoHyphens w:val="0"/>
        <w:autoSpaceDN/>
        <w:spacing w:before="0" w:after="0" w:line="276" w:lineRule="auto"/>
        <w:ind w:left="1418"/>
        <w:contextualSpacing/>
        <w:jc w:val="both"/>
        <w:rPr>
          <w:rFonts w:cs="Times New Roman"/>
          <w:sz w:val="22"/>
          <w:szCs w:val="22"/>
        </w:rPr>
      </w:pPr>
    </w:p>
    <w:p w14:paraId="5F0B916C" w14:textId="77777777" w:rsidR="001A1CA6" w:rsidRPr="00EA22B7" w:rsidRDefault="001A1CA6" w:rsidP="001A1CA6">
      <w:pPr>
        <w:pStyle w:val="Listaszerbekezds"/>
        <w:suppressAutoHyphens w:val="0"/>
        <w:autoSpaceDN/>
        <w:spacing w:before="0" w:after="160" w:line="276" w:lineRule="auto"/>
        <w:ind w:left="0"/>
        <w:contextualSpacing/>
        <w:jc w:val="both"/>
        <w:rPr>
          <w:rFonts w:cs="Times New Roman"/>
          <w:spacing w:val="-5"/>
          <w:sz w:val="22"/>
          <w:szCs w:val="22"/>
        </w:rPr>
      </w:pPr>
      <w:r w:rsidRPr="00EA22B7">
        <w:rPr>
          <w:sz w:val="22"/>
          <w:szCs w:val="22"/>
        </w:rPr>
        <w:t>Fenntartjuk a jogot, hogy a jogszabályban meghatározott esetekben az érintett külön hozzájárulása nélkül is, a kezelt személyes adatokat az illetékes hatóságok, bíróságok részére azok megkeresésének megfelelően átadjuk. Kizárólag a jelen Adatkezelés Tájékoztatóban jelzett adatkezelők és adatfeldolgozók felé továbbítjuk az Ön személyes adatait, kizárólag a jelen Adatkezelés Tájékoztatóban foglaltak szerint. Más Munkáltatók részére, csak az Ön előzetes hozzájárulását követően továbbíthatja a Munkáltató az Ön személyes adatait.</w:t>
      </w:r>
    </w:p>
    <w:p w14:paraId="59D6B446" w14:textId="77777777" w:rsidR="001A1CA6" w:rsidRDefault="001A1CA6" w:rsidP="001A1CA6">
      <w:pPr>
        <w:pStyle w:val="Listaszerbekezds"/>
        <w:spacing w:line="276" w:lineRule="auto"/>
        <w:ind w:left="0"/>
        <w:jc w:val="both"/>
        <w:rPr>
          <w:sz w:val="22"/>
          <w:szCs w:val="22"/>
        </w:rPr>
      </w:pPr>
    </w:p>
    <w:p w14:paraId="1CCECBAE" w14:textId="77777777" w:rsidR="001A1CA6" w:rsidRPr="00EA22B7" w:rsidRDefault="001A1CA6" w:rsidP="001A1CA6">
      <w:pPr>
        <w:pStyle w:val="Listaszerbekezds"/>
        <w:spacing w:line="276" w:lineRule="auto"/>
        <w:ind w:left="0"/>
        <w:jc w:val="both"/>
        <w:rPr>
          <w:sz w:val="22"/>
          <w:szCs w:val="22"/>
        </w:rPr>
      </w:pPr>
      <w:r w:rsidRPr="00EA22B7">
        <w:rPr>
          <w:sz w:val="22"/>
          <w:szCs w:val="22"/>
        </w:rPr>
        <w:t>A Munkáltató bármikor jogosult jelen tájékoztatóban foglaltakat módosítani. A változásról a Munkavállalókat késedelem nélkül tájékoztatjuk.</w:t>
      </w:r>
    </w:p>
    <w:p w14:paraId="44689B6A" w14:textId="77777777" w:rsidR="001A1CA6" w:rsidRPr="00EA22B7" w:rsidRDefault="001A1CA6" w:rsidP="001A1CA6">
      <w:pPr>
        <w:pStyle w:val="Listaszerbekezds"/>
        <w:spacing w:line="276" w:lineRule="auto"/>
        <w:ind w:left="0"/>
        <w:jc w:val="both"/>
        <w:rPr>
          <w:sz w:val="22"/>
          <w:szCs w:val="22"/>
        </w:rPr>
      </w:pPr>
      <w:r w:rsidRPr="00EA22B7">
        <w:rPr>
          <w:sz w:val="22"/>
          <w:szCs w:val="22"/>
        </w:rPr>
        <w:t>Jelen okirat aláírásával egyidejűleg kijelentem, hogy a Munkáltató adatkezelési gyakorlatát megismertem és a Munkavállalók Adatkezelési Tájékoztatójának egy példányát átvettem.</w:t>
      </w:r>
    </w:p>
    <w:p w14:paraId="7C1F1D1A" w14:textId="77777777" w:rsidR="001A1CA6" w:rsidRDefault="001A1CA6" w:rsidP="001A1CA6">
      <w:pPr>
        <w:spacing w:line="276" w:lineRule="auto"/>
        <w:jc w:val="both"/>
        <w:rPr>
          <w:sz w:val="22"/>
          <w:szCs w:val="22"/>
        </w:rPr>
      </w:pPr>
    </w:p>
    <w:p w14:paraId="50AC685A" w14:textId="77777777" w:rsidR="001A1CA6" w:rsidRDefault="001A1CA6" w:rsidP="001A1CA6">
      <w:pPr>
        <w:spacing w:line="276" w:lineRule="auto"/>
        <w:jc w:val="both"/>
        <w:rPr>
          <w:sz w:val="22"/>
          <w:szCs w:val="22"/>
        </w:rPr>
      </w:pPr>
    </w:p>
    <w:p w14:paraId="012C32EB" w14:textId="77777777" w:rsidR="001A1CA6" w:rsidRDefault="001A1CA6" w:rsidP="001A1CA6">
      <w:pPr>
        <w:spacing w:line="276" w:lineRule="auto"/>
        <w:jc w:val="both"/>
        <w:rPr>
          <w:sz w:val="22"/>
          <w:szCs w:val="22"/>
        </w:rPr>
      </w:pPr>
      <w:r w:rsidRPr="00D561BD">
        <w:rPr>
          <w:noProof/>
          <w:sz w:val="20"/>
          <w:szCs w:val="20"/>
        </w:rPr>
        <w:t>Budapest</w:t>
      </w:r>
      <w:r>
        <w:rPr>
          <w:noProof/>
          <w:sz w:val="20"/>
          <w:szCs w:val="20"/>
        </w:rPr>
        <w:t xml:space="preserve">, </w:t>
      </w:r>
      <w:r>
        <w:rPr>
          <w:sz w:val="22"/>
          <w:szCs w:val="22"/>
        </w:rPr>
        <w:t xml:space="preserve">2021. </w:t>
      </w:r>
      <w:r w:rsidRPr="0029297D">
        <w:rPr>
          <w:sz w:val="22"/>
          <w:szCs w:val="22"/>
        </w:rPr>
        <w:t>év _______</w:t>
      </w:r>
      <w:r>
        <w:rPr>
          <w:sz w:val="22"/>
          <w:szCs w:val="22"/>
        </w:rPr>
        <w:t xml:space="preserve"> </w:t>
      </w:r>
      <w:r w:rsidRPr="0029297D">
        <w:rPr>
          <w:sz w:val="22"/>
          <w:szCs w:val="22"/>
        </w:rPr>
        <w:t>hónap</w:t>
      </w:r>
      <w:r>
        <w:rPr>
          <w:sz w:val="22"/>
          <w:szCs w:val="22"/>
        </w:rPr>
        <w:t xml:space="preserve"> </w:t>
      </w:r>
      <w:r w:rsidRPr="0029297D">
        <w:rPr>
          <w:sz w:val="22"/>
          <w:szCs w:val="22"/>
        </w:rPr>
        <w:t>___</w:t>
      </w:r>
      <w:r>
        <w:rPr>
          <w:sz w:val="22"/>
          <w:szCs w:val="22"/>
        </w:rPr>
        <w:t xml:space="preserve"> </w:t>
      </w:r>
      <w:r w:rsidRPr="0029297D">
        <w:rPr>
          <w:sz w:val="22"/>
          <w:szCs w:val="22"/>
        </w:rPr>
        <w:t>nap</w:t>
      </w:r>
    </w:p>
    <w:p w14:paraId="17AA1C44" w14:textId="77777777" w:rsidR="001A1CA6" w:rsidRDefault="001A1CA6" w:rsidP="001A1CA6">
      <w:pPr>
        <w:spacing w:line="276" w:lineRule="auto"/>
        <w:jc w:val="both"/>
        <w:rPr>
          <w:sz w:val="22"/>
          <w:szCs w:val="22"/>
        </w:rPr>
      </w:pPr>
    </w:p>
    <w:p w14:paraId="740B2DB3" w14:textId="77777777" w:rsidR="001A1CA6" w:rsidRDefault="001A1CA6" w:rsidP="001A1CA6">
      <w:pPr>
        <w:spacing w:line="276" w:lineRule="auto"/>
        <w:jc w:val="both"/>
        <w:rPr>
          <w:sz w:val="22"/>
          <w:szCs w:val="22"/>
        </w:rPr>
      </w:pPr>
    </w:p>
    <w:p w14:paraId="6BE51EED" w14:textId="77777777" w:rsidR="001A1CA6" w:rsidRPr="00E31588" w:rsidRDefault="001A1CA6" w:rsidP="001A1CA6">
      <w:pPr>
        <w:spacing w:line="276" w:lineRule="auto"/>
        <w:rPr>
          <w:spacing w:val="-5"/>
          <w:sz w:val="22"/>
          <w:szCs w:val="22"/>
        </w:rPr>
      </w:pPr>
      <w:r w:rsidRPr="0029297D">
        <w:rPr>
          <w:spacing w:val="-5"/>
          <w:sz w:val="22"/>
          <w:szCs w:val="22"/>
        </w:rPr>
        <w:tab/>
      </w:r>
      <w:r w:rsidRPr="00E31588">
        <w:rPr>
          <w:spacing w:val="-5"/>
          <w:sz w:val="22"/>
          <w:szCs w:val="22"/>
        </w:rPr>
        <w:t xml:space="preserve"> _________________                                                              _________________</w:t>
      </w:r>
    </w:p>
    <w:p w14:paraId="4FE06C19" w14:textId="77777777" w:rsidR="001A1CA6" w:rsidRDefault="001A1CA6" w:rsidP="001A1CA6">
      <w:pPr>
        <w:spacing w:line="276" w:lineRule="auto"/>
        <w:rPr>
          <w:spacing w:val="-5"/>
          <w:sz w:val="22"/>
          <w:szCs w:val="22"/>
        </w:rPr>
      </w:pPr>
      <w:r w:rsidRPr="00E31588">
        <w:rPr>
          <w:spacing w:val="-5"/>
          <w:sz w:val="22"/>
          <w:szCs w:val="22"/>
        </w:rPr>
        <w:tab/>
        <w:t xml:space="preserve">    </w:t>
      </w:r>
      <w:r>
        <w:rPr>
          <w:spacing w:val="-5"/>
          <w:sz w:val="22"/>
          <w:szCs w:val="22"/>
        </w:rPr>
        <w:t xml:space="preserve"> </w:t>
      </w:r>
      <w:r w:rsidRPr="00E31588">
        <w:rPr>
          <w:spacing w:val="-5"/>
          <w:sz w:val="22"/>
          <w:szCs w:val="22"/>
        </w:rPr>
        <w:t xml:space="preserve"> Munkavállaló</w:t>
      </w:r>
      <w:r w:rsidRPr="00E31588">
        <w:rPr>
          <w:spacing w:val="-5"/>
          <w:sz w:val="22"/>
          <w:szCs w:val="22"/>
        </w:rPr>
        <w:tab/>
      </w:r>
      <w:r w:rsidRPr="00E31588">
        <w:rPr>
          <w:spacing w:val="-5"/>
          <w:sz w:val="22"/>
          <w:szCs w:val="22"/>
        </w:rPr>
        <w:tab/>
      </w:r>
      <w:r w:rsidRPr="00E31588">
        <w:rPr>
          <w:spacing w:val="-5"/>
          <w:sz w:val="22"/>
          <w:szCs w:val="22"/>
        </w:rPr>
        <w:tab/>
      </w:r>
      <w:r w:rsidRPr="00E31588">
        <w:rPr>
          <w:spacing w:val="-5"/>
          <w:sz w:val="22"/>
          <w:szCs w:val="22"/>
        </w:rPr>
        <w:tab/>
      </w:r>
      <w:r w:rsidRPr="00E31588">
        <w:rPr>
          <w:spacing w:val="-5"/>
          <w:sz w:val="22"/>
          <w:szCs w:val="22"/>
        </w:rPr>
        <w:tab/>
      </w:r>
      <w:r>
        <w:rPr>
          <w:spacing w:val="-5"/>
          <w:sz w:val="22"/>
          <w:szCs w:val="22"/>
        </w:rPr>
        <w:t xml:space="preserve">      </w:t>
      </w:r>
      <w:r w:rsidRPr="00E31588">
        <w:rPr>
          <w:spacing w:val="-5"/>
          <w:sz w:val="22"/>
          <w:szCs w:val="22"/>
        </w:rPr>
        <w:t xml:space="preserve">  Munkáltató</w:t>
      </w:r>
    </w:p>
    <w:p w14:paraId="6F9FDA9D" w14:textId="77777777" w:rsidR="001A1CA6" w:rsidRDefault="001A1CA6" w:rsidP="001A1CA6">
      <w:pPr>
        <w:spacing w:after="0" w:line="276" w:lineRule="auto"/>
        <w:rPr>
          <w:sz w:val="22"/>
          <w:szCs w:val="22"/>
          <w:lang w:eastAsia="hu-HU"/>
        </w:rPr>
      </w:pPr>
    </w:p>
    <w:p w14:paraId="6292A993" w14:textId="77777777" w:rsidR="001A1CA6" w:rsidRDefault="001A1CA6" w:rsidP="001A1CA6">
      <w:pPr>
        <w:spacing w:after="0" w:line="276" w:lineRule="auto"/>
        <w:rPr>
          <w:sz w:val="22"/>
          <w:szCs w:val="22"/>
          <w:lang w:eastAsia="hu-HU"/>
        </w:rPr>
      </w:pPr>
    </w:p>
    <w:p w14:paraId="2F806603" w14:textId="77777777" w:rsidR="001A1CA6" w:rsidRDefault="001A1CA6" w:rsidP="001A1CA6">
      <w:pPr>
        <w:spacing w:after="0" w:line="276" w:lineRule="auto"/>
        <w:rPr>
          <w:sz w:val="22"/>
          <w:szCs w:val="22"/>
          <w:lang w:eastAsia="hu-HU"/>
        </w:rPr>
      </w:pPr>
    </w:p>
    <w:p w14:paraId="6BD6535C" w14:textId="77777777" w:rsidR="001A1CA6" w:rsidRPr="00EA22B7" w:rsidRDefault="001A1CA6" w:rsidP="001A1CA6">
      <w:pPr>
        <w:spacing w:after="0" w:line="276" w:lineRule="auto"/>
        <w:rPr>
          <w:sz w:val="22"/>
          <w:szCs w:val="22"/>
          <w:lang w:eastAsia="hu-HU"/>
        </w:rPr>
      </w:pPr>
      <w:r w:rsidRPr="00EA22B7">
        <w:rPr>
          <w:sz w:val="22"/>
          <w:szCs w:val="22"/>
          <w:lang w:eastAsia="hu-HU"/>
        </w:rPr>
        <w:t>Készült 2 példányban:</w:t>
      </w:r>
    </w:p>
    <w:p w14:paraId="1848DB33" w14:textId="40697A57" w:rsidR="001A1CA6" w:rsidRPr="00EA22B7" w:rsidRDefault="001A1CA6" w:rsidP="0032644D">
      <w:pPr>
        <w:numPr>
          <w:ilvl w:val="0"/>
          <w:numId w:val="78"/>
        </w:numPr>
        <w:autoSpaceDN/>
        <w:spacing w:before="0" w:after="0" w:line="276" w:lineRule="auto"/>
        <w:contextualSpacing/>
        <w:rPr>
          <w:sz w:val="22"/>
          <w:szCs w:val="22"/>
        </w:rPr>
      </w:pPr>
      <w:r w:rsidRPr="00EA22B7">
        <w:rPr>
          <w:sz w:val="22"/>
          <w:szCs w:val="22"/>
        </w:rPr>
        <w:t xml:space="preserve">sz. pld. </w:t>
      </w:r>
      <w:r w:rsidR="005F33EC">
        <w:rPr>
          <w:sz w:val="22"/>
          <w:szCs w:val="22"/>
        </w:rPr>
        <w:t>Egyesület</w:t>
      </w:r>
    </w:p>
    <w:p w14:paraId="3E0DE0DC" w14:textId="77777777" w:rsidR="001A1CA6" w:rsidRDefault="001A1CA6" w:rsidP="0032644D">
      <w:pPr>
        <w:numPr>
          <w:ilvl w:val="0"/>
          <w:numId w:val="78"/>
        </w:numPr>
        <w:autoSpaceDN/>
        <w:spacing w:before="0" w:after="0" w:line="276" w:lineRule="auto"/>
        <w:contextualSpacing/>
        <w:rPr>
          <w:sz w:val="22"/>
          <w:szCs w:val="22"/>
        </w:rPr>
      </w:pPr>
      <w:r w:rsidRPr="00EA22B7">
        <w:rPr>
          <w:sz w:val="22"/>
          <w:szCs w:val="22"/>
        </w:rPr>
        <w:t>sz. pld. Érintett</w:t>
      </w:r>
      <w:r>
        <w:rPr>
          <w:sz w:val="22"/>
          <w:szCs w:val="22"/>
        </w:rPr>
        <w:br w:type="page"/>
      </w:r>
    </w:p>
    <w:p w14:paraId="35782DA4" w14:textId="77777777" w:rsidR="001A1CA6" w:rsidRDefault="001A1CA6" w:rsidP="001A1CA6">
      <w:pPr>
        <w:pStyle w:val="Cmsor1"/>
        <w:numPr>
          <w:ilvl w:val="0"/>
          <w:numId w:val="0"/>
        </w:numPr>
        <w:jc w:val="center"/>
      </w:pPr>
      <w:bookmarkStart w:id="128" w:name="_Toc72668980"/>
      <w:bookmarkStart w:id="129" w:name="_Toc73116959"/>
      <w:r>
        <w:lastRenderedPageBreak/>
        <w:t>Harmadik személy adatkezeléséről</w:t>
      </w:r>
      <w:bookmarkEnd w:id="128"/>
      <w:bookmarkEnd w:id="129"/>
    </w:p>
    <w:tbl>
      <w:tblPr>
        <w:tblStyle w:val="Rcsostblzat"/>
        <w:tblW w:w="0" w:type="auto"/>
        <w:tblLook w:val="04A0" w:firstRow="1" w:lastRow="0" w:firstColumn="1" w:lastColumn="0" w:noHBand="0" w:noVBand="1"/>
      </w:tblPr>
      <w:tblGrid>
        <w:gridCol w:w="4814"/>
        <w:gridCol w:w="4814"/>
      </w:tblGrid>
      <w:tr w:rsidR="001A1CA6" w14:paraId="4C4CD5FE" w14:textId="77777777" w:rsidTr="00254E9B">
        <w:tc>
          <w:tcPr>
            <w:tcW w:w="9628" w:type="dxa"/>
            <w:gridSpan w:val="2"/>
          </w:tcPr>
          <w:p w14:paraId="5E7BBEA0" w14:textId="77777777" w:rsidR="001A1CA6" w:rsidRDefault="001A1CA6" w:rsidP="00254E9B">
            <w:pPr>
              <w:pStyle w:val="Nincstrkz"/>
              <w:jc w:val="center"/>
            </w:pPr>
            <w:r>
              <w:t>Munkavállaló</w:t>
            </w:r>
          </w:p>
        </w:tc>
      </w:tr>
      <w:tr w:rsidR="001A1CA6" w14:paraId="69BEDAAD" w14:textId="77777777" w:rsidTr="00254E9B">
        <w:tc>
          <w:tcPr>
            <w:tcW w:w="4814" w:type="dxa"/>
          </w:tcPr>
          <w:p w14:paraId="3ABA5142" w14:textId="77777777" w:rsidR="001A1CA6" w:rsidRDefault="001A1CA6" w:rsidP="00254E9B">
            <w:pPr>
              <w:pStyle w:val="Nincstrkz"/>
            </w:pPr>
            <w:r w:rsidRPr="00B8377E">
              <w:t>Név:</w:t>
            </w:r>
          </w:p>
        </w:tc>
        <w:tc>
          <w:tcPr>
            <w:tcW w:w="4814" w:type="dxa"/>
          </w:tcPr>
          <w:p w14:paraId="18CC1E9B" w14:textId="77777777" w:rsidR="001A1CA6" w:rsidRDefault="001A1CA6" w:rsidP="00254E9B">
            <w:pPr>
              <w:pStyle w:val="Nincstrkz"/>
            </w:pPr>
          </w:p>
        </w:tc>
      </w:tr>
      <w:tr w:rsidR="001A1CA6" w14:paraId="2674392F" w14:textId="77777777" w:rsidTr="00254E9B">
        <w:tc>
          <w:tcPr>
            <w:tcW w:w="4814" w:type="dxa"/>
          </w:tcPr>
          <w:p w14:paraId="59D80BCB" w14:textId="77777777" w:rsidR="001A1CA6" w:rsidRDefault="001A1CA6" w:rsidP="00254E9B">
            <w:pPr>
              <w:pStyle w:val="Nincstrkz"/>
            </w:pPr>
            <w:r w:rsidRPr="00B8377E">
              <w:t>Munkakör:</w:t>
            </w:r>
          </w:p>
        </w:tc>
        <w:tc>
          <w:tcPr>
            <w:tcW w:w="4814" w:type="dxa"/>
          </w:tcPr>
          <w:p w14:paraId="504948A1" w14:textId="77777777" w:rsidR="001A1CA6" w:rsidRDefault="001A1CA6" w:rsidP="00254E9B">
            <w:pPr>
              <w:pStyle w:val="Nincstrkz"/>
            </w:pPr>
          </w:p>
        </w:tc>
      </w:tr>
    </w:tbl>
    <w:p w14:paraId="53C27ABE" w14:textId="77777777" w:rsidR="001A1CA6" w:rsidRDefault="001A1CA6" w:rsidP="001A1CA6">
      <w:pPr>
        <w:pStyle w:val="Nincstrkz"/>
      </w:pPr>
    </w:p>
    <w:tbl>
      <w:tblPr>
        <w:tblStyle w:val="Rcsostblzat"/>
        <w:tblW w:w="0" w:type="auto"/>
        <w:tblLook w:val="04A0" w:firstRow="1" w:lastRow="0" w:firstColumn="1" w:lastColumn="0" w:noHBand="0" w:noVBand="1"/>
      </w:tblPr>
      <w:tblGrid>
        <w:gridCol w:w="4814"/>
        <w:gridCol w:w="4814"/>
      </w:tblGrid>
      <w:tr w:rsidR="001A1CA6" w14:paraId="7914B8D1" w14:textId="77777777" w:rsidTr="00254E9B">
        <w:tc>
          <w:tcPr>
            <w:tcW w:w="4814" w:type="dxa"/>
          </w:tcPr>
          <w:p w14:paraId="66EBAD7A" w14:textId="77777777" w:rsidR="001A1CA6" w:rsidRDefault="001A1CA6" w:rsidP="00254E9B">
            <w:pPr>
              <w:pStyle w:val="Nincstrkz"/>
            </w:pPr>
          </w:p>
        </w:tc>
        <w:tc>
          <w:tcPr>
            <w:tcW w:w="4814" w:type="dxa"/>
          </w:tcPr>
          <w:p w14:paraId="7A6B1515" w14:textId="77777777" w:rsidR="001A1CA6" w:rsidRDefault="001A1CA6" w:rsidP="00254E9B">
            <w:pPr>
              <w:pStyle w:val="Nincstrkz"/>
            </w:pPr>
          </w:p>
        </w:tc>
      </w:tr>
      <w:tr w:rsidR="001A1CA6" w14:paraId="63BECFB6" w14:textId="77777777" w:rsidTr="00254E9B">
        <w:tc>
          <w:tcPr>
            <w:tcW w:w="4814" w:type="dxa"/>
          </w:tcPr>
          <w:p w14:paraId="2B03233C" w14:textId="77777777" w:rsidR="001A1CA6" w:rsidRDefault="001A1CA6" w:rsidP="00254E9B">
            <w:pPr>
              <w:pStyle w:val="Nincstrkz"/>
            </w:pPr>
          </w:p>
        </w:tc>
        <w:tc>
          <w:tcPr>
            <w:tcW w:w="4814" w:type="dxa"/>
          </w:tcPr>
          <w:p w14:paraId="326B91A2" w14:textId="77777777" w:rsidR="001A1CA6" w:rsidRDefault="001A1CA6" w:rsidP="00254E9B">
            <w:pPr>
              <w:pStyle w:val="Nincstrkz"/>
            </w:pPr>
          </w:p>
        </w:tc>
      </w:tr>
      <w:tr w:rsidR="001A1CA6" w14:paraId="0788FD89" w14:textId="77777777" w:rsidTr="00254E9B">
        <w:tc>
          <w:tcPr>
            <w:tcW w:w="4814" w:type="dxa"/>
          </w:tcPr>
          <w:p w14:paraId="2A336D7C" w14:textId="77777777" w:rsidR="001A1CA6" w:rsidRDefault="001A1CA6" w:rsidP="00254E9B">
            <w:pPr>
              <w:pStyle w:val="Nincstrkz"/>
            </w:pPr>
          </w:p>
        </w:tc>
        <w:tc>
          <w:tcPr>
            <w:tcW w:w="4814" w:type="dxa"/>
          </w:tcPr>
          <w:p w14:paraId="11FBE4E6" w14:textId="77777777" w:rsidR="001A1CA6" w:rsidRDefault="001A1CA6" w:rsidP="00254E9B">
            <w:pPr>
              <w:pStyle w:val="Nincstrkz"/>
            </w:pPr>
          </w:p>
        </w:tc>
      </w:tr>
      <w:tr w:rsidR="001A1CA6" w14:paraId="54BA32B3" w14:textId="77777777" w:rsidTr="00254E9B">
        <w:tc>
          <w:tcPr>
            <w:tcW w:w="4814" w:type="dxa"/>
          </w:tcPr>
          <w:p w14:paraId="2D732A2B" w14:textId="77777777" w:rsidR="001A1CA6" w:rsidRDefault="001A1CA6" w:rsidP="00254E9B">
            <w:pPr>
              <w:pStyle w:val="Nincstrkz"/>
            </w:pPr>
          </w:p>
        </w:tc>
        <w:tc>
          <w:tcPr>
            <w:tcW w:w="4814" w:type="dxa"/>
          </w:tcPr>
          <w:p w14:paraId="36256C58" w14:textId="77777777" w:rsidR="001A1CA6" w:rsidRDefault="001A1CA6" w:rsidP="00254E9B">
            <w:pPr>
              <w:pStyle w:val="Nincstrkz"/>
            </w:pPr>
          </w:p>
        </w:tc>
      </w:tr>
      <w:tr w:rsidR="001A1CA6" w14:paraId="78F36CEF" w14:textId="77777777" w:rsidTr="00254E9B">
        <w:tc>
          <w:tcPr>
            <w:tcW w:w="4814" w:type="dxa"/>
          </w:tcPr>
          <w:p w14:paraId="0637E8DA" w14:textId="77777777" w:rsidR="001A1CA6" w:rsidRDefault="001A1CA6" w:rsidP="00254E9B">
            <w:pPr>
              <w:pStyle w:val="Nincstrkz"/>
            </w:pPr>
          </w:p>
        </w:tc>
        <w:tc>
          <w:tcPr>
            <w:tcW w:w="4814" w:type="dxa"/>
          </w:tcPr>
          <w:p w14:paraId="29ECB549" w14:textId="77777777" w:rsidR="001A1CA6" w:rsidRDefault="001A1CA6" w:rsidP="00254E9B">
            <w:pPr>
              <w:pStyle w:val="Nincstrkz"/>
            </w:pPr>
          </w:p>
        </w:tc>
      </w:tr>
      <w:tr w:rsidR="001A1CA6" w14:paraId="699BA212" w14:textId="77777777" w:rsidTr="00254E9B">
        <w:tc>
          <w:tcPr>
            <w:tcW w:w="4814" w:type="dxa"/>
          </w:tcPr>
          <w:p w14:paraId="2DA70E9A" w14:textId="77777777" w:rsidR="001A1CA6" w:rsidRDefault="001A1CA6" w:rsidP="00254E9B">
            <w:pPr>
              <w:pStyle w:val="Nincstrkz"/>
            </w:pPr>
          </w:p>
        </w:tc>
        <w:tc>
          <w:tcPr>
            <w:tcW w:w="4814" w:type="dxa"/>
          </w:tcPr>
          <w:p w14:paraId="7CE7F47F" w14:textId="77777777" w:rsidR="001A1CA6" w:rsidRDefault="001A1CA6" w:rsidP="00254E9B">
            <w:pPr>
              <w:pStyle w:val="Nincstrkz"/>
            </w:pPr>
          </w:p>
        </w:tc>
      </w:tr>
      <w:tr w:rsidR="001A1CA6" w14:paraId="3D46794D" w14:textId="77777777" w:rsidTr="00254E9B">
        <w:tc>
          <w:tcPr>
            <w:tcW w:w="4814" w:type="dxa"/>
          </w:tcPr>
          <w:p w14:paraId="12A58926" w14:textId="77777777" w:rsidR="001A1CA6" w:rsidRDefault="001A1CA6" w:rsidP="00254E9B">
            <w:pPr>
              <w:pStyle w:val="Nincstrkz"/>
            </w:pPr>
          </w:p>
        </w:tc>
        <w:tc>
          <w:tcPr>
            <w:tcW w:w="4814" w:type="dxa"/>
          </w:tcPr>
          <w:p w14:paraId="738B2CE6" w14:textId="77777777" w:rsidR="001A1CA6" w:rsidRDefault="001A1CA6" w:rsidP="00254E9B">
            <w:pPr>
              <w:pStyle w:val="Nincstrkz"/>
            </w:pPr>
          </w:p>
        </w:tc>
      </w:tr>
      <w:tr w:rsidR="001A1CA6" w14:paraId="7638A748" w14:textId="77777777" w:rsidTr="00254E9B">
        <w:tc>
          <w:tcPr>
            <w:tcW w:w="4814" w:type="dxa"/>
          </w:tcPr>
          <w:p w14:paraId="53A861A7" w14:textId="77777777" w:rsidR="001A1CA6" w:rsidRDefault="001A1CA6" w:rsidP="00254E9B">
            <w:pPr>
              <w:pStyle w:val="Nincstrkz"/>
            </w:pPr>
          </w:p>
        </w:tc>
        <w:tc>
          <w:tcPr>
            <w:tcW w:w="4814" w:type="dxa"/>
          </w:tcPr>
          <w:p w14:paraId="7DB725F8" w14:textId="77777777" w:rsidR="001A1CA6" w:rsidRDefault="001A1CA6" w:rsidP="00254E9B">
            <w:pPr>
              <w:pStyle w:val="Nincstrkz"/>
            </w:pPr>
          </w:p>
        </w:tc>
      </w:tr>
    </w:tbl>
    <w:p w14:paraId="76766FA9" w14:textId="77777777" w:rsidR="001A1CA6" w:rsidRPr="0045515E" w:rsidRDefault="001A1CA6" w:rsidP="001A1CA6">
      <w:pPr>
        <w:pStyle w:val="Nincstrkz"/>
      </w:pPr>
    </w:p>
    <w:p w14:paraId="73B93F4D" w14:textId="77777777" w:rsidR="00E21B6D" w:rsidRDefault="00E21B6D" w:rsidP="001D05E3">
      <w:pPr>
        <w:pStyle w:val="Nincstrkz"/>
        <w:ind w:left="4395"/>
        <w:rPr>
          <w:b/>
          <w:color w:val="323E4F" w:themeColor="text2" w:themeShade="BF"/>
        </w:rPr>
      </w:pPr>
    </w:p>
    <w:p w14:paraId="24BE57F9" w14:textId="77777777" w:rsidR="00E21B6D" w:rsidRDefault="00E21B6D" w:rsidP="001D05E3">
      <w:pPr>
        <w:pStyle w:val="Nincstrkz"/>
        <w:ind w:left="4395"/>
        <w:rPr>
          <w:b/>
          <w:color w:val="323E4F" w:themeColor="text2" w:themeShade="BF"/>
        </w:rPr>
      </w:pPr>
    </w:p>
    <w:p w14:paraId="3478B8CC" w14:textId="77777777" w:rsidR="00D95A96" w:rsidRPr="00EA3BEA" w:rsidRDefault="00D95A96" w:rsidP="00D95A96">
      <w:pPr>
        <w:pStyle w:val="Cmsor1"/>
        <w:numPr>
          <w:ilvl w:val="0"/>
          <w:numId w:val="0"/>
        </w:numPr>
        <w:ind w:left="814"/>
        <w:jc w:val="center"/>
        <w:rPr>
          <w:lang w:eastAsia="hu-HU"/>
        </w:rPr>
      </w:pPr>
      <w:bookmarkStart w:id="130" w:name="_Toc72668981"/>
      <w:bookmarkStart w:id="131" w:name="_Toc73116960"/>
      <w:bookmarkEnd w:id="123"/>
      <w:r w:rsidRPr="00EA3BEA">
        <w:rPr>
          <w:lang w:eastAsia="hu-HU"/>
        </w:rPr>
        <w:lastRenderedPageBreak/>
        <w:t>Munkavállaló hozzájárulása a munkaviszon</w:t>
      </w:r>
      <w:r>
        <w:rPr>
          <w:lang w:eastAsia="hu-HU"/>
        </w:rPr>
        <w:t>n</w:t>
      </w:r>
      <w:r w:rsidRPr="00EA3BEA">
        <w:rPr>
          <w:lang w:eastAsia="hu-HU"/>
        </w:rPr>
        <w:t xml:space="preserve">yal nem </w:t>
      </w:r>
      <w:r>
        <w:rPr>
          <w:lang w:eastAsia="hu-HU"/>
        </w:rPr>
        <w:t xml:space="preserve">          </w:t>
      </w:r>
      <w:r w:rsidRPr="00EA3BEA">
        <w:rPr>
          <w:lang w:eastAsia="hu-HU"/>
        </w:rPr>
        <w:t>kötelezően összefüggő adatkezeléshez</w:t>
      </w:r>
      <w:bookmarkEnd w:id="130"/>
      <w:bookmarkEnd w:id="131"/>
    </w:p>
    <w:p w14:paraId="16562B73" w14:textId="77777777" w:rsidR="00D95A96" w:rsidRPr="00D63EC3" w:rsidRDefault="00D95A96" w:rsidP="00D95A96">
      <w:pPr>
        <w:spacing w:line="360" w:lineRule="auto"/>
        <w:jc w:val="both"/>
        <w:rPr>
          <w:i/>
          <w:sz w:val="20"/>
          <w:szCs w:val="20"/>
        </w:rPr>
      </w:pPr>
      <w:r w:rsidRPr="00D63EC3">
        <w:rPr>
          <w:sz w:val="20"/>
          <w:szCs w:val="20"/>
        </w:rPr>
        <w:t>Alulírott</w:t>
      </w:r>
      <w:r>
        <w:rPr>
          <w:sz w:val="20"/>
          <w:szCs w:val="20"/>
        </w:rPr>
        <w:t xml:space="preserve">, </w:t>
      </w:r>
      <w:r w:rsidRPr="00D63EC3">
        <w:rPr>
          <w:sz w:val="20"/>
          <w:szCs w:val="20"/>
        </w:rPr>
        <w:t xml:space="preserve">munkavállaló neve: </w:t>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r>
      <w:r w:rsidRPr="00D63EC3">
        <w:rPr>
          <w:i/>
          <w:sz w:val="20"/>
          <w:szCs w:val="20"/>
        </w:rPr>
        <w:softHyphen/>
        <w:t>__________________________________________</w:t>
      </w:r>
    </w:p>
    <w:p w14:paraId="02CD9D3E" w14:textId="18099572" w:rsidR="00D95A96" w:rsidRPr="00D63EC3" w:rsidRDefault="00D95A96" w:rsidP="00D95A96">
      <w:pPr>
        <w:pStyle w:val="Nincstrkz"/>
        <w:jc w:val="both"/>
        <w:rPr>
          <w:rFonts w:cs="Times New Roman"/>
          <w:sz w:val="20"/>
          <w:szCs w:val="20"/>
        </w:rPr>
      </w:pPr>
      <w:r w:rsidRPr="00D63EC3">
        <w:rPr>
          <w:rFonts w:cs="Times New Roman"/>
          <w:sz w:val="20"/>
          <w:szCs w:val="20"/>
        </w:rPr>
        <w:t>mint érintett a jelen nyilatkozat aláírásával az Európai Parlament és a Tanács (EU) 2016/679 rendelete (GDPR) alapján önkéntes, konkrét, tájékoztatáson alapuló, külső befolyástól mentes hozzájárulásomat adom saját személyes adataim kezeléséhez</w:t>
      </w:r>
      <w:r w:rsidRPr="00D95A96">
        <w:rPr>
          <w:rFonts w:cs="Times New Roman"/>
          <w:sz w:val="20"/>
          <w:szCs w:val="20"/>
        </w:rPr>
        <w:t xml:space="preserve"> az </w:t>
      </w:r>
      <w:r w:rsidRPr="00D561BD">
        <w:rPr>
          <w:noProof/>
          <w:sz w:val="20"/>
          <w:szCs w:val="20"/>
        </w:rPr>
        <w:t>Amőba Sportegyesület</w:t>
      </w:r>
      <w:r>
        <w:rPr>
          <w:noProof/>
          <w:sz w:val="20"/>
          <w:szCs w:val="20"/>
        </w:rPr>
        <w:t xml:space="preserve"> </w:t>
      </w:r>
      <w:r w:rsidRPr="00D63EC3">
        <w:rPr>
          <w:rFonts w:cs="Times New Roman"/>
          <w:sz w:val="20"/>
          <w:szCs w:val="20"/>
        </w:rPr>
        <w:t>számára.</w:t>
      </w:r>
    </w:p>
    <w:p w14:paraId="25160B6C" w14:textId="77777777" w:rsidR="00D95A96" w:rsidRPr="00D63EC3" w:rsidRDefault="00D95A96" w:rsidP="00D95A96">
      <w:pPr>
        <w:spacing w:line="360" w:lineRule="auto"/>
        <w:jc w:val="both"/>
        <w:rPr>
          <w:sz w:val="20"/>
          <w:szCs w:val="20"/>
        </w:rPr>
      </w:pPr>
      <w:r w:rsidRPr="00D63EC3">
        <w:rPr>
          <w:sz w:val="20"/>
          <w:szCs w:val="20"/>
        </w:rPr>
        <w:t>Adatkezelő:</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D95A96" w:rsidRPr="00202E63" w14:paraId="501C52DC" w14:textId="77777777" w:rsidTr="00254E9B">
        <w:trPr>
          <w:jc w:val="center"/>
        </w:trPr>
        <w:tc>
          <w:tcPr>
            <w:tcW w:w="3261" w:type="dxa"/>
          </w:tcPr>
          <w:p w14:paraId="59C0F50B" w14:textId="7E15230C" w:rsidR="00D95A96" w:rsidRPr="00202E63" w:rsidRDefault="00D95A96" w:rsidP="00254E9B">
            <w:pPr>
              <w:pStyle w:val="kiscm"/>
              <w:jc w:val="right"/>
              <w:rPr>
                <w:sz w:val="20"/>
                <w:szCs w:val="20"/>
              </w:rPr>
            </w:pPr>
            <w:r>
              <w:rPr>
                <w:sz w:val="20"/>
                <w:szCs w:val="20"/>
              </w:rPr>
              <w:t>M</w:t>
            </w:r>
            <w:r w:rsidRPr="00202E63">
              <w:rPr>
                <w:sz w:val="20"/>
                <w:szCs w:val="20"/>
              </w:rPr>
              <w:t>egnevezése:</w:t>
            </w:r>
          </w:p>
        </w:tc>
        <w:tc>
          <w:tcPr>
            <w:tcW w:w="5811" w:type="dxa"/>
          </w:tcPr>
          <w:p w14:paraId="5A858A6D" w14:textId="77777777" w:rsidR="00D95A96" w:rsidRPr="00202E63" w:rsidRDefault="00D95A96" w:rsidP="00254E9B">
            <w:pPr>
              <w:pStyle w:val="Nincstrkz"/>
              <w:rPr>
                <w:sz w:val="20"/>
                <w:szCs w:val="20"/>
              </w:rPr>
            </w:pPr>
            <w:r w:rsidRPr="00D561BD">
              <w:rPr>
                <w:noProof/>
                <w:sz w:val="20"/>
                <w:szCs w:val="20"/>
              </w:rPr>
              <w:t>Amőba Sportegyesület</w:t>
            </w:r>
          </w:p>
        </w:tc>
      </w:tr>
      <w:tr w:rsidR="00D95A96" w:rsidRPr="00202E63" w14:paraId="245446A4" w14:textId="77777777" w:rsidTr="00254E9B">
        <w:trPr>
          <w:jc w:val="center"/>
        </w:trPr>
        <w:tc>
          <w:tcPr>
            <w:tcW w:w="3261" w:type="dxa"/>
          </w:tcPr>
          <w:p w14:paraId="69A3A4E6" w14:textId="77777777" w:rsidR="00D95A96" w:rsidRPr="00202E63" w:rsidRDefault="00D95A96" w:rsidP="00254E9B">
            <w:pPr>
              <w:pStyle w:val="kiscm"/>
              <w:jc w:val="right"/>
              <w:rPr>
                <w:sz w:val="20"/>
                <w:szCs w:val="20"/>
              </w:rPr>
            </w:pPr>
            <w:r w:rsidRPr="00202E63">
              <w:rPr>
                <w:sz w:val="20"/>
                <w:szCs w:val="20"/>
              </w:rPr>
              <w:t>Székhely:</w:t>
            </w:r>
          </w:p>
        </w:tc>
        <w:tc>
          <w:tcPr>
            <w:tcW w:w="5811" w:type="dxa"/>
          </w:tcPr>
          <w:p w14:paraId="45FA09BC" w14:textId="77777777" w:rsidR="00D95A96" w:rsidRPr="00202E63" w:rsidRDefault="00D95A96" w:rsidP="00254E9B">
            <w:pPr>
              <w:pStyle w:val="Nincstrkz"/>
              <w:rPr>
                <w:sz w:val="20"/>
                <w:szCs w:val="20"/>
              </w:rPr>
            </w:pPr>
            <w:r w:rsidRPr="00D561BD">
              <w:rPr>
                <w:noProof/>
                <w:sz w:val="20"/>
                <w:szCs w:val="20"/>
              </w:rPr>
              <w:t>1084 Budapest, Tolnai Lajos utca 27.</w:t>
            </w:r>
          </w:p>
        </w:tc>
      </w:tr>
      <w:tr w:rsidR="00D95A96" w:rsidRPr="00202E63" w14:paraId="327C3F1E" w14:textId="77777777" w:rsidTr="00254E9B">
        <w:trPr>
          <w:jc w:val="center"/>
        </w:trPr>
        <w:tc>
          <w:tcPr>
            <w:tcW w:w="3261" w:type="dxa"/>
          </w:tcPr>
          <w:p w14:paraId="5026D725" w14:textId="1344DC67" w:rsidR="00D95A96" w:rsidRPr="00202E63" w:rsidRDefault="00D95A96" w:rsidP="00254E9B">
            <w:pPr>
              <w:pStyle w:val="kiscm"/>
              <w:jc w:val="right"/>
              <w:rPr>
                <w:sz w:val="20"/>
                <w:szCs w:val="20"/>
              </w:rPr>
            </w:pPr>
            <w:r>
              <w:rPr>
                <w:sz w:val="20"/>
                <w:szCs w:val="20"/>
              </w:rPr>
              <w:t>Képviselők</w:t>
            </w:r>
            <w:r w:rsidRPr="00202E63">
              <w:rPr>
                <w:sz w:val="20"/>
                <w:szCs w:val="20"/>
              </w:rPr>
              <w:t>:</w:t>
            </w:r>
          </w:p>
        </w:tc>
        <w:tc>
          <w:tcPr>
            <w:tcW w:w="5811" w:type="dxa"/>
          </w:tcPr>
          <w:p w14:paraId="7D1890E9" w14:textId="40B8ED48" w:rsidR="00D95A96" w:rsidRPr="00202E63" w:rsidRDefault="00D95A96" w:rsidP="00254E9B">
            <w:pPr>
              <w:pStyle w:val="Nincstrkz"/>
              <w:rPr>
                <w:sz w:val="20"/>
                <w:szCs w:val="20"/>
              </w:rPr>
            </w:pPr>
            <w:r w:rsidRPr="00D561BD">
              <w:rPr>
                <w:noProof/>
                <w:sz w:val="20"/>
                <w:szCs w:val="20"/>
              </w:rPr>
              <w:t>Németh Eszter elnök</w:t>
            </w:r>
            <w:r>
              <w:rPr>
                <w:noProof/>
                <w:sz w:val="20"/>
                <w:szCs w:val="20"/>
              </w:rPr>
              <w:t>,</w:t>
            </w:r>
            <w:r w:rsidRPr="00D561BD">
              <w:rPr>
                <w:noProof/>
                <w:sz w:val="20"/>
                <w:szCs w:val="20"/>
              </w:rPr>
              <w:t xml:space="preserve"> Lokáncz Petra, Gubala Zoltán alelnökök</w:t>
            </w:r>
          </w:p>
        </w:tc>
      </w:tr>
      <w:tr w:rsidR="00D95A96" w:rsidRPr="00202E63" w14:paraId="496CC565" w14:textId="77777777" w:rsidTr="00254E9B">
        <w:trPr>
          <w:jc w:val="center"/>
        </w:trPr>
        <w:tc>
          <w:tcPr>
            <w:tcW w:w="3261" w:type="dxa"/>
          </w:tcPr>
          <w:p w14:paraId="638E4121" w14:textId="77777777" w:rsidR="00D95A96" w:rsidRPr="00202E63" w:rsidRDefault="00D95A96" w:rsidP="00254E9B">
            <w:pPr>
              <w:pStyle w:val="kiscm"/>
              <w:jc w:val="right"/>
              <w:rPr>
                <w:sz w:val="20"/>
                <w:szCs w:val="20"/>
              </w:rPr>
            </w:pPr>
          </w:p>
        </w:tc>
        <w:tc>
          <w:tcPr>
            <w:tcW w:w="5811" w:type="dxa"/>
          </w:tcPr>
          <w:p w14:paraId="63658A05" w14:textId="77777777" w:rsidR="00D95A96" w:rsidRPr="00202E63" w:rsidRDefault="00D95A96" w:rsidP="00254E9B">
            <w:pPr>
              <w:pStyle w:val="Nincstrkz"/>
              <w:rPr>
                <w:sz w:val="20"/>
                <w:szCs w:val="20"/>
              </w:rPr>
            </w:pPr>
          </w:p>
        </w:tc>
      </w:tr>
      <w:tr w:rsidR="00D95A96" w:rsidRPr="00202E63" w14:paraId="120D7FAE" w14:textId="77777777" w:rsidTr="00254E9B">
        <w:trPr>
          <w:jc w:val="center"/>
        </w:trPr>
        <w:tc>
          <w:tcPr>
            <w:tcW w:w="3261" w:type="dxa"/>
          </w:tcPr>
          <w:p w14:paraId="384A58B2" w14:textId="77777777" w:rsidR="00D95A96" w:rsidRPr="00202E63" w:rsidRDefault="00D95A96" w:rsidP="00254E9B">
            <w:pPr>
              <w:pStyle w:val="kiscm"/>
              <w:jc w:val="right"/>
              <w:rPr>
                <w:sz w:val="20"/>
                <w:szCs w:val="20"/>
              </w:rPr>
            </w:pPr>
            <w:r w:rsidRPr="00202E63">
              <w:rPr>
                <w:sz w:val="20"/>
                <w:szCs w:val="20"/>
              </w:rPr>
              <w:t>Cégjegyzékszám:</w:t>
            </w:r>
          </w:p>
        </w:tc>
        <w:tc>
          <w:tcPr>
            <w:tcW w:w="5811" w:type="dxa"/>
          </w:tcPr>
          <w:p w14:paraId="1739736B" w14:textId="77777777" w:rsidR="00D95A96" w:rsidRPr="00202E63" w:rsidRDefault="00D95A96" w:rsidP="00254E9B">
            <w:pPr>
              <w:pStyle w:val="Nincstrkz"/>
              <w:rPr>
                <w:sz w:val="20"/>
                <w:szCs w:val="20"/>
              </w:rPr>
            </w:pPr>
            <w:r w:rsidRPr="00D561BD">
              <w:rPr>
                <w:noProof/>
                <w:sz w:val="20"/>
                <w:szCs w:val="20"/>
              </w:rPr>
              <w:t>15288</w:t>
            </w:r>
          </w:p>
        </w:tc>
      </w:tr>
      <w:tr w:rsidR="00D95A96" w:rsidRPr="00202E63" w14:paraId="0BCDFA68" w14:textId="77777777" w:rsidTr="00254E9B">
        <w:trPr>
          <w:jc w:val="center"/>
        </w:trPr>
        <w:tc>
          <w:tcPr>
            <w:tcW w:w="3261" w:type="dxa"/>
          </w:tcPr>
          <w:p w14:paraId="2AE7E558" w14:textId="77777777" w:rsidR="00D95A96" w:rsidRPr="00202E63" w:rsidRDefault="00D95A96" w:rsidP="00254E9B">
            <w:pPr>
              <w:pStyle w:val="kiscm"/>
              <w:jc w:val="right"/>
              <w:rPr>
                <w:sz w:val="20"/>
                <w:szCs w:val="20"/>
              </w:rPr>
            </w:pPr>
            <w:r w:rsidRPr="00202E63">
              <w:rPr>
                <w:sz w:val="20"/>
                <w:szCs w:val="20"/>
              </w:rPr>
              <w:t>Adószáma:</w:t>
            </w:r>
          </w:p>
        </w:tc>
        <w:tc>
          <w:tcPr>
            <w:tcW w:w="5811" w:type="dxa"/>
          </w:tcPr>
          <w:p w14:paraId="1D561E1D" w14:textId="77777777" w:rsidR="00D95A96" w:rsidRPr="00202E63" w:rsidRDefault="00D95A96" w:rsidP="00254E9B">
            <w:pPr>
              <w:pStyle w:val="Nincstrkz"/>
              <w:rPr>
                <w:sz w:val="20"/>
                <w:szCs w:val="20"/>
              </w:rPr>
            </w:pPr>
            <w:r w:rsidRPr="00D561BD">
              <w:rPr>
                <w:noProof/>
                <w:sz w:val="20"/>
                <w:szCs w:val="20"/>
              </w:rPr>
              <w:t>18595532-1-42</w:t>
            </w:r>
          </w:p>
        </w:tc>
      </w:tr>
      <w:tr w:rsidR="00D95A96" w:rsidRPr="00202E63" w14:paraId="04216473" w14:textId="77777777" w:rsidTr="00254E9B">
        <w:trPr>
          <w:jc w:val="center"/>
        </w:trPr>
        <w:tc>
          <w:tcPr>
            <w:tcW w:w="3261" w:type="dxa"/>
          </w:tcPr>
          <w:p w14:paraId="780C2046" w14:textId="77777777" w:rsidR="00D95A96" w:rsidRPr="00202E63" w:rsidRDefault="00D95A96" w:rsidP="00254E9B">
            <w:pPr>
              <w:pStyle w:val="kiscm"/>
              <w:jc w:val="right"/>
              <w:rPr>
                <w:sz w:val="20"/>
                <w:szCs w:val="20"/>
              </w:rPr>
            </w:pPr>
          </w:p>
        </w:tc>
        <w:tc>
          <w:tcPr>
            <w:tcW w:w="5811" w:type="dxa"/>
          </w:tcPr>
          <w:p w14:paraId="043F1BFD" w14:textId="77777777" w:rsidR="00D95A96" w:rsidRPr="00202E63" w:rsidRDefault="00D95A96" w:rsidP="00254E9B">
            <w:pPr>
              <w:pStyle w:val="Nincstrkz"/>
              <w:rPr>
                <w:sz w:val="20"/>
                <w:szCs w:val="20"/>
              </w:rPr>
            </w:pPr>
          </w:p>
        </w:tc>
      </w:tr>
      <w:tr w:rsidR="00D95A96" w:rsidRPr="00202E63" w14:paraId="23817C0B" w14:textId="77777777" w:rsidTr="00254E9B">
        <w:trPr>
          <w:jc w:val="center"/>
        </w:trPr>
        <w:tc>
          <w:tcPr>
            <w:tcW w:w="3261" w:type="dxa"/>
          </w:tcPr>
          <w:p w14:paraId="10173159" w14:textId="77777777" w:rsidR="00D95A96" w:rsidRPr="00202E63" w:rsidRDefault="00D95A96" w:rsidP="00254E9B">
            <w:pPr>
              <w:pStyle w:val="kiscm"/>
              <w:jc w:val="right"/>
              <w:rPr>
                <w:sz w:val="20"/>
                <w:szCs w:val="20"/>
              </w:rPr>
            </w:pPr>
            <w:r w:rsidRPr="00202E63">
              <w:rPr>
                <w:sz w:val="20"/>
                <w:szCs w:val="20"/>
              </w:rPr>
              <w:t>weboldal</w:t>
            </w:r>
          </w:p>
        </w:tc>
        <w:tc>
          <w:tcPr>
            <w:tcW w:w="5811" w:type="dxa"/>
          </w:tcPr>
          <w:p w14:paraId="64CCE531" w14:textId="77777777" w:rsidR="00D95A96" w:rsidRPr="001734B1" w:rsidRDefault="00D95A96" w:rsidP="00254E9B">
            <w:pPr>
              <w:pStyle w:val="Nincstrkz"/>
              <w:rPr>
                <w:sz w:val="20"/>
                <w:szCs w:val="20"/>
                <w:u w:val="single"/>
              </w:rPr>
            </w:pPr>
            <w:r w:rsidRPr="00D561BD">
              <w:rPr>
                <w:noProof/>
                <w:color w:val="000080"/>
                <w:sz w:val="20"/>
                <w:szCs w:val="20"/>
                <w:u w:val="single"/>
              </w:rPr>
              <w:t>www.amobauszoiskola.hu</w:t>
            </w:r>
          </w:p>
        </w:tc>
      </w:tr>
      <w:tr w:rsidR="00D95A96" w:rsidRPr="00202E63" w14:paraId="77FE7D8A" w14:textId="77777777" w:rsidTr="00254E9B">
        <w:trPr>
          <w:jc w:val="center"/>
        </w:trPr>
        <w:tc>
          <w:tcPr>
            <w:tcW w:w="3261" w:type="dxa"/>
          </w:tcPr>
          <w:p w14:paraId="39807369" w14:textId="77777777" w:rsidR="00D95A96" w:rsidRPr="00202E63" w:rsidRDefault="00D95A96" w:rsidP="00254E9B">
            <w:pPr>
              <w:pStyle w:val="kiscm"/>
              <w:jc w:val="right"/>
              <w:rPr>
                <w:sz w:val="20"/>
                <w:szCs w:val="20"/>
              </w:rPr>
            </w:pPr>
            <w:r w:rsidRPr="00202E63">
              <w:rPr>
                <w:sz w:val="20"/>
                <w:szCs w:val="20"/>
              </w:rPr>
              <w:t>Telefonszám:</w:t>
            </w:r>
          </w:p>
        </w:tc>
        <w:tc>
          <w:tcPr>
            <w:tcW w:w="5811" w:type="dxa"/>
          </w:tcPr>
          <w:p w14:paraId="0FD84C94" w14:textId="77777777" w:rsidR="00D95A96" w:rsidRPr="00202E63" w:rsidRDefault="00D95A96" w:rsidP="00254E9B">
            <w:pPr>
              <w:pStyle w:val="Nincstrkz"/>
              <w:rPr>
                <w:sz w:val="20"/>
                <w:szCs w:val="20"/>
              </w:rPr>
            </w:pPr>
            <w:r w:rsidRPr="00D561BD">
              <w:rPr>
                <w:noProof/>
                <w:sz w:val="20"/>
                <w:szCs w:val="20"/>
              </w:rPr>
              <w:t>+36 70 389-13-47</w:t>
            </w:r>
          </w:p>
        </w:tc>
      </w:tr>
      <w:tr w:rsidR="00D95A96" w:rsidRPr="00202E63" w14:paraId="2F4F1E71" w14:textId="77777777" w:rsidTr="00254E9B">
        <w:trPr>
          <w:jc w:val="center"/>
        </w:trPr>
        <w:tc>
          <w:tcPr>
            <w:tcW w:w="3261" w:type="dxa"/>
          </w:tcPr>
          <w:p w14:paraId="792304AD" w14:textId="77777777" w:rsidR="00D95A96" w:rsidRPr="00202E63" w:rsidRDefault="00D95A96" w:rsidP="00254E9B">
            <w:pPr>
              <w:pStyle w:val="kiscm"/>
              <w:jc w:val="right"/>
              <w:rPr>
                <w:sz w:val="20"/>
                <w:szCs w:val="20"/>
              </w:rPr>
            </w:pPr>
            <w:r w:rsidRPr="00202E63">
              <w:rPr>
                <w:sz w:val="20"/>
                <w:szCs w:val="20"/>
              </w:rPr>
              <w:t>E-mail:</w:t>
            </w:r>
          </w:p>
        </w:tc>
        <w:tc>
          <w:tcPr>
            <w:tcW w:w="5811" w:type="dxa"/>
          </w:tcPr>
          <w:p w14:paraId="4F775044" w14:textId="77777777" w:rsidR="00D95A96" w:rsidRPr="001734B1" w:rsidRDefault="00D95A96" w:rsidP="00254E9B">
            <w:pPr>
              <w:pStyle w:val="Nincstrkz"/>
              <w:rPr>
                <w:sz w:val="20"/>
                <w:szCs w:val="20"/>
                <w:u w:val="single"/>
              </w:rPr>
            </w:pPr>
            <w:r w:rsidRPr="00D561BD">
              <w:rPr>
                <w:noProof/>
                <w:color w:val="000080"/>
                <w:sz w:val="20"/>
                <w:szCs w:val="20"/>
                <w:u w:val="single"/>
              </w:rPr>
              <w:t>info@amobauszoiskola.hu</w:t>
            </w:r>
          </w:p>
        </w:tc>
      </w:tr>
      <w:tr w:rsidR="00D95A96" w:rsidRPr="00202E63" w14:paraId="1F86A2DC" w14:textId="77777777" w:rsidTr="00254E9B">
        <w:trPr>
          <w:jc w:val="center"/>
        </w:trPr>
        <w:tc>
          <w:tcPr>
            <w:tcW w:w="3261" w:type="dxa"/>
          </w:tcPr>
          <w:p w14:paraId="094F9172" w14:textId="77777777" w:rsidR="00D95A96" w:rsidRPr="00202E63" w:rsidRDefault="00D95A96" w:rsidP="00254E9B">
            <w:pPr>
              <w:pStyle w:val="kiscm"/>
              <w:jc w:val="right"/>
              <w:rPr>
                <w:sz w:val="20"/>
                <w:szCs w:val="20"/>
              </w:rPr>
            </w:pPr>
          </w:p>
        </w:tc>
        <w:tc>
          <w:tcPr>
            <w:tcW w:w="5811" w:type="dxa"/>
          </w:tcPr>
          <w:p w14:paraId="4C8B8553" w14:textId="77777777" w:rsidR="00D95A96" w:rsidRPr="00202E63" w:rsidRDefault="00D95A96" w:rsidP="00254E9B">
            <w:pPr>
              <w:pStyle w:val="Nincstrkz"/>
              <w:rPr>
                <w:sz w:val="20"/>
                <w:szCs w:val="20"/>
              </w:rPr>
            </w:pPr>
          </w:p>
        </w:tc>
      </w:tr>
      <w:tr w:rsidR="006D1CD3" w:rsidRPr="006D1CD3" w14:paraId="1E8B97DB" w14:textId="77777777" w:rsidTr="00D95A96">
        <w:trPr>
          <w:trHeight w:val="70"/>
          <w:jc w:val="center"/>
        </w:trPr>
        <w:tc>
          <w:tcPr>
            <w:tcW w:w="3261" w:type="dxa"/>
          </w:tcPr>
          <w:p w14:paraId="0B22A65F" w14:textId="77777777" w:rsidR="00D95A96" w:rsidRPr="006D1CD3" w:rsidRDefault="00D95A96" w:rsidP="00254E9B">
            <w:pPr>
              <w:pStyle w:val="kiscm"/>
              <w:jc w:val="right"/>
              <w:rPr>
                <w:sz w:val="20"/>
                <w:szCs w:val="20"/>
              </w:rPr>
            </w:pPr>
            <w:r w:rsidRPr="006D1CD3">
              <w:rPr>
                <w:sz w:val="20"/>
                <w:szCs w:val="20"/>
              </w:rPr>
              <w:t>Belső adatvédelmi felelős:</w:t>
            </w:r>
          </w:p>
        </w:tc>
        <w:tc>
          <w:tcPr>
            <w:tcW w:w="5811" w:type="dxa"/>
          </w:tcPr>
          <w:p w14:paraId="4B5532D3" w14:textId="6414366C" w:rsidR="00D95A96" w:rsidRPr="006D1CD3" w:rsidRDefault="006D1CD3" w:rsidP="00254E9B">
            <w:pPr>
              <w:pStyle w:val="Nincstrkz"/>
              <w:rPr>
                <w:sz w:val="20"/>
                <w:szCs w:val="20"/>
              </w:rPr>
            </w:pPr>
            <w:r w:rsidRPr="006D1CD3">
              <w:rPr>
                <w:noProof/>
                <w:sz w:val="20"/>
                <w:szCs w:val="20"/>
              </w:rPr>
              <w:t>Németh Eszter</w:t>
            </w:r>
          </w:p>
        </w:tc>
      </w:tr>
    </w:tbl>
    <w:p w14:paraId="6C4D5FCF" w14:textId="77777777" w:rsidR="00D95A96" w:rsidRDefault="00D95A96" w:rsidP="00D95A96">
      <w:pPr>
        <w:spacing w:line="360" w:lineRule="auto"/>
        <w:jc w:val="both"/>
        <w:rPr>
          <w:bCs/>
          <w:sz w:val="20"/>
          <w:szCs w:val="20"/>
          <w:shd w:val="clear" w:color="auto" w:fill="FFFFFF"/>
        </w:rPr>
      </w:pPr>
    </w:p>
    <w:p w14:paraId="6F616B54" w14:textId="77777777" w:rsidR="00D95A96" w:rsidRPr="00D63EC3" w:rsidRDefault="00D95A96" w:rsidP="00D95A96">
      <w:pPr>
        <w:spacing w:line="360" w:lineRule="auto"/>
        <w:jc w:val="both"/>
        <w:rPr>
          <w:i/>
          <w:iCs/>
          <w:sz w:val="20"/>
          <w:szCs w:val="20"/>
        </w:rPr>
      </w:pPr>
      <w:r w:rsidRPr="00D63EC3">
        <w:rPr>
          <w:bCs/>
          <w:sz w:val="20"/>
          <w:szCs w:val="20"/>
          <w:shd w:val="clear" w:color="auto" w:fill="FFFFFF"/>
        </w:rPr>
        <w:t>Az adatkezelő</w:t>
      </w:r>
      <w:r w:rsidRPr="00D63EC3">
        <w:rPr>
          <w:sz w:val="20"/>
          <w:szCs w:val="20"/>
          <w:shd w:val="clear" w:color="auto" w:fill="FFFFFF"/>
        </w:rPr>
        <w:t> </w:t>
      </w:r>
      <w:r w:rsidRPr="00D63EC3">
        <w:rPr>
          <w:sz w:val="20"/>
          <w:szCs w:val="20"/>
        </w:rPr>
        <w:t xml:space="preserve">által kezelt adatok: </w:t>
      </w:r>
      <w:r w:rsidRPr="00BA4D7C">
        <w:rPr>
          <w:i/>
          <w:iCs/>
          <w:color w:val="FF0000"/>
          <w:sz w:val="20"/>
          <w:szCs w:val="20"/>
          <w:highlight w:val="cyan"/>
        </w:rPr>
        <w:t>Pl.:</w:t>
      </w:r>
      <w:r>
        <w:rPr>
          <w:i/>
          <w:iCs/>
          <w:color w:val="FF0000"/>
          <w:sz w:val="20"/>
          <w:szCs w:val="20"/>
          <w:highlight w:val="cyan"/>
        </w:rPr>
        <w:t xml:space="preserve"> </w:t>
      </w:r>
      <w:r w:rsidRPr="00D63EC3">
        <w:rPr>
          <w:i/>
          <w:iCs/>
          <w:color w:val="FF0000"/>
          <w:sz w:val="20"/>
          <w:szCs w:val="20"/>
          <w:highlight w:val="cyan"/>
        </w:rPr>
        <w:t>rendezvényen készített képmás felvételek.</w:t>
      </w:r>
    </w:p>
    <w:p w14:paraId="075F5B59" w14:textId="77777777" w:rsidR="00D95A96" w:rsidRPr="00D63EC3" w:rsidRDefault="00D95A96" w:rsidP="00D95A96">
      <w:pPr>
        <w:spacing w:line="360" w:lineRule="auto"/>
        <w:jc w:val="both"/>
        <w:rPr>
          <w:i/>
          <w:color w:val="FF0000"/>
          <w:sz w:val="20"/>
          <w:szCs w:val="20"/>
          <w:highlight w:val="cyan"/>
          <w:u w:val="single"/>
        </w:rPr>
      </w:pPr>
      <w:r w:rsidRPr="00D63EC3">
        <w:rPr>
          <w:sz w:val="20"/>
          <w:szCs w:val="20"/>
        </w:rPr>
        <w:t xml:space="preserve">Az adatkezelés célja: </w:t>
      </w:r>
      <w:r w:rsidRPr="00D63EC3">
        <w:rPr>
          <w:i/>
          <w:color w:val="FF0000"/>
          <w:sz w:val="20"/>
          <w:szCs w:val="20"/>
          <w:highlight w:val="cyan"/>
          <w:u w:val="single"/>
        </w:rPr>
        <w:t>pl. évkönyv szerkesztése, vagy csapatépítőn való részvétel miatt egyéb információ elkérése, vagy szakszervezeti tagdíj miatti utalás vagy külföldi utazás esetén, ha a munkáltató veszi meg a repülőjegyet és tárolja az útlevélszámot, ami egyébként nem kötelező adat.</w:t>
      </w:r>
    </w:p>
    <w:p w14:paraId="7040131C" w14:textId="77777777" w:rsidR="00D95A96" w:rsidRPr="00D63EC3" w:rsidRDefault="00D95A96" w:rsidP="00D95A96">
      <w:pPr>
        <w:pStyle w:val="Szvegtrzs2"/>
        <w:spacing w:line="360" w:lineRule="auto"/>
        <w:rPr>
          <w:rFonts w:ascii="Times New Roman" w:hAnsi="Times New Roman" w:cs="Times New Roman"/>
          <w:sz w:val="20"/>
        </w:rPr>
      </w:pPr>
      <w:r w:rsidRPr="00D63EC3">
        <w:rPr>
          <w:rFonts w:ascii="Times New Roman" w:hAnsi="Times New Roman" w:cs="Times New Roman"/>
          <w:i/>
          <w:iCs/>
          <w:sz w:val="20"/>
        </w:rPr>
        <w:t>Az adatkezelés jogalapja:</w:t>
      </w:r>
      <w:r w:rsidRPr="00D63EC3">
        <w:rPr>
          <w:rFonts w:ascii="Times New Roman" w:hAnsi="Times New Roman" w:cs="Times New Roman"/>
          <w:sz w:val="20"/>
        </w:rPr>
        <w:t xml:space="preserve"> GDPR 6. cikk a) pont szerinti hozzájárulás.</w:t>
      </w:r>
    </w:p>
    <w:p w14:paraId="652A18B3" w14:textId="77777777" w:rsidR="00D95A96" w:rsidRPr="00D63EC3" w:rsidRDefault="00D95A96" w:rsidP="00D95A96">
      <w:pPr>
        <w:spacing w:before="0" w:after="0" w:line="360" w:lineRule="auto"/>
        <w:jc w:val="both"/>
        <w:rPr>
          <w:color w:val="000000"/>
          <w:sz w:val="20"/>
          <w:szCs w:val="20"/>
        </w:rPr>
      </w:pPr>
      <w:r w:rsidRPr="00D63EC3">
        <w:rPr>
          <w:i/>
          <w:iCs/>
          <w:sz w:val="20"/>
          <w:szCs w:val="20"/>
        </w:rPr>
        <w:t>Az érintett adatok tárolásának időtartama:</w:t>
      </w:r>
      <w:r w:rsidRPr="00D63EC3">
        <w:rPr>
          <w:sz w:val="20"/>
          <w:szCs w:val="20"/>
        </w:rPr>
        <w:t xml:space="preserve"> </w:t>
      </w:r>
      <w:r w:rsidRPr="00D63EC3">
        <w:rPr>
          <w:color w:val="000000"/>
          <w:sz w:val="20"/>
          <w:szCs w:val="20"/>
        </w:rPr>
        <w:t>A számviteli törvény szerinti időtartam.</w:t>
      </w:r>
    </w:p>
    <w:p w14:paraId="1B026ADD" w14:textId="77777777" w:rsidR="00D95A96" w:rsidRPr="00D63EC3" w:rsidRDefault="00D95A96" w:rsidP="00D95A96">
      <w:pPr>
        <w:pStyle w:val="Nincstrkz"/>
        <w:rPr>
          <w:rFonts w:cs="Times New Roman"/>
          <w:i/>
          <w:iCs/>
          <w:sz w:val="20"/>
          <w:szCs w:val="20"/>
        </w:rPr>
      </w:pPr>
      <w:r w:rsidRPr="00D63EC3">
        <w:rPr>
          <w:rFonts w:cs="Times New Roman"/>
          <w:i/>
          <w:iCs/>
          <w:sz w:val="20"/>
          <w:szCs w:val="20"/>
        </w:rPr>
        <w:t>A személyes adatokhoz kapcsolódóan az alábbi jogokról megkaptam a tájékoztatást:</w:t>
      </w:r>
    </w:p>
    <w:p w14:paraId="46CA5FF9" w14:textId="77777777" w:rsidR="00D95A96" w:rsidRPr="00D63EC3" w:rsidRDefault="00D95A96" w:rsidP="00D95A96">
      <w:pPr>
        <w:pStyle w:val="-bekezds"/>
        <w:rPr>
          <w:sz w:val="20"/>
          <w:szCs w:val="20"/>
        </w:rPr>
      </w:pPr>
      <w:r w:rsidRPr="00D63EC3">
        <w:rPr>
          <w:sz w:val="20"/>
          <w:szCs w:val="20"/>
        </w:rPr>
        <w:t>hozzáférési jog (adatok megismerése, az a tény, hogy történik-e adatkezelés);</w:t>
      </w:r>
    </w:p>
    <w:p w14:paraId="5CD0BC6E" w14:textId="77777777" w:rsidR="00D95A96" w:rsidRPr="00D63EC3" w:rsidRDefault="00D95A96" w:rsidP="00D95A96">
      <w:pPr>
        <w:pStyle w:val="-bekezds"/>
        <w:rPr>
          <w:sz w:val="20"/>
          <w:szCs w:val="20"/>
        </w:rPr>
      </w:pPr>
      <w:r w:rsidRPr="00D63EC3">
        <w:rPr>
          <w:sz w:val="20"/>
          <w:szCs w:val="20"/>
        </w:rPr>
        <w:t>amennyiben egy adat elavult vagy helytelen, ennek kiigazítása;</w:t>
      </w:r>
    </w:p>
    <w:p w14:paraId="4ED9B428" w14:textId="77777777" w:rsidR="00D95A96" w:rsidRPr="00D63EC3" w:rsidRDefault="00D95A96" w:rsidP="00D95A96">
      <w:pPr>
        <w:pStyle w:val="-bekezds"/>
        <w:rPr>
          <w:sz w:val="20"/>
          <w:szCs w:val="20"/>
        </w:rPr>
      </w:pPr>
      <w:r w:rsidRPr="00D63EC3">
        <w:rPr>
          <w:sz w:val="20"/>
          <w:szCs w:val="20"/>
        </w:rPr>
        <w:t xml:space="preserve">törlés; </w:t>
      </w:r>
    </w:p>
    <w:p w14:paraId="10E14776" w14:textId="77777777" w:rsidR="00D95A96" w:rsidRPr="00D63EC3" w:rsidRDefault="00D95A96" w:rsidP="00D95A96">
      <w:pPr>
        <w:pStyle w:val="-bekezds"/>
        <w:rPr>
          <w:sz w:val="20"/>
          <w:szCs w:val="20"/>
        </w:rPr>
      </w:pPr>
      <w:r w:rsidRPr="00D63EC3">
        <w:rPr>
          <w:sz w:val="20"/>
          <w:szCs w:val="20"/>
        </w:rPr>
        <w:t>az adat kezelésének korlátozása;</w:t>
      </w:r>
    </w:p>
    <w:p w14:paraId="2D7F470B" w14:textId="77777777" w:rsidR="00D95A96" w:rsidRPr="00D63EC3" w:rsidRDefault="00D95A96" w:rsidP="00D95A96">
      <w:pPr>
        <w:pStyle w:val="-bekezds"/>
        <w:rPr>
          <w:sz w:val="20"/>
          <w:szCs w:val="20"/>
        </w:rPr>
      </w:pPr>
      <w:r w:rsidRPr="00D63EC3">
        <w:rPr>
          <w:sz w:val="20"/>
          <w:szCs w:val="20"/>
        </w:rPr>
        <w:t>a személyes adatok direkt marketing célokra való használatának megtiltása;</w:t>
      </w:r>
    </w:p>
    <w:p w14:paraId="06D54E49" w14:textId="77777777" w:rsidR="00D95A96" w:rsidRPr="00D63EC3" w:rsidRDefault="00D95A96" w:rsidP="00D95A96">
      <w:pPr>
        <w:pStyle w:val="-bekezds"/>
        <w:rPr>
          <w:sz w:val="20"/>
          <w:szCs w:val="20"/>
        </w:rPr>
      </w:pPr>
      <w:r w:rsidRPr="00D63EC3">
        <w:rPr>
          <w:sz w:val="20"/>
          <w:szCs w:val="20"/>
        </w:rPr>
        <w:t xml:space="preserve">személyes adatainak harmadik személy szolgáltató számára történő átadása, vagy ennek megtiltása; </w:t>
      </w:r>
    </w:p>
    <w:p w14:paraId="4028FF77" w14:textId="77777777" w:rsidR="00D95A96" w:rsidRPr="00D63EC3" w:rsidRDefault="00D95A96" w:rsidP="00D95A96">
      <w:pPr>
        <w:pStyle w:val="-bekezds"/>
        <w:rPr>
          <w:sz w:val="20"/>
          <w:szCs w:val="20"/>
        </w:rPr>
      </w:pPr>
      <w:r w:rsidRPr="00D63EC3">
        <w:rPr>
          <w:sz w:val="20"/>
          <w:szCs w:val="20"/>
        </w:rPr>
        <w:t>bármely az adatkezelő által kezelt személyes adatról másolat kérése; vagy</w:t>
      </w:r>
    </w:p>
    <w:p w14:paraId="7FDD53DD" w14:textId="77777777" w:rsidR="00D95A96" w:rsidRPr="00D63EC3" w:rsidRDefault="00D95A96" w:rsidP="00D95A96">
      <w:pPr>
        <w:pStyle w:val="-bekezds"/>
        <w:rPr>
          <w:sz w:val="20"/>
          <w:szCs w:val="20"/>
        </w:rPr>
      </w:pPr>
      <w:r w:rsidRPr="00D63EC3">
        <w:rPr>
          <w:sz w:val="20"/>
          <w:szCs w:val="20"/>
        </w:rPr>
        <w:t>tiltakozás a személyes adat használata ellen.</w:t>
      </w:r>
    </w:p>
    <w:p w14:paraId="68E74B1B" w14:textId="77777777" w:rsidR="00D95A96" w:rsidRPr="00D63EC3" w:rsidRDefault="00D95A96" w:rsidP="00D95A96">
      <w:pPr>
        <w:pStyle w:val="Nincstrkz"/>
        <w:rPr>
          <w:rFonts w:cs="Times New Roman"/>
          <w:sz w:val="20"/>
          <w:szCs w:val="20"/>
        </w:rPr>
      </w:pPr>
    </w:p>
    <w:p w14:paraId="0C393489" w14:textId="77777777" w:rsidR="00D95A96" w:rsidRPr="00D63EC3" w:rsidRDefault="00D95A96" w:rsidP="00D95A96">
      <w:pPr>
        <w:spacing w:before="0" w:after="0" w:line="360" w:lineRule="auto"/>
        <w:rPr>
          <w:i/>
          <w:iCs/>
          <w:sz w:val="20"/>
          <w:szCs w:val="20"/>
        </w:rPr>
      </w:pPr>
      <w:r w:rsidRPr="00D63EC3">
        <w:rPr>
          <w:i/>
          <w:iCs/>
          <w:sz w:val="20"/>
          <w:szCs w:val="20"/>
        </w:rPr>
        <w:t>Jogorvoslati tájékoztatás:</w:t>
      </w:r>
    </w:p>
    <w:p w14:paraId="09A12A90" w14:textId="77777777" w:rsidR="00D95A96" w:rsidRPr="00D63EC3" w:rsidRDefault="00D95A96" w:rsidP="00D95A96">
      <w:pPr>
        <w:pStyle w:val="Nincstrkz"/>
        <w:jc w:val="both"/>
        <w:rPr>
          <w:rFonts w:cs="Times New Roman"/>
          <w:sz w:val="20"/>
          <w:szCs w:val="20"/>
        </w:rPr>
      </w:pPr>
      <w:r w:rsidRPr="00D63EC3">
        <w:rPr>
          <w:rFonts w:cs="Times New Roman"/>
          <w:sz w:val="20"/>
          <w:szCs w:val="20"/>
        </w:rPr>
        <w:t xml:space="preserve">Magyarországon az adatvédelmi felügyeleti hatóság: Nemzeti Adatvédelmi és Információszabadság Hatóság (továbbiakban: NAIH, címe: 1125 Budapest, Szilágyi Erzsébet fasor 22/C, e-mail címe: </w:t>
      </w:r>
      <w:hyperlink r:id="rId32" w:history="1">
        <w:r w:rsidRPr="00D63EC3">
          <w:rPr>
            <w:rStyle w:val="Hiperhivatkozs"/>
            <w:rFonts w:cs="Times New Roman"/>
            <w:sz w:val="20"/>
            <w:szCs w:val="20"/>
          </w:rPr>
          <w:t>ugyfelszolgalat@naih.hu</w:t>
        </w:r>
      </w:hyperlink>
      <w:r w:rsidRPr="00D63EC3">
        <w:rPr>
          <w:rFonts w:cs="Times New Roman"/>
          <w:sz w:val="20"/>
          <w:szCs w:val="20"/>
        </w:rPr>
        <w:t xml:space="preserve">). </w:t>
      </w:r>
    </w:p>
    <w:p w14:paraId="06EA9209" w14:textId="77777777" w:rsidR="00D95A96" w:rsidRPr="00D63EC3" w:rsidRDefault="00D95A96" w:rsidP="00D95A96">
      <w:pPr>
        <w:pStyle w:val="Nincstrkz"/>
        <w:jc w:val="both"/>
        <w:rPr>
          <w:rFonts w:cs="Times New Roman"/>
          <w:sz w:val="20"/>
          <w:szCs w:val="20"/>
        </w:rPr>
      </w:pPr>
      <w:r w:rsidRPr="00D63EC3">
        <w:rPr>
          <w:rFonts w:cs="Times New Roman"/>
          <w:sz w:val="20"/>
          <w:szCs w:val="20"/>
        </w:rPr>
        <w:t xml:space="preserve">Az érintett panaszt nyújthat be a NAIH-hoz amennyiben álláspontja szerint a rá vonatkozó személyes adat kezelés nem felel meg a jogszabályi kötelezettségeknek.  </w:t>
      </w:r>
    </w:p>
    <w:p w14:paraId="6FF10DD4" w14:textId="77777777" w:rsidR="00D95A96" w:rsidRPr="00D63EC3" w:rsidRDefault="00D95A96" w:rsidP="00D95A96">
      <w:pPr>
        <w:pStyle w:val="Nincstrkz"/>
        <w:jc w:val="both"/>
        <w:rPr>
          <w:rFonts w:cs="Times New Roman"/>
          <w:sz w:val="20"/>
          <w:szCs w:val="20"/>
        </w:rPr>
      </w:pPr>
      <w:r w:rsidRPr="00D63EC3">
        <w:rPr>
          <w:rFonts w:cs="Times New Roman"/>
          <w:sz w:val="20"/>
          <w:szCs w:val="20"/>
        </w:rPr>
        <w:t>A NAIH döntése ellen bírósági felülvizsgálat kezdeményezhető.</w:t>
      </w:r>
    </w:p>
    <w:p w14:paraId="0DAC5E74" w14:textId="77777777" w:rsidR="00D95A96" w:rsidRPr="00D63EC3" w:rsidRDefault="00D95A96" w:rsidP="00D95A96">
      <w:pPr>
        <w:spacing w:line="360" w:lineRule="auto"/>
        <w:jc w:val="both"/>
        <w:rPr>
          <w:sz w:val="20"/>
          <w:szCs w:val="20"/>
        </w:rPr>
      </w:pPr>
    </w:p>
    <w:p w14:paraId="28B032ED" w14:textId="77777777" w:rsidR="00D95A96" w:rsidRPr="00D63EC3" w:rsidRDefault="00D95A96" w:rsidP="00D95A96">
      <w:pPr>
        <w:spacing w:line="360" w:lineRule="auto"/>
        <w:jc w:val="both"/>
        <w:rPr>
          <w:sz w:val="20"/>
          <w:szCs w:val="20"/>
        </w:rPr>
      </w:pPr>
      <w:r w:rsidRPr="00D561BD">
        <w:rPr>
          <w:noProof/>
          <w:sz w:val="20"/>
          <w:szCs w:val="20"/>
        </w:rPr>
        <w:t>Budapest</w:t>
      </w:r>
      <w:r w:rsidRPr="00D63EC3">
        <w:rPr>
          <w:sz w:val="20"/>
          <w:szCs w:val="20"/>
        </w:rPr>
        <w:t xml:space="preserve">, </w:t>
      </w:r>
      <w:r>
        <w:rPr>
          <w:sz w:val="20"/>
          <w:szCs w:val="20"/>
        </w:rPr>
        <w:t>2021</w:t>
      </w:r>
      <w:r w:rsidRPr="00D63EC3">
        <w:rPr>
          <w:sz w:val="20"/>
          <w:szCs w:val="20"/>
        </w:rPr>
        <w:t>. ___ hó __ nap</w:t>
      </w:r>
      <w:r w:rsidRPr="00D63EC3">
        <w:rPr>
          <w:sz w:val="20"/>
          <w:szCs w:val="20"/>
        </w:rPr>
        <w:tab/>
      </w:r>
      <w:r w:rsidRPr="00D63EC3">
        <w:rPr>
          <w:sz w:val="20"/>
          <w:szCs w:val="20"/>
        </w:rPr>
        <w:tab/>
      </w:r>
      <w:r w:rsidRPr="00D63EC3">
        <w:rPr>
          <w:sz w:val="20"/>
          <w:szCs w:val="20"/>
        </w:rPr>
        <w:tab/>
      </w:r>
      <w:r>
        <w:rPr>
          <w:sz w:val="20"/>
          <w:szCs w:val="20"/>
        </w:rPr>
        <w:t>______</w:t>
      </w:r>
      <w:r w:rsidRPr="00D63EC3">
        <w:rPr>
          <w:sz w:val="20"/>
          <w:szCs w:val="20"/>
        </w:rPr>
        <w:t>______________________________</w:t>
      </w:r>
    </w:p>
    <w:p w14:paraId="0A9E7D13" w14:textId="77777777" w:rsidR="00D95A96" w:rsidRPr="00D63EC3" w:rsidRDefault="00D95A96" w:rsidP="00D95A96">
      <w:pPr>
        <w:ind w:left="4253"/>
        <w:rPr>
          <w:sz w:val="20"/>
          <w:szCs w:val="20"/>
        </w:rPr>
      </w:pPr>
      <w:r w:rsidRPr="00D63EC3">
        <w:rPr>
          <w:sz w:val="20"/>
          <w:szCs w:val="20"/>
        </w:rPr>
        <w:t xml:space="preserve">  …………………… érintett Munkavállaló</w:t>
      </w:r>
    </w:p>
    <w:p w14:paraId="31DB257E" w14:textId="77777777" w:rsidR="00D95A96" w:rsidRPr="006D54EF" w:rsidRDefault="00D95A96" w:rsidP="00D95A96">
      <w:pPr>
        <w:pStyle w:val="Cmsor1"/>
        <w:numPr>
          <w:ilvl w:val="0"/>
          <w:numId w:val="0"/>
        </w:numPr>
        <w:jc w:val="center"/>
      </w:pPr>
      <w:bookmarkStart w:id="132" w:name="_Toc72668986"/>
      <w:bookmarkStart w:id="133" w:name="_Toc73116961"/>
      <w:r w:rsidRPr="006D54EF">
        <w:lastRenderedPageBreak/>
        <w:t>Adattovábbítási nyilvántartás</w:t>
      </w:r>
      <w:bookmarkEnd w:id="132"/>
      <w:bookmarkEnd w:id="133"/>
    </w:p>
    <w:p w14:paraId="3F3A31A2" w14:textId="77777777" w:rsidR="00D95A96" w:rsidRDefault="00D95A96" w:rsidP="00D95A96">
      <w:pPr>
        <w:pStyle w:val="Szvegtrzs"/>
        <w:rPr>
          <w:b/>
        </w:rPr>
      </w:pPr>
    </w:p>
    <w:p w14:paraId="368EEC0B" w14:textId="77777777" w:rsidR="00D95A96" w:rsidRDefault="00D95A96" w:rsidP="00D95A96">
      <w:pPr>
        <w:pStyle w:val="Szvegtrzs"/>
        <w:spacing w:before="7"/>
        <w:rPr>
          <w:b/>
          <w:sz w:val="19"/>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585"/>
        <w:gridCol w:w="2529"/>
        <w:gridCol w:w="1840"/>
        <w:gridCol w:w="1843"/>
      </w:tblGrid>
      <w:tr w:rsidR="00D95A96" w:rsidRPr="00C16705" w14:paraId="41741116" w14:textId="77777777" w:rsidTr="00254E9B">
        <w:trPr>
          <w:trHeight w:val="941"/>
        </w:trPr>
        <w:tc>
          <w:tcPr>
            <w:tcW w:w="9210" w:type="dxa"/>
            <w:gridSpan w:val="5"/>
            <w:shd w:val="clear" w:color="auto" w:fill="BEBEBE"/>
          </w:tcPr>
          <w:p w14:paraId="240233D2" w14:textId="77777777" w:rsidR="00D95A96" w:rsidRPr="00C16705" w:rsidRDefault="00D95A96" w:rsidP="00254E9B">
            <w:pPr>
              <w:pStyle w:val="TableParagraph"/>
              <w:spacing w:before="11"/>
              <w:rPr>
                <w:rFonts w:ascii="Times New Roman" w:hAnsi="Times New Roman" w:cs="Times New Roman"/>
                <w:b/>
                <w:sz w:val="20"/>
                <w:szCs w:val="20"/>
              </w:rPr>
            </w:pPr>
          </w:p>
          <w:p w14:paraId="038AC042" w14:textId="77777777" w:rsidR="00D95A96" w:rsidRPr="00024DFD" w:rsidRDefault="00D95A96" w:rsidP="00254E9B">
            <w:pPr>
              <w:pStyle w:val="TableParagraph"/>
              <w:ind w:left="1701" w:right="1833"/>
              <w:jc w:val="center"/>
              <w:rPr>
                <w:rFonts w:ascii="Times New Roman" w:hAnsi="Times New Roman" w:cs="Times New Roman"/>
                <w:b/>
                <w:bCs/>
                <w:color w:val="1F3864" w:themeColor="accent1" w:themeShade="80"/>
                <w:sz w:val="28"/>
                <w:szCs w:val="28"/>
              </w:rPr>
            </w:pPr>
            <w:r w:rsidRPr="00D561BD">
              <w:rPr>
                <w:b/>
                <w:bCs/>
                <w:noProof/>
                <w:color w:val="1F3864" w:themeColor="accent1" w:themeShade="80"/>
                <w:sz w:val="28"/>
                <w:szCs w:val="28"/>
              </w:rPr>
              <w:t>Amőba Sportegyesület</w:t>
            </w:r>
          </w:p>
          <w:p w14:paraId="7CFE4398" w14:textId="77777777" w:rsidR="00D95A96" w:rsidRPr="00C16705" w:rsidRDefault="00D95A96" w:rsidP="00254E9B">
            <w:pPr>
              <w:pStyle w:val="TableParagraph"/>
              <w:ind w:left="1701" w:right="1833"/>
              <w:jc w:val="center"/>
              <w:rPr>
                <w:rFonts w:ascii="Times New Roman" w:hAnsi="Times New Roman" w:cs="Times New Roman"/>
                <w:b/>
                <w:sz w:val="20"/>
                <w:szCs w:val="20"/>
              </w:rPr>
            </w:pPr>
            <w:r w:rsidRPr="00C16705">
              <w:rPr>
                <w:rFonts w:ascii="Times New Roman" w:hAnsi="Times New Roman" w:cs="Times New Roman"/>
                <w:b/>
                <w:sz w:val="20"/>
                <w:szCs w:val="20"/>
              </w:rPr>
              <w:t>ÁLTAL TELJESÍTETT ADATTOVÁBBÍTÁSOK</w:t>
            </w:r>
          </w:p>
        </w:tc>
      </w:tr>
      <w:tr w:rsidR="00D95A96" w:rsidRPr="00C16705" w14:paraId="5A08841B" w14:textId="77777777" w:rsidTr="00254E9B">
        <w:trPr>
          <w:trHeight w:val="765"/>
        </w:trPr>
        <w:tc>
          <w:tcPr>
            <w:tcW w:w="1413" w:type="dxa"/>
            <w:shd w:val="clear" w:color="auto" w:fill="BEBEBE"/>
          </w:tcPr>
          <w:p w14:paraId="1CC03E01" w14:textId="77777777" w:rsidR="00D95A96" w:rsidRPr="00C16705" w:rsidRDefault="00D95A96" w:rsidP="00254E9B">
            <w:pPr>
              <w:pStyle w:val="TableParagraph"/>
              <w:spacing w:line="278" w:lineRule="auto"/>
              <w:ind w:left="15"/>
              <w:jc w:val="center"/>
              <w:rPr>
                <w:rFonts w:ascii="Times New Roman" w:hAnsi="Times New Roman" w:cs="Times New Roman"/>
                <w:bCs/>
                <w:sz w:val="20"/>
                <w:szCs w:val="20"/>
              </w:rPr>
            </w:pPr>
            <w:r w:rsidRPr="00C16705">
              <w:rPr>
                <w:rFonts w:ascii="Times New Roman" w:hAnsi="Times New Roman" w:cs="Times New Roman"/>
                <w:bCs/>
                <w:sz w:val="20"/>
                <w:szCs w:val="20"/>
              </w:rPr>
              <w:t>Adattovábbítás időpontja</w:t>
            </w:r>
          </w:p>
        </w:tc>
        <w:tc>
          <w:tcPr>
            <w:tcW w:w="1585" w:type="dxa"/>
            <w:shd w:val="clear" w:color="auto" w:fill="BEBEBE"/>
          </w:tcPr>
          <w:p w14:paraId="16176B02" w14:textId="77777777" w:rsidR="00D95A96" w:rsidRPr="00C16705" w:rsidRDefault="00D95A96" w:rsidP="00254E9B">
            <w:pPr>
              <w:pStyle w:val="TableParagraph"/>
              <w:spacing w:line="255" w:lineRule="exact"/>
              <w:ind w:left="27"/>
              <w:jc w:val="center"/>
              <w:rPr>
                <w:rFonts w:ascii="Times New Roman" w:hAnsi="Times New Roman" w:cs="Times New Roman"/>
                <w:bCs/>
                <w:sz w:val="20"/>
                <w:szCs w:val="20"/>
              </w:rPr>
            </w:pPr>
            <w:r w:rsidRPr="00C16705">
              <w:rPr>
                <w:rFonts w:ascii="Times New Roman" w:hAnsi="Times New Roman" w:cs="Times New Roman"/>
                <w:bCs/>
                <w:sz w:val="20"/>
                <w:szCs w:val="20"/>
              </w:rPr>
              <w:t>Címzett</w:t>
            </w:r>
          </w:p>
        </w:tc>
        <w:tc>
          <w:tcPr>
            <w:tcW w:w="2529" w:type="dxa"/>
            <w:shd w:val="clear" w:color="auto" w:fill="BEBEBE"/>
          </w:tcPr>
          <w:p w14:paraId="1B70D983" w14:textId="77777777" w:rsidR="00D95A96" w:rsidRPr="00C16705" w:rsidRDefault="00D95A96" w:rsidP="00254E9B">
            <w:pPr>
              <w:pStyle w:val="TableParagraph"/>
              <w:spacing w:line="255" w:lineRule="exact"/>
              <w:ind w:left="-28"/>
              <w:jc w:val="center"/>
              <w:rPr>
                <w:rFonts w:ascii="Times New Roman" w:hAnsi="Times New Roman" w:cs="Times New Roman"/>
                <w:bCs/>
                <w:sz w:val="20"/>
                <w:szCs w:val="20"/>
              </w:rPr>
            </w:pPr>
            <w:r w:rsidRPr="00C16705">
              <w:rPr>
                <w:rFonts w:ascii="Times New Roman" w:hAnsi="Times New Roman" w:cs="Times New Roman"/>
                <w:bCs/>
                <w:sz w:val="20"/>
                <w:szCs w:val="20"/>
              </w:rPr>
              <w:t>Jogalap</w:t>
            </w:r>
          </w:p>
        </w:tc>
        <w:tc>
          <w:tcPr>
            <w:tcW w:w="1840" w:type="dxa"/>
            <w:shd w:val="clear" w:color="auto" w:fill="BEBEBE"/>
          </w:tcPr>
          <w:p w14:paraId="53552964" w14:textId="77777777" w:rsidR="00D95A96" w:rsidRPr="00C16705" w:rsidRDefault="00D95A96" w:rsidP="00254E9B">
            <w:pPr>
              <w:pStyle w:val="TableParagraph"/>
              <w:spacing w:line="278" w:lineRule="auto"/>
              <w:ind w:left="171" w:right="155"/>
              <w:jc w:val="center"/>
              <w:rPr>
                <w:rFonts w:ascii="Times New Roman" w:hAnsi="Times New Roman" w:cs="Times New Roman"/>
                <w:bCs/>
                <w:sz w:val="20"/>
                <w:szCs w:val="20"/>
              </w:rPr>
            </w:pPr>
            <w:r w:rsidRPr="00C16705">
              <w:rPr>
                <w:rFonts w:ascii="Times New Roman" w:hAnsi="Times New Roman" w:cs="Times New Roman"/>
                <w:bCs/>
                <w:sz w:val="20"/>
                <w:szCs w:val="20"/>
              </w:rPr>
              <w:t>Továbbított sze- mélyes adatok</w:t>
            </w:r>
          </w:p>
          <w:p w14:paraId="0521C104" w14:textId="77777777" w:rsidR="00D95A96" w:rsidRPr="00C16705" w:rsidRDefault="00D95A96" w:rsidP="00254E9B">
            <w:pPr>
              <w:pStyle w:val="TableParagraph"/>
              <w:spacing w:before="17" w:line="195" w:lineRule="exact"/>
              <w:ind w:left="164" w:right="155"/>
              <w:jc w:val="center"/>
              <w:rPr>
                <w:rFonts w:ascii="Times New Roman" w:hAnsi="Times New Roman" w:cs="Times New Roman"/>
                <w:bCs/>
                <w:sz w:val="20"/>
                <w:szCs w:val="20"/>
              </w:rPr>
            </w:pPr>
            <w:r w:rsidRPr="00C16705">
              <w:rPr>
                <w:rFonts w:ascii="Times New Roman" w:hAnsi="Times New Roman" w:cs="Times New Roman"/>
                <w:bCs/>
                <w:sz w:val="20"/>
                <w:szCs w:val="20"/>
              </w:rPr>
              <w:t>köre</w:t>
            </w:r>
          </w:p>
        </w:tc>
        <w:tc>
          <w:tcPr>
            <w:tcW w:w="1843" w:type="dxa"/>
            <w:shd w:val="clear" w:color="auto" w:fill="BEBEBE"/>
          </w:tcPr>
          <w:p w14:paraId="7AF66834" w14:textId="77777777" w:rsidR="00D95A96" w:rsidRPr="00C16705" w:rsidRDefault="00D95A96" w:rsidP="00254E9B">
            <w:pPr>
              <w:pStyle w:val="TableParagraph"/>
              <w:spacing w:line="255" w:lineRule="exact"/>
              <w:jc w:val="center"/>
              <w:rPr>
                <w:rFonts w:ascii="Times New Roman" w:hAnsi="Times New Roman" w:cs="Times New Roman"/>
                <w:bCs/>
                <w:sz w:val="20"/>
                <w:szCs w:val="20"/>
              </w:rPr>
            </w:pPr>
            <w:r w:rsidRPr="00C16705">
              <w:rPr>
                <w:rFonts w:ascii="Times New Roman" w:hAnsi="Times New Roman" w:cs="Times New Roman"/>
                <w:bCs/>
                <w:sz w:val="20"/>
                <w:szCs w:val="20"/>
              </w:rPr>
              <w:t>Egyéb adat</w:t>
            </w:r>
          </w:p>
        </w:tc>
      </w:tr>
      <w:tr w:rsidR="00D95A96" w:rsidRPr="00C16705" w14:paraId="2AED1893" w14:textId="77777777" w:rsidTr="00254E9B">
        <w:trPr>
          <w:trHeight w:val="544"/>
        </w:trPr>
        <w:tc>
          <w:tcPr>
            <w:tcW w:w="1413" w:type="dxa"/>
          </w:tcPr>
          <w:p w14:paraId="13C0EB55" w14:textId="77777777" w:rsidR="00D95A96" w:rsidRPr="00C16705" w:rsidRDefault="00D95A96" w:rsidP="00254E9B">
            <w:pPr>
              <w:pStyle w:val="TableParagraph"/>
              <w:spacing w:before="1"/>
              <w:jc w:val="center"/>
              <w:rPr>
                <w:rFonts w:ascii="Times New Roman" w:hAnsi="Times New Roman" w:cs="Times New Roman"/>
                <w:sz w:val="20"/>
                <w:szCs w:val="20"/>
              </w:rPr>
            </w:pPr>
            <w:r>
              <w:rPr>
                <w:rFonts w:ascii="Times New Roman" w:hAnsi="Times New Roman" w:cs="Times New Roman"/>
                <w:sz w:val="20"/>
                <w:szCs w:val="20"/>
              </w:rPr>
              <w:t>2021</w:t>
            </w:r>
            <w:r w:rsidRPr="00C16705">
              <w:rPr>
                <w:rFonts w:ascii="Times New Roman" w:hAnsi="Times New Roman" w:cs="Times New Roman"/>
                <w:sz w:val="20"/>
                <w:szCs w:val="20"/>
              </w:rPr>
              <w:t>. _ hó _ nap</w:t>
            </w:r>
          </w:p>
        </w:tc>
        <w:tc>
          <w:tcPr>
            <w:tcW w:w="1585" w:type="dxa"/>
          </w:tcPr>
          <w:p w14:paraId="6B10E874" w14:textId="77777777" w:rsidR="00D95A96" w:rsidRPr="00C16705" w:rsidRDefault="00D95A96" w:rsidP="00254E9B">
            <w:pPr>
              <w:pStyle w:val="TableParagraph"/>
              <w:spacing w:before="1"/>
              <w:jc w:val="center"/>
              <w:rPr>
                <w:rFonts w:ascii="Times New Roman" w:hAnsi="Times New Roman" w:cs="Times New Roman"/>
                <w:sz w:val="20"/>
                <w:szCs w:val="20"/>
              </w:rPr>
            </w:pPr>
            <w:r w:rsidRPr="00C16705">
              <w:rPr>
                <w:rFonts w:ascii="Times New Roman" w:hAnsi="Times New Roman" w:cs="Times New Roman"/>
                <w:sz w:val="20"/>
                <w:szCs w:val="20"/>
              </w:rPr>
              <w:t xml:space="preserve">[Megbízó neve] </w:t>
            </w:r>
            <w:r>
              <w:rPr>
                <w:rFonts w:ascii="Times New Roman" w:hAnsi="Times New Roman" w:cs="Times New Roman"/>
                <w:sz w:val="20"/>
                <w:szCs w:val="20"/>
              </w:rPr>
              <w:t>……….</w:t>
            </w:r>
          </w:p>
        </w:tc>
        <w:tc>
          <w:tcPr>
            <w:tcW w:w="2529" w:type="dxa"/>
          </w:tcPr>
          <w:p w14:paraId="02B29C69" w14:textId="77777777" w:rsidR="00D95A96" w:rsidRPr="00C16705" w:rsidRDefault="00D95A96" w:rsidP="00254E9B">
            <w:pPr>
              <w:jc w:val="center"/>
              <w:rPr>
                <w:sz w:val="20"/>
                <w:szCs w:val="20"/>
              </w:rPr>
            </w:pPr>
            <w:r w:rsidRPr="00C16705">
              <w:rPr>
                <w:sz w:val="20"/>
                <w:szCs w:val="20"/>
              </w:rPr>
              <w:t>Az adattovábbítás jogalapja</w:t>
            </w:r>
          </w:p>
          <w:p w14:paraId="19271BC6" w14:textId="77777777" w:rsidR="00D95A96" w:rsidRPr="00C16705" w:rsidRDefault="00D95A96" w:rsidP="00254E9B">
            <w:pPr>
              <w:jc w:val="center"/>
              <w:rPr>
                <w:sz w:val="20"/>
                <w:szCs w:val="20"/>
              </w:rPr>
            </w:pPr>
            <w:r w:rsidRPr="00C16705">
              <w:rPr>
                <w:sz w:val="20"/>
                <w:szCs w:val="20"/>
              </w:rPr>
              <w:t>az érintett önkéntes hozzájárulása, és az Adatkezelők közötti</w:t>
            </w:r>
          </w:p>
          <w:p w14:paraId="0C61342E" w14:textId="77777777" w:rsidR="00D95A96" w:rsidRPr="00C16705" w:rsidRDefault="00D95A96" w:rsidP="00254E9B">
            <w:pPr>
              <w:jc w:val="center"/>
              <w:rPr>
                <w:sz w:val="20"/>
                <w:szCs w:val="20"/>
              </w:rPr>
            </w:pPr>
            <w:r w:rsidRPr="00C16705">
              <w:rPr>
                <w:sz w:val="20"/>
                <w:szCs w:val="20"/>
              </w:rPr>
              <w:t>szerződés megkötéséhez és a szerződés teljesítéséhez szükséges.</w:t>
            </w:r>
          </w:p>
          <w:p w14:paraId="5774FF47" w14:textId="77777777" w:rsidR="00D95A96" w:rsidRDefault="00D95A96" w:rsidP="00254E9B">
            <w:pPr>
              <w:jc w:val="center"/>
              <w:rPr>
                <w:sz w:val="20"/>
                <w:szCs w:val="20"/>
              </w:rPr>
            </w:pPr>
            <w:r w:rsidRPr="00C16705">
              <w:rPr>
                <w:sz w:val="20"/>
                <w:szCs w:val="20"/>
              </w:rPr>
              <w:t>Az adatkezelés célja az érintett azonosítása a megbízó székhelyére/telephelyére. A munkaidő dokumentálása.</w:t>
            </w:r>
          </w:p>
          <w:p w14:paraId="081B8A80" w14:textId="3E723DC8" w:rsidR="00D95A96" w:rsidRPr="00A54B8C" w:rsidRDefault="00D95A96" w:rsidP="00254E9B">
            <w:pPr>
              <w:jc w:val="center"/>
              <w:rPr>
                <w:sz w:val="20"/>
                <w:szCs w:val="20"/>
              </w:rPr>
            </w:pPr>
            <w:r w:rsidRPr="00A54B8C">
              <w:rPr>
                <w:sz w:val="20"/>
                <w:szCs w:val="20"/>
              </w:rPr>
              <w:t>NAV adóügyi kötelezettség teljesítéséhez</w:t>
            </w:r>
          </w:p>
        </w:tc>
        <w:tc>
          <w:tcPr>
            <w:tcW w:w="1840" w:type="dxa"/>
          </w:tcPr>
          <w:p w14:paraId="239D1669" w14:textId="77777777" w:rsidR="00D95A96" w:rsidRPr="00C16705" w:rsidRDefault="00D95A96" w:rsidP="00254E9B">
            <w:pPr>
              <w:pStyle w:val="Nincstrkz"/>
              <w:jc w:val="center"/>
              <w:rPr>
                <w:rFonts w:cs="Times New Roman"/>
                <w:sz w:val="20"/>
                <w:szCs w:val="20"/>
              </w:rPr>
            </w:pPr>
            <w:r w:rsidRPr="00C16705">
              <w:rPr>
                <w:rFonts w:cs="Times New Roman"/>
                <w:sz w:val="20"/>
                <w:szCs w:val="20"/>
              </w:rPr>
              <w:t>[alkalmazott neve]</w:t>
            </w:r>
          </w:p>
          <w:p w14:paraId="5C717FAD" w14:textId="77777777" w:rsidR="00D95A96" w:rsidRPr="00C16705" w:rsidRDefault="00D95A96" w:rsidP="00254E9B">
            <w:pPr>
              <w:pStyle w:val="Nincstrkz"/>
              <w:jc w:val="center"/>
              <w:rPr>
                <w:rFonts w:cs="Times New Roman"/>
                <w:sz w:val="20"/>
                <w:szCs w:val="20"/>
              </w:rPr>
            </w:pPr>
            <w:r w:rsidRPr="00C16705">
              <w:rPr>
                <w:rFonts w:cs="Times New Roman"/>
                <w:sz w:val="20"/>
                <w:szCs w:val="20"/>
              </w:rPr>
              <w:t>[alkalmazott szem.ig. száma]</w:t>
            </w:r>
          </w:p>
        </w:tc>
        <w:tc>
          <w:tcPr>
            <w:tcW w:w="1843" w:type="dxa"/>
          </w:tcPr>
          <w:p w14:paraId="093BFF45" w14:textId="77777777" w:rsidR="00D95A96" w:rsidRPr="00C16705" w:rsidRDefault="00D95A96" w:rsidP="00254E9B">
            <w:pPr>
              <w:pStyle w:val="TableParagraph"/>
              <w:spacing w:before="1"/>
              <w:ind w:left="109"/>
              <w:jc w:val="center"/>
              <w:rPr>
                <w:rFonts w:ascii="Times New Roman" w:hAnsi="Times New Roman" w:cs="Times New Roman"/>
                <w:sz w:val="20"/>
                <w:szCs w:val="20"/>
              </w:rPr>
            </w:pPr>
            <w:r w:rsidRPr="00C16705">
              <w:rPr>
                <w:rFonts w:ascii="Times New Roman" w:hAnsi="Times New Roman" w:cs="Times New Roman"/>
                <w:sz w:val="20"/>
                <w:szCs w:val="20"/>
              </w:rPr>
              <w:t>[belépés dátuma és ideje]</w:t>
            </w:r>
          </w:p>
          <w:p w14:paraId="5DBCB15D" w14:textId="77777777" w:rsidR="00D95A96" w:rsidRPr="00C16705" w:rsidRDefault="00D95A96" w:rsidP="00254E9B">
            <w:pPr>
              <w:pStyle w:val="TableParagraph"/>
              <w:spacing w:before="1"/>
              <w:ind w:left="109"/>
              <w:jc w:val="center"/>
              <w:rPr>
                <w:rFonts w:ascii="Times New Roman" w:hAnsi="Times New Roman" w:cs="Times New Roman"/>
                <w:sz w:val="20"/>
                <w:szCs w:val="20"/>
              </w:rPr>
            </w:pPr>
            <w:r w:rsidRPr="00C16705">
              <w:rPr>
                <w:rFonts w:ascii="Times New Roman" w:hAnsi="Times New Roman" w:cs="Times New Roman"/>
                <w:sz w:val="20"/>
                <w:szCs w:val="20"/>
              </w:rPr>
              <w:t>[gépjármű rendszáma]</w:t>
            </w:r>
          </w:p>
        </w:tc>
      </w:tr>
      <w:tr w:rsidR="00D95A96" w:rsidRPr="00C16705" w14:paraId="4097C1E3" w14:textId="77777777" w:rsidTr="00254E9B">
        <w:trPr>
          <w:trHeight w:val="542"/>
        </w:trPr>
        <w:tc>
          <w:tcPr>
            <w:tcW w:w="1413" w:type="dxa"/>
          </w:tcPr>
          <w:p w14:paraId="64D4866F" w14:textId="77777777" w:rsidR="00D95A96" w:rsidRPr="00C16705" w:rsidRDefault="00D95A96" w:rsidP="00254E9B">
            <w:pPr>
              <w:pStyle w:val="TableParagraph"/>
              <w:spacing w:line="271" w:lineRule="exact"/>
              <w:ind w:left="107"/>
              <w:jc w:val="center"/>
              <w:rPr>
                <w:rFonts w:ascii="Times New Roman" w:hAnsi="Times New Roman" w:cs="Times New Roman"/>
                <w:sz w:val="20"/>
                <w:szCs w:val="20"/>
              </w:rPr>
            </w:pPr>
          </w:p>
        </w:tc>
        <w:tc>
          <w:tcPr>
            <w:tcW w:w="1585" w:type="dxa"/>
          </w:tcPr>
          <w:p w14:paraId="483631A8" w14:textId="77777777" w:rsidR="00D95A96" w:rsidRPr="00C16705" w:rsidRDefault="00D95A96" w:rsidP="00254E9B">
            <w:pPr>
              <w:pStyle w:val="TableParagraph"/>
              <w:spacing w:line="271" w:lineRule="exact"/>
              <w:ind w:left="105"/>
              <w:jc w:val="center"/>
              <w:rPr>
                <w:rFonts w:ascii="Times New Roman" w:hAnsi="Times New Roman" w:cs="Times New Roman"/>
                <w:sz w:val="20"/>
                <w:szCs w:val="20"/>
              </w:rPr>
            </w:pPr>
          </w:p>
        </w:tc>
        <w:tc>
          <w:tcPr>
            <w:tcW w:w="2529" w:type="dxa"/>
          </w:tcPr>
          <w:p w14:paraId="621BD1FF" w14:textId="77777777" w:rsidR="00D95A96" w:rsidRPr="00C16705" w:rsidRDefault="00D95A96" w:rsidP="00254E9B">
            <w:pPr>
              <w:pStyle w:val="TableParagraph"/>
              <w:spacing w:line="251" w:lineRule="exact"/>
              <w:ind w:left="108"/>
              <w:jc w:val="center"/>
              <w:rPr>
                <w:rFonts w:ascii="Times New Roman" w:hAnsi="Times New Roman" w:cs="Times New Roman"/>
                <w:sz w:val="20"/>
                <w:szCs w:val="20"/>
              </w:rPr>
            </w:pPr>
          </w:p>
        </w:tc>
        <w:tc>
          <w:tcPr>
            <w:tcW w:w="1840" w:type="dxa"/>
          </w:tcPr>
          <w:p w14:paraId="605406EA" w14:textId="77777777" w:rsidR="00D95A96" w:rsidRPr="00C16705" w:rsidRDefault="00D95A96" w:rsidP="00254E9B">
            <w:pPr>
              <w:pStyle w:val="TableParagraph"/>
              <w:spacing w:line="271" w:lineRule="exact"/>
              <w:ind w:left="106"/>
              <w:jc w:val="center"/>
              <w:rPr>
                <w:rFonts w:ascii="Times New Roman" w:hAnsi="Times New Roman" w:cs="Times New Roman"/>
                <w:sz w:val="20"/>
                <w:szCs w:val="20"/>
              </w:rPr>
            </w:pPr>
          </w:p>
        </w:tc>
        <w:tc>
          <w:tcPr>
            <w:tcW w:w="1843" w:type="dxa"/>
          </w:tcPr>
          <w:p w14:paraId="129A32B3" w14:textId="77777777" w:rsidR="00D95A96" w:rsidRPr="00C16705" w:rsidRDefault="00D95A96" w:rsidP="00254E9B">
            <w:pPr>
              <w:pStyle w:val="TableParagraph"/>
              <w:spacing w:line="271" w:lineRule="exact"/>
              <w:ind w:left="109"/>
              <w:jc w:val="center"/>
              <w:rPr>
                <w:rFonts w:ascii="Times New Roman" w:hAnsi="Times New Roman" w:cs="Times New Roman"/>
                <w:sz w:val="20"/>
                <w:szCs w:val="20"/>
              </w:rPr>
            </w:pPr>
          </w:p>
        </w:tc>
      </w:tr>
      <w:tr w:rsidR="00D95A96" w:rsidRPr="00C16705" w14:paraId="43DF38AD" w14:textId="77777777" w:rsidTr="00254E9B">
        <w:trPr>
          <w:trHeight w:val="544"/>
        </w:trPr>
        <w:tc>
          <w:tcPr>
            <w:tcW w:w="1413" w:type="dxa"/>
          </w:tcPr>
          <w:p w14:paraId="18F5F889" w14:textId="77777777" w:rsidR="00D95A96" w:rsidRPr="00C16705" w:rsidRDefault="00D95A96" w:rsidP="00254E9B">
            <w:pPr>
              <w:pStyle w:val="TableParagraph"/>
              <w:spacing w:before="1"/>
              <w:ind w:left="107"/>
              <w:jc w:val="center"/>
              <w:rPr>
                <w:rFonts w:ascii="Times New Roman" w:hAnsi="Times New Roman" w:cs="Times New Roman"/>
                <w:sz w:val="20"/>
                <w:szCs w:val="20"/>
              </w:rPr>
            </w:pPr>
          </w:p>
        </w:tc>
        <w:tc>
          <w:tcPr>
            <w:tcW w:w="1585" w:type="dxa"/>
          </w:tcPr>
          <w:p w14:paraId="2F4C55CB" w14:textId="77777777" w:rsidR="00D95A96" w:rsidRPr="00C16705" w:rsidRDefault="00D95A96" w:rsidP="00254E9B">
            <w:pPr>
              <w:pStyle w:val="TableParagraph"/>
              <w:spacing w:before="1"/>
              <w:ind w:left="105"/>
              <w:jc w:val="center"/>
              <w:rPr>
                <w:rFonts w:ascii="Times New Roman" w:hAnsi="Times New Roman" w:cs="Times New Roman"/>
                <w:sz w:val="20"/>
                <w:szCs w:val="20"/>
              </w:rPr>
            </w:pPr>
          </w:p>
        </w:tc>
        <w:tc>
          <w:tcPr>
            <w:tcW w:w="2529" w:type="dxa"/>
          </w:tcPr>
          <w:p w14:paraId="1E84252A" w14:textId="77777777" w:rsidR="00D95A96" w:rsidRPr="00C16705" w:rsidRDefault="00D95A96" w:rsidP="00254E9B">
            <w:pPr>
              <w:pStyle w:val="TableParagraph"/>
              <w:spacing w:line="251" w:lineRule="exact"/>
              <w:ind w:left="108"/>
              <w:jc w:val="center"/>
              <w:rPr>
                <w:rFonts w:ascii="Times New Roman" w:hAnsi="Times New Roman" w:cs="Times New Roman"/>
                <w:sz w:val="20"/>
                <w:szCs w:val="20"/>
              </w:rPr>
            </w:pPr>
          </w:p>
        </w:tc>
        <w:tc>
          <w:tcPr>
            <w:tcW w:w="1840" w:type="dxa"/>
          </w:tcPr>
          <w:p w14:paraId="4E927C9F" w14:textId="77777777" w:rsidR="00D95A96" w:rsidRPr="00C16705" w:rsidRDefault="00D95A96" w:rsidP="00254E9B">
            <w:pPr>
              <w:pStyle w:val="TableParagraph"/>
              <w:spacing w:before="1"/>
              <w:ind w:left="106"/>
              <w:jc w:val="center"/>
              <w:rPr>
                <w:rFonts w:ascii="Times New Roman" w:hAnsi="Times New Roman" w:cs="Times New Roman"/>
                <w:sz w:val="20"/>
                <w:szCs w:val="20"/>
              </w:rPr>
            </w:pPr>
          </w:p>
        </w:tc>
        <w:tc>
          <w:tcPr>
            <w:tcW w:w="1843" w:type="dxa"/>
          </w:tcPr>
          <w:p w14:paraId="64C3BAB9" w14:textId="77777777" w:rsidR="00D95A96" w:rsidRPr="00C16705" w:rsidRDefault="00D95A96" w:rsidP="00254E9B">
            <w:pPr>
              <w:pStyle w:val="TableParagraph"/>
              <w:spacing w:before="1"/>
              <w:ind w:left="109"/>
              <w:jc w:val="center"/>
              <w:rPr>
                <w:rFonts w:ascii="Times New Roman" w:hAnsi="Times New Roman" w:cs="Times New Roman"/>
                <w:sz w:val="20"/>
                <w:szCs w:val="20"/>
              </w:rPr>
            </w:pPr>
          </w:p>
        </w:tc>
      </w:tr>
      <w:tr w:rsidR="00D95A96" w:rsidRPr="00C16705" w14:paraId="6132EEC1" w14:textId="77777777" w:rsidTr="00254E9B">
        <w:trPr>
          <w:trHeight w:val="544"/>
        </w:trPr>
        <w:tc>
          <w:tcPr>
            <w:tcW w:w="1413" w:type="dxa"/>
          </w:tcPr>
          <w:p w14:paraId="658E2D25" w14:textId="77777777" w:rsidR="00D95A96" w:rsidRPr="00C16705" w:rsidRDefault="00D95A96" w:rsidP="00254E9B">
            <w:pPr>
              <w:pStyle w:val="TableParagraph"/>
              <w:spacing w:line="271" w:lineRule="exact"/>
              <w:ind w:left="107"/>
              <w:jc w:val="center"/>
              <w:rPr>
                <w:rFonts w:ascii="Times New Roman" w:hAnsi="Times New Roman" w:cs="Times New Roman"/>
                <w:sz w:val="20"/>
                <w:szCs w:val="20"/>
              </w:rPr>
            </w:pPr>
          </w:p>
        </w:tc>
        <w:tc>
          <w:tcPr>
            <w:tcW w:w="1585" w:type="dxa"/>
          </w:tcPr>
          <w:p w14:paraId="1A66DEA7" w14:textId="77777777" w:rsidR="00D95A96" w:rsidRPr="00C16705" w:rsidRDefault="00D95A96" w:rsidP="00254E9B">
            <w:pPr>
              <w:pStyle w:val="TableParagraph"/>
              <w:spacing w:line="271" w:lineRule="exact"/>
              <w:ind w:left="105"/>
              <w:jc w:val="center"/>
              <w:rPr>
                <w:rFonts w:ascii="Times New Roman" w:hAnsi="Times New Roman" w:cs="Times New Roman"/>
                <w:sz w:val="20"/>
                <w:szCs w:val="20"/>
              </w:rPr>
            </w:pPr>
          </w:p>
        </w:tc>
        <w:tc>
          <w:tcPr>
            <w:tcW w:w="2529" w:type="dxa"/>
          </w:tcPr>
          <w:p w14:paraId="777869F5" w14:textId="77777777" w:rsidR="00D95A96" w:rsidRPr="00C16705" w:rsidRDefault="00D95A96" w:rsidP="00254E9B">
            <w:pPr>
              <w:pStyle w:val="TableParagraph"/>
              <w:spacing w:line="254" w:lineRule="exact"/>
              <w:ind w:left="108"/>
              <w:jc w:val="center"/>
              <w:rPr>
                <w:rFonts w:ascii="Times New Roman" w:hAnsi="Times New Roman" w:cs="Times New Roman"/>
                <w:sz w:val="20"/>
                <w:szCs w:val="20"/>
              </w:rPr>
            </w:pPr>
          </w:p>
        </w:tc>
        <w:tc>
          <w:tcPr>
            <w:tcW w:w="1840" w:type="dxa"/>
          </w:tcPr>
          <w:p w14:paraId="6185CC2B" w14:textId="77777777" w:rsidR="00D95A96" w:rsidRPr="00C16705" w:rsidRDefault="00D95A96" w:rsidP="00254E9B">
            <w:pPr>
              <w:pStyle w:val="TableParagraph"/>
              <w:spacing w:line="271" w:lineRule="exact"/>
              <w:ind w:left="106"/>
              <w:jc w:val="center"/>
              <w:rPr>
                <w:rFonts w:ascii="Times New Roman" w:hAnsi="Times New Roman" w:cs="Times New Roman"/>
                <w:sz w:val="20"/>
                <w:szCs w:val="20"/>
              </w:rPr>
            </w:pPr>
          </w:p>
        </w:tc>
        <w:tc>
          <w:tcPr>
            <w:tcW w:w="1843" w:type="dxa"/>
          </w:tcPr>
          <w:p w14:paraId="64F68AAD" w14:textId="77777777" w:rsidR="00D95A96" w:rsidRPr="00C16705" w:rsidRDefault="00D95A96" w:rsidP="00254E9B">
            <w:pPr>
              <w:pStyle w:val="TableParagraph"/>
              <w:spacing w:line="271" w:lineRule="exact"/>
              <w:ind w:left="109"/>
              <w:jc w:val="center"/>
              <w:rPr>
                <w:rFonts w:ascii="Times New Roman" w:hAnsi="Times New Roman" w:cs="Times New Roman"/>
                <w:sz w:val="20"/>
                <w:szCs w:val="20"/>
              </w:rPr>
            </w:pPr>
          </w:p>
        </w:tc>
      </w:tr>
      <w:tr w:rsidR="00D95A96" w:rsidRPr="00C16705" w14:paraId="22742E6D" w14:textId="77777777" w:rsidTr="00254E9B">
        <w:trPr>
          <w:trHeight w:val="544"/>
        </w:trPr>
        <w:tc>
          <w:tcPr>
            <w:tcW w:w="1413" w:type="dxa"/>
          </w:tcPr>
          <w:p w14:paraId="79FE4F21" w14:textId="77777777" w:rsidR="00D95A96" w:rsidRPr="00C16705" w:rsidRDefault="00D95A96" w:rsidP="00254E9B">
            <w:pPr>
              <w:pStyle w:val="TableParagraph"/>
              <w:spacing w:line="271" w:lineRule="exact"/>
              <w:ind w:left="107"/>
              <w:jc w:val="center"/>
              <w:rPr>
                <w:rFonts w:ascii="Times New Roman" w:hAnsi="Times New Roman" w:cs="Times New Roman"/>
                <w:sz w:val="20"/>
                <w:szCs w:val="20"/>
              </w:rPr>
            </w:pPr>
          </w:p>
        </w:tc>
        <w:tc>
          <w:tcPr>
            <w:tcW w:w="1585" w:type="dxa"/>
          </w:tcPr>
          <w:p w14:paraId="2C2EB035" w14:textId="77777777" w:rsidR="00D95A96" w:rsidRPr="00C16705" w:rsidRDefault="00D95A96" w:rsidP="00254E9B">
            <w:pPr>
              <w:pStyle w:val="TableParagraph"/>
              <w:spacing w:line="271" w:lineRule="exact"/>
              <w:ind w:left="105"/>
              <w:jc w:val="center"/>
              <w:rPr>
                <w:rFonts w:ascii="Times New Roman" w:hAnsi="Times New Roman" w:cs="Times New Roman"/>
                <w:sz w:val="20"/>
                <w:szCs w:val="20"/>
              </w:rPr>
            </w:pPr>
          </w:p>
        </w:tc>
        <w:tc>
          <w:tcPr>
            <w:tcW w:w="2529" w:type="dxa"/>
          </w:tcPr>
          <w:p w14:paraId="162AA79D" w14:textId="77777777" w:rsidR="00D95A96" w:rsidRPr="00C16705" w:rsidRDefault="00D95A96" w:rsidP="00254E9B">
            <w:pPr>
              <w:pStyle w:val="TableParagraph"/>
              <w:spacing w:line="271" w:lineRule="exact"/>
              <w:ind w:left="108"/>
              <w:jc w:val="center"/>
              <w:rPr>
                <w:rFonts w:ascii="Times New Roman" w:hAnsi="Times New Roman" w:cs="Times New Roman"/>
                <w:sz w:val="20"/>
                <w:szCs w:val="20"/>
              </w:rPr>
            </w:pPr>
          </w:p>
        </w:tc>
        <w:tc>
          <w:tcPr>
            <w:tcW w:w="1840" w:type="dxa"/>
          </w:tcPr>
          <w:p w14:paraId="7D6CFB03" w14:textId="77777777" w:rsidR="00D95A96" w:rsidRPr="00C16705" w:rsidRDefault="00D95A96" w:rsidP="00254E9B">
            <w:pPr>
              <w:pStyle w:val="TableParagraph"/>
              <w:spacing w:line="271" w:lineRule="exact"/>
              <w:ind w:left="106"/>
              <w:jc w:val="center"/>
              <w:rPr>
                <w:rFonts w:ascii="Times New Roman" w:hAnsi="Times New Roman" w:cs="Times New Roman"/>
                <w:sz w:val="20"/>
                <w:szCs w:val="20"/>
              </w:rPr>
            </w:pPr>
          </w:p>
        </w:tc>
        <w:tc>
          <w:tcPr>
            <w:tcW w:w="1843" w:type="dxa"/>
          </w:tcPr>
          <w:p w14:paraId="58E69F25" w14:textId="77777777" w:rsidR="00D95A96" w:rsidRPr="00C16705" w:rsidRDefault="00D95A96" w:rsidP="00254E9B">
            <w:pPr>
              <w:pStyle w:val="TableParagraph"/>
              <w:spacing w:line="271" w:lineRule="exact"/>
              <w:ind w:left="109"/>
              <w:jc w:val="center"/>
              <w:rPr>
                <w:rFonts w:ascii="Times New Roman" w:hAnsi="Times New Roman" w:cs="Times New Roman"/>
                <w:sz w:val="20"/>
                <w:szCs w:val="20"/>
              </w:rPr>
            </w:pPr>
          </w:p>
        </w:tc>
      </w:tr>
      <w:tr w:rsidR="00D95A96" w:rsidRPr="00C16705" w14:paraId="4383B76A" w14:textId="77777777" w:rsidTr="00254E9B">
        <w:trPr>
          <w:trHeight w:val="544"/>
        </w:trPr>
        <w:tc>
          <w:tcPr>
            <w:tcW w:w="1413" w:type="dxa"/>
          </w:tcPr>
          <w:p w14:paraId="5E25D939" w14:textId="77777777" w:rsidR="00D95A96" w:rsidRPr="00C16705" w:rsidRDefault="00D95A96" w:rsidP="00254E9B">
            <w:pPr>
              <w:pStyle w:val="TableParagraph"/>
              <w:spacing w:line="271" w:lineRule="exact"/>
              <w:ind w:left="107"/>
              <w:jc w:val="center"/>
              <w:rPr>
                <w:rFonts w:ascii="Times New Roman" w:hAnsi="Times New Roman" w:cs="Times New Roman"/>
                <w:sz w:val="20"/>
                <w:szCs w:val="20"/>
              </w:rPr>
            </w:pPr>
          </w:p>
          <w:p w14:paraId="6D0B4070" w14:textId="77777777" w:rsidR="00D95A96" w:rsidRPr="00C16705" w:rsidRDefault="00D95A96" w:rsidP="00254E9B">
            <w:pPr>
              <w:pStyle w:val="TableParagraph"/>
              <w:spacing w:line="271" w:lineRule="exact"/>
              <w:ind w:left="107"/>
              <w:jc w:val="center"/>
              <w:rPr>
                <w:rFonts w:ascii="Times New Roman" w:hAnsi="Times New Roman" w:cs="Times New Roman"/>
                <w:sz w:val="20"/>
                <w:szCs w:val="20"/>
              </w:rPr>
            </w:pPr>
          </w:p>
        </w:tc>
        <w:tc>
          <w:tcPr>
            <w:tcW w:w="1585" w:type="dxa"/>
          </w:tcPr>
          <w:p w14:paraId="63B3F5A2" w14:textId="77777777" w:rsidR="00D95A96" w:rsidRPr="00C16705" w:rsidRDefault="00D95A96" w:rsidP="00254E9B">
            <w:pPr>
              <w:pStyle w:val="TableParagraph"/>
              <w:spacing w:line="271" w:lineRule="exact"/>
              <w:ind w:left="105"/>
              <w:jc w:val="center"/>
              <w:rPr>
                <w:rFonts w:ascii="Times New Roman" w:hAnsi="Times New Roman" w:cs="Times New Roman"/>
                <w:sz w:val="20"/>
                <w:szCs w:val="20"/>
              </w:rPr>
            </w:pPr>
          </w:p>
        </w:tc>
        <w:tc>
          <w:tcPr>
            <w:tcW w:w="2529" w:type="dxa"/>
          </w:tcPr>
          <w:p w14:paraId="09E325E4" w14:textId="77777777" w:rsidR="00D95A96" w:rsidRPr="00C16705" w:rsidRDefault="00D95A96" w:rsidP="00254E9B">
            <w:pPr>
              <w:pStyle w:val="TableParagraph"/>
              <w:spacing w:line="271" w:lineRule="exact"/>
              <w:ind w:left="108"/>
              <w:jc w:val="center"/>
              <w:rPr>
                <w:rFonts w:ascii="Times New Roman" w:hAnsi="Times New Roman" w:cs="Times New Roman"/>
                <w:sz w:val="20"/>
                <w:szCs w:val="20"/>
              </w:rPr>
            </w:pPr>
          </w:p>
        </w:tc>
        <w:tc>
          <w:tcPr>
            <w:tcW w:w="1840" w:type="dxa"/>
          </w:tcPr>
          <w:p w14:paraId="6A314DBA" w14:textId="77777777" w:rsidR="00D95A96" w:rsidRPr="00C16705" w:rsidRDefault="00D95A96" w:rsidP="00254E9B">
            <w:pPr>
              <w:pStyle w:val="TableParagraph"/>
              <w:spacing w:line="271" w:lineRule="exact"/>
              <w:ind w:left="106"/>
              <w:jc w:val="center"/>
              <w:rPr>
                <w:rFonts w:ascii="Times New Roman" w:hAnsi="Times New Roman" w:cs="Times New Roman"/>
                <w:sz w:val="20"/>
                <w:szCs w:val="20"/>
              </w:rPr>
            </w:pPr>
          </w:p>
        </w:tc>
        <w:tc>
          <w:tcPr>
            <w:tcW w:w="1843" w:type="dxa"/>
          </w:tcPr>
          <w:p w14:paraId="007FD7BA" w14:textId="77777777" w:rsidR="00D95A96" w:rsidRPr="00C16705" w:rsidRDefault="00D95A96" w:rsidP="00254E9B">
            <w:pPr>
              <w:pStyle w:val="TableParagraph"/>
              <w:spacing w:line="271" w:lineRule="exact"/>
              <w:ind w:left="109"/>
              <w:jc w:val="center"/>
              <w:rPr>
                <w:rFonts w:ascii="Times New Roman" w:hAnsi="Times New Roman" w:cs="Times New Roman"/>
                <w:sz w:val="20"/>
                <w:szCs w:val="20"/>
              </w:rPr>
            </w:pPr>
          </w:p>
        </w:tc>
      </w:tr>
      <w:tr w:rsidR="00D95A96" w:rsidRPr="00C16705" w14:paraId="292425F7" w14:textId="77777777" w:rsidTr="00254E9B">
        <w:trPr>
          <w:trHeight w:val="544"/>
        </w:trPr>
        <w:tc>
          <w:tcPr>
            <w:tcW w:w="1413" w:type="dxa"/>
          </w:tcPr>
          <w:p w14:paraId="2F2023DE" w14:textId="77777777" w:rsidR="00D95A96" w:rsidRPr="00C16705" w:rsidRDefault="00D95A96" w:rsidP="00254E9B">
            <w:pPr>
              <w:pStyle w:val="TableParagraph"/>
              <w:spacing w:line="271" w:lineRule="exact"/>
              <w:ind w:left="107"/>
              <w:jc w:val="center"/>
              <w:rPr>
                <w:rFonts w:ascii="Times New Roman" w:hAnsi="Times New Roman" w:cs="Times New Roman"/>
                <w:sz w:val="20"/>
                <w:szCs w:val="20"/>
              </w:rPr>
            </w:pPr>
          </w:p>
        </w:tc>
        <w:tc>
          <w:tcPr>
            <w:tcW w:w="1585" w:type="dxa"/>
          </w:tcPr>
          <w:p w14:paraId="7F0CD017" w14:textId="77777777" w:rsidR="00D95A96" w:rsidRPr="00C16705" w:rsidRDefault="00D95A96" w:rsidP="00254E9B">
            <w:pPr>
              <w:pStyle w:val="TableParagraph"/>
              <w:spacing w:line="271" w:lineRule="exact"/>
              <w:ind w:left="105"/>
              <w:jc w:val="center"/>
              <w:rPr>
                <w:rFonts w:ascii="Times New Roman" w:hAnsi="Times New Roman" w:cs="Times New Roman"/>
                <w:sz w:val="20"/>
                <w:szCs w:val="20"/>
              </w:rPr>
            </w:pPr>
          </w:p>
        </w:tc>
        <w:tc>
          <w:tcPr>
            <w:tcW w:w="2529" w:type="dxa"/>
          </w:tcPr>
          <w:p w14:paraId="2997F765" w14:textId="77777777" w:rsidR="00D95A96" w:rsidRPr="00C16705" w:rsidRDefault="00D95A96" w:rsidP="00254E9B">
            <w:pPr>
              <w:pStyle w:val="TableParagraph"/>
              <w:spacing w:line="271" w:lineRule="exact"/>
              <w:ind w:left="108"/>
              <w:jc w:val="center"/>
              <w:rPr>
                <w:rFonts w:ascii="Times New Roman" w:hAnsi="Times New Roman" w:cs="Times New Roman"/>
                <w:sz w:val="20"/>
                <w:szCs w:val="20"/>
              </w:rPr>
            </w:pPr>
          </w:p>
        </w:tc>
        <w:tc>
          <w:tcPr>
            <w:tcW w:w="1840" w:type="dxa"/>
          </w:tcPr>
          <w:p w14:paraId="45FAAD0A" w14:textId="77777777" w:rsidR="00D95A96" w:rsidRPr="00C16705" w:rsidRDefault="00D95A96" w:rsidP="00254E9B">
            <w:pPr>
              <w:pStyle w:val="TableParagraph"/>
              <w:spacing w:line="271" w:lineRule="exact"/>
              <w:ind w:left="106"/>
              <w:jc w:val="center"/>
              <w:rPr>
                <w:rFonts w:ascii="Times New Roman" w:hAnsi="Times New Roman" w:cs="Times New Roman"/>
                <w:sz w:val="20"/>
                <w:szCs w:val="20"/>
              </w:rPr>
            </w:pPr>
          </w:p>
        </w:tc>
        <w:tc>
          <w:tcPr>
            <w:tcW w:w="1843" w:type="dxa"/>
          </w:tcPr>
          <w:p w14:paraId="3CCD402F" w14:textId="77777777" w:rsidR="00D95A96" w:rsidRPr="00C16705" w:rsidRDefault="00D95A96" w:rsidP="00254E9B">
            <w:pPr>
              <w:pStyle w:val="TableParagraph"/>
              <w:spacing w:line="271" w:lineRule="exact"/>
              <w:ind w:left="109"/>
              <w:jc w:val="center"/>
              <w:rPr>
                <w:rFonts w:ascii="Times New Roman" w:hAnsi="Times New Roman" w:cs="Times New Roman"/>
                <w:sz w:val="20"/>
                <w:szCs w:val="20"/>
              </w:rPr>
            </w:pPr>
          </w:p>
        </w:tc>
      </w:tr>
    </w:tbl>
    <w:p w14:paraId="6AD134DE" w14:textId="77777777" w:rsidR="00D95A96" w:rsidRDefault="00D95A96" w:rsidP="00D95A96">
      <w:pPr>
        <w:spacing w:line="271" w:lineRule="exact"/>
        <w:rPr>
          <w:sz w:val="20"/>
        </w:rPr>
      </w:pPr>
    </w:p>
    <w:p w14:paraId="76E61511" w14:textId="77777777" w:rsidR="00D95A96" w:rsidRDefault="00D95A96" w:rsidP="00D95A96">
      <w:pPr>
        <w:spacing w:line="271" w:lineRule="exact"/>
        <w:rPr>
          <w:sz w:val="20"/>
        </w:rPr>
      </w:pPr>
    </w:p>
    <w:p w14:paraId="73C32715" w14:textId="77777777" w:rsidR="00D95A96" w:rsidRDefault="00D95A96" w:rsidP="00D95A96">
      <w:pPr>
        <w:spacing w:line="271" w:lineRule="exact"/>
        <w:rPr>
          <w:sz w:val="20"/>
        </w:rPr>
      </w:pPr>
    </w:p>
    <w:p w14:paraId="20BF3EDA" w14:textId="77777777" w:rsidR="00D95A96" w:rsidRDefault="00D95A96" w:rsidP="00D95A96">
      <w:pPr>
        <w:spacing w:line="271" w:lineRule="exact"/>
        <w:rPr>
          <w:sz w:val="20"/>
        </w:rPr>
      </w:pPr>
    </w:p>
    <w:p w14:paraId="63DAEC29" w14:textId="77777777" w:rsidR="00D95A96" w:rsidRDefault="00D95A96" w:rsidP="00D95A96">
      <w:pPr>
        <w:spacing w:before="97"/>
        <w:jc w:val="center"/>
        <w:rPr>
          <w:i/>
          <w:sz w:val="23"/>
        </w:rPr>
      </w:pPr>
      <w:r>
        <w:rPr>
          <w:i/>
          <w:sz w:val="23"/>
        </w:rPr>
        <w:br w:type="page"/>
      </w:r>
    </w:p>
    <w:p w14:paraId="60A2DF39" w14:textId="77777777" w:rsidR="00D95A96" w:rsidRPr="006D54EF" w:rsidRDefault="00D95A96" w:rsidP="00D95A96">
      <w:pPr>
        <w:pStyle w:val="Cmsor1"/>
        <w:numPr>
          <w:ilvl w:val="0"/>
          <w:numId w:val="0"/>
        </w:numPr>
        <w:jc w:val="center"/>
      </w:pPr>
      <w:bookmarkStart w:id="134" w:name="_Toc72668987"/>
      <w:bookmarkStart w:id="135" w:name="_Toc73116962"/>
      <w:r w:rsidRPr="006D54EF">
        <w:lastRenderedPageBreak/>
        <w:t>Adattovábbítási</w:t>
      </w:r>
      <w:r w:rsidRPr="006D54EF">
        <w:rPr>
          <w:spacing w:val="-34"/>
        </w:rPr>
        <w:t xml:space="preserve"> </w:t>
      </w:r>
      <w:r w:rsidRPr="006D54EF">
        <w:t>tájékoztató</w:t>
      </w:r>
      <w:r w:rsidRPr="006D54EF">
        <w:rPr>
          <w:spacing w:val="-34"/>
        </w:rPr>
        <w:t xml:space="preserve"> </w:t>
      </w:r>
      <w:r w:rsidRPr="006D54EF">
        <w:t>és</w:t>
      </w:r>
      <w:r w:rsidRPr="006D54EF">
        <w:rPr>
          <w:spacing w:val="-34"/>
        </w:rPr>
        <w:t xml:space="preserve"> </w:t>
      </w:r>
      <w:r w:rsidRPr="006D54EF">
        <w:t>hozzájáruló</w:t>
      </w:r>
      <w:r w:rsidRPr="006D54EF">
        <w:rPr>
          <w:spacing w:val="-35"/>
        </w:rPr>
        <w:t xml:space="preserve"> </w:t>
      </w:r>
      <w:r w:rsidRPr="006D54EF">
        <w:t>nyilatkozat</w:t>
      </w:r>
      <w:bookmarkEnd w:id="134"/>
      <w:bookmarkEnd w:id="135"/>
    </w:p>
    <w:p w14:paraId="635A70FC" w14:textId="77777777" w:rsidR="00D95A96" w:rsidRDefault="00D95A96" w:rsidP="00D95A96">
      <w:pPr>
        <w:jc w:val="center"/>
        <w:rPr>
          <w:b/>
          <w:bCs/>
          <w:color w:val="1F3864" w:themeColor="accent1" w:themeShade="80"/>
        </w:rPr>
      </w:pPr>
      <w:r w:rsidRPr="00D561BD">
        <w:rPr>
          <w:b/>
          <w:bCs/>
          <w:noProof/>
          <w:color w:val="1F3864" w:themeColor="accent1" w:themeShade="80"/>
        </w:rPr>
        <w:t>Amőba Sportegyesület</w:t>
      </w:r>
    </w:p>
    <w:p w14:paraId="1FAD673D" w14:textId="77777777" w:rsidR="00D95A96" w:rsidRPr="006D54EF" w:rsidRDefault="00D95A96" w:rsidP="00D95A96">
      <w:pPr>
        <w:jc w:val="center"/>
      </w:pPr>
      <w:r w:rsidRPr="00972AA7">
        <w:t>ADATTOVÁBBÍTÁS</w:t>
      </w:r>
    </w:p>
    <w:p w14:paraId="5A5E5405" w14:textId="77777777" w:rsidR="00D95A96" w:rsidRPr="00972AA7" w:rsidRDefault="00D95A96" w:rsidP="00D95A96">
      <w:pPr>
        <w:spacing w:before="250"/>
        <w:ind w:left="965" w:right="902"/>
        <w:jc w:val="center"/>
        <w:rPr>
          <w:b/>
          <w:sz w:val="22"/>
          <w:szCs w:val="22"/>
        </w:rPr>
      </w:pPr>
      <w:r w:rsidRPr="00972AA7">
        <w:rPr>
          <w:b/>
          <w:sz w:val="22"/>
          <w:szCs w:val="22"/>
        </w:rPr>
        <w:t>Tájékoztató</w:t>
      </w:r>
    </w:p>
    <w:p w14:paraId="6FCA1AE1" w14:textId="0DF3E613" w:rsidR="00D95A96" w:rsidRPr="00972AA7" w:rsidRDefault="00D95A96" w:rsidP="00D95A96">
      <w:pPr>
        <w:pStyle w:val="Nincstrkz"/>
        <w:jc w:val="both"/>
        <w:rPr>
          <w:rFonts w:cs="Times New Roman"/>
          <w:sz w:val="22"/>
          <w:szCs w:val="22"/>
        </w:rPr>
      </w:pPr>
      <w:r w:rsidRPr="00972AA7">
        <w:rPr>
          <w:rFonts w:cs="Times New Roman"/>
          <w:sz w:val="22"/>
          <w:szCs w:val="22"/>
        </w:rPr>
        <w:t xml:space="preserve">A jelen tájékoztató (a továbbiakban: </w:t>
      </w:r>
      <w:r w:rsidRPr="00972AA7">
        <w:rPr>
          <w:rFonts w:cs="Times New Roman"/>
          <w:b/>
          <w:sz w:val="22"/>
          <w:szCs w:val="22"/>
        </w:rPr>
        <w:t>Tájékoztató</w:t>
      </w:r>
      <w:r w:rsidRPr="00972AA7">
        <w:rPr>
          <w:rFonts w:cs="Times New Roman"/>
          <w:sz w:val="22"/>
          <w:szCs w:val="22"/>
        </w:rPr>
        <w:t>) célja, hogy</w:t>
      </w:r>
      <w:r w:rsidRPr="009D0832">
        <w:rPr>
          <w:rFonts w:cs="Times New Roman"/>
          <w:sz w:val="22"/>
          <w:szCs w:val="22"/>
        </w:rPr>
        <w:t xml:space="preserve"> a</w:t>
      </w:r>
      <w:r w:rsidR="009D0832" w:rsidRPr="009D0832">
        <w:rPr>
          <w:rFonts w:cs="Times New Roman"/>
          <w:sz w:val="22"/>
          <w:szCs w:val="22"/>
        </w:rPr>
        <w:t>z</w:t>
      </w:r>
      <w:r w:rsidRPr="009D0832">
        <w:rPr>
          <w:rFonts w:cs="Times New Roman"/>
          <w:sz w:val="22"/>
          <w:szCs w:val="22"/>
        </w:rPr>
        <w:t xml:space="preserve"> </w:t>
      </w:r>
      <w:r w:rsidRPr="00D561BD">
        <w:rPr>
          <w:noProof/>
          <w:color w:val="1F3864" w:themeColor="accent1" w:themeShade="80"/>
        </w:rPr>
        <w:t>Amőba Sportegyesület</w:t>
      </w:r>
      <w:r>
        <w:rPr>
          <w:color w:val="1F3864" w:themeColor="accent1" w:themeShade="80"/>
        </w:rPr>
        <w:t xml:space="preserve"> </w:t>
      </w:r>
      <w:r w:rsidRPr="00972AA7">
        <w:rPr>
          <w:rFonts w:cs="Times New Roman"/>
          <w:sz w:val="22"/>
          <w:szCs w:val="22"/>
        </w:rPr>
        <w:t xml:space="preserve">(a továbbiakban: </w:t>
      </w:r>
      <w:r w:rsidRPr="00972AA7">
        <w:rPr>
          <w:rFonts w:cs="Times New Roman"/>
          <w:b/>
          <w:sz w:val="22"/>
          <w:szCs w:val="22"/>
        </w:rPr>
        <w:t>Adatkezelő</w:t>
      </w:r>
      <w:r w:rsidRPr="00972AA7">
        <w:rPr>
          <w:rFonts w:cs="Times New Roman"/>
          <w:sz w:val="22"/>
          <w:szCs w:val="22"/>
        </w:rPr>
        <w:t>) által végzett adattovábbításra vonatkozóan a személyes adat jogosultját az Adatkezelő által alkalmazott és tiszteletben tartott, adattovábbításra vonatkozó adatvédelmi és adatkezelési elvekről, szabályokról és rendelkezésekről tájékoztassa. A jelen Tájékoztatóban nem szabályozott kérdéseket a Társaság által e jogviszony létesítését megelőzően átadott adatkezelési tájékoztató, valamint a Társaság adatkezelési szabályzata tisztázza.</w:t>
      </w:r>
    </w:p>
    <w:p w14:paraId="37762C7D" w14:textId="77777777" w:rsidR="00D95A96" w:rsidRPr="00972AA7" w:rsidRDefault="00D95A96" w:rsidP="0032644D">
      <w:pPr>
        <w:pStyle w:val="Listaszerbekezds"/>
        <w:widowControl w:val="0"/>
        <w:numPr>
          <w:ilvl w:val="0"/>
          <w:numId w:val="79"/>
        </w:numPr>
        <w:tabs>
          <w:tab w:val="left" w:pos="938"/>
          <w:tab w:val="left" w:pos="939"/>
        </w:tabs>
        <w:suppressAutoHyphens w:val="0"/>
        <w:autoSpaceDE w:val="0"/>
        <w:spacing w:before="200" w:after="0" w:line="278" w:lineRule="auto"/>
        <w:ind w:right="157"/>
        <w:jc w:val="both"/>
        <w:rPr>
          <w:rFonts w:cs="Times New Roman"/>
          <w:sz w:val="22"/>
          <w:szCs w:val="22"/>
        </w:rPr>
      </w:pPr>
      <w:r w:rsidRPr="00972AA7">
        <w:rPr>
          <w:rFonts w:cs="Times New Roman"/>
          <w:sz w:val="22"/>
          <w:szCs w:val="22"/>
        </w:rPr>
        <w:t xml:space="preserve">Az Adatkezelő felhívja az </w:t>
      </w:r>
      <w:r w:rsidRPr="00972AA7">
        <w:rPr>
          <w:rFonts w:cs="Times New Roman"/>
          <w:b/>
          <w:sz w:val="22"/>
          <w:szCs w:val="22"/>
        </w:rPr>
        <w:t xml:space="preserve">adattovábbítással érintett személyes adat jogosultjának </w:t>
      </w:r>
      <w:r w:rsidRPr="00972AA7">
        <w:rPr>
          <w:rFonts w:cs="Times New Roman"/>
          <w:sz w:val="22"/>
          <w:szCs w:val="22"/>
        </w:rPr>
        <w:t xml:space="preserve">figyelmét arra, hogy a Társaság az érintett </w:t>
      </w:r>
      <w:r w:rsidRPr="00972AA7">
        <w:rPr>
          <w:rFonts w:cs="Times New Roman"/>
          <w:b/>
          <w:sz w:val="22"/>
          <w:szCs w:val="22"/>
        </w:rPr>
        <w:t>egyes személyes adatainak továbbítására</w:t>
      </w:r>
      <w:r w:rsidRPr="00972AA7">
        <w:rPr>
          <w:rFonts w:cs="Times New Roman"/>
          <w:b/>
          <w:spacing w:val="-9"/>
          <w:sz w:val="22"/>
          <w:szCs w:val="22"/>
        </w:rPr>
        <w:t xml:space="preserve"> </w:t>
      </w:r>
      <w:r w:rsidRPr="00972AA7">
        <w:rPr>
          <w:rFonts w:cs="Times New Roman"/>
          <w:b/>
          <w:sz w:val="22"/>
          <w:szCs w:val="22"/>
        </w:rPr>
        <w:t>köteles</w:t>
      </w:r>
      <w:r w:rsidRPr="00972AA7">
        <w:rPr>
          <w:rFonts w:cs="Times New Roman"/>
          <w:sz w:val="22"/>
          <w:szCs w:val="22"/>
        </w:rPr>
        <w:t>.</w:t>
      </w:r>
    </w:p>
    <w:p w14:paraId="4B958FE6" w14:textId="77777777" w:rsidR="00D95A96" w:rsidRPr="00972AA7" w:rsidRDefault="00D95A96" w:rsidP="00D95A96">
      <w:pPr>
        <w:ind w:left="578" w:firstLine="273"/>
        <w:rPr>
          <w:sz w:val="22"/>
          <w:szCs w:val="22"/>
        </w:rPr>
      </w:pPr>
      <w:r>
        <w:rPr>
          <w:sz w:val="22"/>
          <w:szCs w:val="22"/>
        </w:rPr>
        <w:t xml:space="preserve">  </w:t>
      </w:r>
      <w:r w:rsidRPr="00972AA7">
        <w:rPr>
          <w:sz w:val="22"/>
          <w:szCs w:val="22"/>
        </w:rPr>
        <w:t>Az adattovábbítás címzettje: ______________________________________________;</w:t>
      </w:r>
    </w:p>
    <w:p w14:paraId="43BE5840" w14:textId="77777777" w:rsidR="00D95A96" w:rsidRPr="00972AA7" w:rsidRDefault="00D95A96" w:rsidP="00D95A96">
      <w:pPr>
        <w:spacing w:before="38" w:line="276" w:lineRule="auto"/>
        <w:ind w:left="938" w:right="-48"/>
        <w:rPr>
          <w:b/>
          <w:sz w:val="22"/>
          <w:szCs w:val="22"/>
        </w:rPr>
      </w:pPr>
      <w:r w:rsidRPr="00972AA7">
        <w:rPr>
          <w:b/>
          <w:sz w:val="22"/>
          <w:szCs w:val="22"/>
        </w:rPr>
        <w:t>Az adattovábbítás címzettjének képviselője: _______________________________________</w:t>
      </w:r>
      <w:r w:rsidRPr="00972AA7">
        <w:rPr>
          <w:bCs/>
          <w:sz w:val="22"/>
          <w:szCs w:val="22"/>
        </w:rPr>
        <w:t xml:space="preserve">; </w:t>
      </w:r>
    </w:p>
    <w:p w14:paraId="784C6617" w14:textId="77777777" w:rsidR="00D95A96" w:rsidRPr="00972AA7" w:rsidRDefault="00D95A96" w:rsidP="00D95A96">
      <w:pPr>
        <w:spacing w:before="38" w:line="276" w:lineRule="auto"/>
        <w:ind w:left="938" w:right="94"/>
        <w:rPr>
          <w:b/>
          <w:sz w:val="22"/>
          <w:szCs w:val="22"/>
        </w:rPr>
      </w:pPr>
      <w:r w:rsidRPr="00972AA7">
        <w:rPr>
          <w:b/>
          <w:sz w:val="22"/>
          <w:szCs w:val="22"/>
        </w:rPr>
        <w:t>Elérhetősége: ________________________________________________________________</w:t>
      </w:r>
      <w:r w:rsidRPr="00972AA7">
        <w:rPr>
          <w:bCs/>
          <w:sz w:val="22"/>
          <w:szCs w:val="22"/>
        </w:rPr>
        <w:t>.</w:t>
      </w:r>
    </w:p>
    <w:p w14:paraId="25F56E34" w14:textId="77777777" w:rsidR="00D95A96" w:rsidRPr="00972AA7" w:rsidRDefault="00D95A96" w:rsidP="0032644D">
      <w:pPr>
        <w:pStyle w:val="Listaszerbekezds"/>
        <w:widowControl w:val="0"/>
        <w:numPr>
          <w:ilvl w:val="0"/>
          <w:numId w:val="79"/>
        </w:numPr>
        <w:tabs>
          <w:tab w:val="left" w:pos="939"/>
        </w:tabs>
        <w:suppressAutoHyphens w:val="0"/>
        <w:autoSpaceDE w:val="0"/>
        <w:spacing w:before="0" w:after="0" w:line="276" w:lineRule="auto"/>
        <w:ind w:right="157"/>
        <w:jc w:val="both"/>
        <w:rPr>
          <w:rFonts w:cs="Times New Roman"/>
          <w:sz w:val="22"/>
          <w:szCs w:val="22"/>
        </w:rPr>
      </w:pPr>
      <w:r w:rsidRPr="00972AA7">
        <w:rPr>
          <w:rFonts w:cs="Times New Roman"/>
          <w:sz w:val="22"/>
          <w:szCs w:val="22"/>
        </w:rPr>
        <w:t xml:space="preserve">Az Adatkezelő által teljesítendő adattovábbítás akkor felel meg a hatályos jogszabályi köve- telményeknek, ha az adattovábbításról az Adatkezelő az </w:t>
      </w:r>
      <w:r w:rsidRPr="00972AA7">
        <w:rPr>
          <w:rFonts w:cs="Times New Roman"/>
          <w:b/>
          <w:sz w:val="22"/>
          <w:szCs w:val="22"/>
        </w:rPr>
        <w:t xml:space="preserve">érintettet megfelelően tájékoztatta </w:t>
      </w:r>
      <w:r w:rsidRPr="00972AA7">
        <w:rPr>
          <w:rFonts w:cs="Times New Roman"/>
          <w:sz w:val="22"/>
          <w:szCs w:val="22"/>
        </w:rPr>
        <w:t xml:space="preserve">(jelen nyilatkozat útján), </w:t>
      </w:r>
      <w:r w:rsidRPr="00972AA7">
        <w:rPr>
          <w:rFonts w:cs="Times New Roman"/>
          <w:b/>
          <w:sz w:val="22"/>
          <w:szCs w:val="22"/>
        </w:rPr>
        <w:t>és az adattovábbításhoz az érintett</w:t>
      </w:r>
      <w:r w:rsidRPr="00972AA7">
        <w:rPr>
          <w:rFonts w:cs="Times New Roman"/>
          <w:b/>
          <w:spacing w:val="-3"/>
          <w:sz w:val="22"/>
          <w:szCs w:val="22"/>
        </w:rPr>
        <w:t xml:space="preserve"> </w:t>
      </w:r>
      <w:r w:rsidRPr="00972AA7">
        <w:rPr>
          <w:rFonts w:cs="Times New Roman"/>
          <w:b/>
          <w:sz w:val="22"/>
          <w:szCs w:val="22"/>
        </w:rPr>
        <w:t>hozzájárult</w:t>
      </w:r>
      <w:r w:rsidRPr="00972AA7">
        <w:rPr>
          <w:rFonts w:cs="Times New Roman"/>
          <w:sz w:val="22"/>
          <w:szCs w:val="22"/>
        </w:rPr>
        <w:t>.</w:t>
      </w:r>
    </w:p>
    <w:p w14:paraId="53917F74" w14:textId="77777777" w:rsidR="00D95A96" w:rsidRPr="00972AA7" w:rsidRDefault="00D95A96" w:rsidP="0032644D">
      <w:pPr>
        <w:pStyle w:val="Listaszerbekezds"/>
        <w:widowControl w:val="0"/>
        <w:numPr>
          <w:ilvl w:val="0"/>
          <w:numId w:val="79"/>
        </w:numPr>
        <w:tabs>
          <w:tab w:val="left" w:pos="938"/>
          <w:tab w:val="left" w:pos="939"/>
        </w:tabs>
        <w:suppressAutoHyphens w:val="0"/>
        <w:autoSpaceDE w:val="0"/>
        <w:spacing w:before="3" w:after="0"/>
        <w:ind w:hanging="361"/>
        <w:jc w:val="both"/>
        <w:rPr>
          <w:rFonts w:cs="Times New Roman"/>
          <w:sz w:val="22"/>
          <w:szCs w:val="22"/>
        </w:rPr>
      </w:pPr>
      <w:r w:rsidRPr="00972AA7">
        <w:rPr>
          <w:rFonts w:cs="Times New Roman"/>
          <w:sz w:val="22"/>
          <w:szCs w:val="22"/>
        </w:rPr>
        <w:t>Az adattovábbítás</w:t>
      </w:r>
      <w:r w:rsidRPr="00972AA7">
        <w:rPr>
          <w:rFonts w:cs="Times New Roman"/>
          <w:spacing w:val="-1"/>
          <w:sz w:val="22"/>
          <w:szCs w:val="22"/>
        </w:rPr>
        <w:t xml:space="preserve"> </w:t>
      </w:r>
      <w:r w:rsidRPr="00972AA7">
        <w:rPr>
          <w:rFonts w:cs="Times New Roman"/>
          <w:b/>
          <w:sz w:val="22"/>
          <w:szCs w:val="22"/>
        </w:rPr>
        <w:t>célja</w:t>
      </w:r>
      <w:r w:rsidRPr="00972AA7">
        <w:rPr>
          <w:rFonts w:cs="Times New Roman"/>
          <w:sz w:val="22"/>
          <w:szCs w:val="22"/>
        </w:rPr>
        <w:t>: szerződés teljesítése megbízó székhelyén/telephelyén.</w:t>
      </w:r>
    </w:p>
    <w:p w14:paraId="0FD378AF" w14:textId="77777777" w:rsidR="00D95A96" w:rsidRPr="00972AA7" w:rsidRDefault="00D95A96" w:rsidP="0032644D">
      <w:pPr>
        <w:pStyle w:val="Listaszerbekezds"/>
        <w:widowControl w:val="0"/>
        <w:numPr>
          <w:ilvl w:val="0"/>
          <w:numId w:val="79"/>
        </w:numPr>
        <w:tabs>
          <w:tab w:val="left" w:pos="938"/>
          <w:tab w:val="left" w:pos="939"/>
        </w:tabs>
        <w:suppressAutoHyphens w:val="0"/>
        <w:autoSpaceDE w:val="0"/>
        <w:spacing w:before="94" w:after="0"/>
        <w:ind w:hanging="361"/>
        <w:jc w:val="both"/>
        <w:rPr>
          <w:rFonts w:cs="Times New Roman"/>
          <w:sz w:val="22"/>
          <w:szCs w:val="22"/>
        </w:rPr>
      </w:pPr>
      <w:r w:rsidRPr="00972AA7">
        <w:rPr>
          <w:rFonts w:cs="Times New Roman"/>
          <w:sz w:val="22"/>
          <w:szCs w:val="22"/>
        </w:rPr>
        <w:t xml:space="preserve">Az adattovábbítás </w:t>
      </w:r>
      <w:r w:rsidRPr="00972AA7">
        <w:rPr>
          <w:rFonts w:cs="Times New Roman"/>
          <w:b/>
          <w:sz w:val="22"/>
          <w:szCs w:val="22"/>
        </w:rPr>
        <w:t>terjedelme</w:t>
      </w:r>
      <w:r w:rsidRPr="00972AA7">
        <w:rPr>
          <w:rFonts w:cs="Times New Roman"/>
          <w:sz w:val="22"/>
          <w:szCs w:val="22"/>
        </w:rPr>
        <w:t>: munkavállaló neve, szem. ig. száma, gépjármű rendszáma.</w:t>
      </w:r>
    </w:p>
    <w:p w14:paraId="3EC9887F" w14:textId="77777777" w:rsidR="00D95A96" w:rsidRPr="00EE611A" w:rsidRDefault="00D95A96" w:rsidP="0032644D">
      <w:pPr>
        <w:pStyle w:val="Nincstrkz"/>
        <w:numPr>
          <w:ilvl w:val="0"/>
          <w:numId w:val="79"/>
        </w:numPr>
        <w:rPr>
          <w:i/>
          <w:iCs/>
          <w:color w:val="002060"/>
        </w:rPr>
      </w:pPr>
      <w:r w:rsidRPr="00EE611A">
        <w:rPr>
          <w:i/>
          <w:iCs/>
          <w:color w:val="002060"/>
        </w:rPr>
        <w:t>A személyes adat jogosultját megillető</w:t>
      </w:r>
      <w:r w:rsidRPr="00EE611A">
        <w:rPr>
          <w:i/>
          <w:iCs/>
          <w:color w:val="002060"/>
          <w:spacing w:val="-5"/>
        </w:rPr>
        <w:t xml:space="preserve"> </w:t>
      </w:r>
      <w:r w:rsidRPr="00EE611A">
        <w:rPr>
          <w:i/>
          <w:iCs/>
          <w:color w:val="002060"/>
        </w:rPr>
        <w:t>jogok:</w:t>
      </w:r>
    </w:p>
    <w:p w14:paraId="54864F72" w14:textId="77777777" w:rsidR="00D95A96" w:rsidRPr="00972AA7" w:rsidRDefault="00D95A96" w:rsidP="00D95A96">
      <w:pPr>
        <w:pStyle w:val="Szvegtrzs"/>
        <w:spacing w:before="40" w:line="276" w:lineRule="auto"/>
        <w:ind w:left="938"/>
        <w:rPr>
          <w:sz w:val="22"/>
          <w:szCs w:val="22"/>
        </w:rPr>
      </w:pPr>
      <w:r w:rsidRPr="00972AA7">
        <w:rPr>
          <w:sz w:val="22"/>
          <w:szCs w:val="22"/>
        </w:rPr>
        <w:t>Azokat a természetes személyeket, akinek a személyes adatait az Adatkezelő kezeli, az Adatkezelő adatkezelését illetően a következő jogosultságok illetik:</w:t>
      </w:r>
    </w:p>
    <w:p w14:paraId="3FA2A40D" w14:textId="77777777" w:rsidR="00D95A96" w:rsidRPr="00972AA7" w:rsidRDefault="00D95A96" w:rsidP="00D95A96">
      <w:pPr>
        <w:pStyle w:val="Szvegtrzs"/>
        <w:spacing w:line="276" w:lineRule="auto"/>
        <w:ind w:left="1658" w:right="4536"/>
        <w:rPr>
          <w:sz w:val="22"/>
          <w:szCs w:val="22"/>
        </w:rPr>
      </w:pPr>
      <w:r w:rsidRPr="00972AA7">
        <w:rPr>
          <w:sz w:val="22"/>
          <w:szCs w:val="22"/>
        </w:rPr>
        <w:t>a.) tájékoztatáshoz való jog;</w:t>
      </w:r>
    </w:p>
    <w:p w14:paraId="5D7C662E" w14:textId="77777777" w:rsidR="00D95A96" w:rsidRPr="00972AA7" w:rsidRDefault="00D95A96" w:rsidP="00D95A96">
      <w:pPr>
        <w:pStyle w:val="Szvegtrzs"/>
        <w:spacing w:line="276" w:lineRule="auto"/>
        <w:ind w:left="1658" w:right="3685"/>
        <w:rPr>
          <w:sz w:val="22"/>
          <w:szCs w:val="22"/>
        </w:rPr>
      </w:pPr>
      <w:r w:rsidRPr="00972AA7">
        <w:rPr>
          <w:sz w:val="22"/>
          <w:szCs w:val="22"/>
        </w:rPr>
        <w:t xml:space="preserve">b.) helyesbítéshez való jog; </w:t>
      </w:r>
    </w:p>
    <w:p w14:paraId="0868DC4A" w14:textId="77777777" w:rsidR="00D95A96" w:rsidRPr="00972AA7" w:rsidRDefault="00D95A96" w:rsidP="00D95A96">
      <w:pPr>
        <w:pStyle w:val="Szvegtrzs"/>
        <w:spacing w:line="276" w:lineRule="auto"/>
        <w:ind w:left="1658" w:right="3969"/>
        <w:rPr>
          <w:sz w:val="22"/>
          <w:szCs w:val="22"/>
        </w:rPr>
      </w:pPr>
      <w:r w:rsidRPr="00972AA7">
        <w:rPr>
          <w:sz w:val="22"/>
          <w:szCs w:val="22"/>
        </w:rPr>
        <w:t>c.) elfeledtetéshez való jog;</w:t>
      </w:r>
    </w:p>
    <w:p w14:paraId="39D7B3BD" w14:textId="77777777" w:rsidR="00D95A96" w:rsidRPr="00972AA7" w:rsidRDefault="00D95A96" w:rsidP="00D95A96">
      <w:pPr>
        <w:pStyle w:val="Szvegtrzs"/>
        <w:spacing w:line="276" w:lineRule="auto"/>
        <w:ind w:left="1658" w:right="4126"/>
        <w:rPr>
          <w:sz w:val="22"/>
          <w:szCs w:val="22"/>
        </w:rPr>
      </w:pPr>
      <w:r w:rsidRPr="00972AA7">
        <w:rPr>
          <w:sz w:val="22"/>
          <w:szCs w:val="22"/>
        </w:rPr>
        <w:t xml:space="preserve">d.) adatkezelés korlátozásához való jog; </w:t>
      </w:r>
    </w:p>
    <w:p w14:paraId="23171D9F" w14:textId="77777777" w:rsidR="00D95A96" w:rsidRPr="00972AA7" w:rsidRDefault="00D95A96" w:rsidP="00D95A96">
      <w:pPr>
        <w:pStyle w:val="Szvegtrzs"/>
        <w:spacing w:line="276" w:lineRule="auto"/>
        <w:ind w:left="1658" w:right="4126"/>
        <w:rPr>
          <w:sz w:val="22"/>
          <w:szCs w:val="22"/>
        </w:rPr>
      </w:pPr>
      <w:r w:rsidRPr="00972AA7">
        <w:rPr>
          <w:sz w:val="22"/>
          <w:szCs w:val="22"/>
        </w:rPr>
        <w:t>e.) adathordozhatósághoz való jog;</w:t>
      </w:r>
    </w:p>
    <w:p w14:paraId="48D82CEF" w14:textId="77777777" w:rsidR="00D95A96" w:rsidRPr="00972AA7" w:rsidRDefault="00D95A96" w:rsidP="00D95A96">
      <w:pPr>
        <w:pStyle w:val="Szvegtrzs"/>
        <w:spacing w:before="1"/>
        <w:ind w:left="1658"/>
        <w:rPr>
          <w:sz w:val="22"/>
          <w:szCs w:val="22"/>
        </w:rPr>
      </w:pPr>
      <w:r w:rsidRPr="00972AA7">
        <w:rPr>
          <w:sz w:val="22"/>
          <w:szCs w:val="22"/>
        </w:rPr>
        <w:t>f.) titkosításhoz való jog.</w:t>
      </w:r>
    </w:p>
    <w:p w14:paraId="2840B44D" w14:textId="77777777" w:rsidR="00D95A96" w:rsidRPr="00EE611A" w:rsidRDefault="00D95A96" w:rsidP="0032644D">
      <w:pPr>
        <w:pStyle w:val="Nincstrkz"/>
        <w:numPr>
          <w:ilvl w:val="0"/>
          <w:numId w:val="79"/>
        </w:numPr>
        <w:rPr>
          <w:i/>
          <w:iCs/>
          <w:color w:val="002060"/>
        </w:rPr>
      </w:pPr>
      <w:r w:rsidRPr="00EE611A">
        <w:rPr>
          <w:i/>
          <w:iCs/>
          <w:color w:val="002060"/>
        </w:rPr>
        <w:t>Jogorvoslati</w:t>
      </w:r>
      <w:r w:rsidRPr="00EE611A">
        <w:rPr>
          <w:i/>
          <w:iCs/>
          <w:color w:val="002060"/>
          <w:spacing w:val="-1"/>
        </w:rPr>
        <w:t xml:space="preserve"> </w:t>
      </w:r>
      <w:r w:rsidRPr="00EE611A">
        <w:rPr>
          <w:i/>
          <w:iCs/>
          <w:color w:val="002060"/>
        </w:rPr>
        <w:t>lehetőségek:</w:t>
      </w:r>
    </w:p>
    <w:p w14:paraId="5551C1E4" w14:textId="77777777" w:rsidR="00D95A96" w:rsidRPr="00972AA7" w:rsidRDefault="00D95A96" w:rsidP="00D95A96">
      <w:pPr>
        <w:pStyle w:val="Szvegtrzs"/>
        <w:spacing w:before="38" w:line="276" w:lineRule="auto"/>
        <w:ind w:left="938"/>
        <w:jc w:val="both"/>
        <w:rPr>
          <w:b/>
          <w:sz w:val="22"/>
          <w:szCs w:val="22"/>
        </w:rPr>
      </w:pPr>
      <w:r w:rsidRPr="00972AA7">
        <w:rPr>
          <w:sz w:val="22"/>
          <w:szCs w:val="22"/>
        </w:rPr>
        <w:t xml:space="preserve">Amennyiben a személyes adat jogosultja a személyes adatai kezelése vonatkozásában azt tapasztalja, hogy a Társaság megsérti az adatvédelmi jogszabályokban meghatározottakat, úgy jogai védelme érdekében jogorvoslati kérelemmel fordulhat a területileg illetékes </w:t>
      </w:r>
      <w:r w:rsidRPr="00972AA7">
        <w:rPr>
          <w:b/>
          <w:sz w:val="22"/>
          <w:szCs w:val="22"/>
        </w:rPr>
        <w:t>bírósághoz, vagy a Nemzeti Adatvédelmi és Információszabadság Hatósághoz.</w:t>
      </w:r>
    </w:p>
    <w:p w14:paraId="3C883274" w14:textId="77777777" w:rsidR="00D95A96" w:rsidRPr="00972AA7" w:rsidRDefault="00D95A96" w:rsidP="00D95A96">
      <w:pPr>
        <w:spacing w:line="278" w:lineRule="auto"/>
        <w:ind w:left="1658" w:right="567" w:hanging="720"/>
        <w:rPr>
          <w:sz w:val="22"/>
          <w:szCs w:val="22"/>
        </w:rPr>
      </w:pPr>
      <w:r w:rsidRPr="00972AA7">
        <w:rPr>
          <w:sz w:val="22"/>
          <w:szCs w:val="22"/>
        </w:rPr>
        <w:t xml:space="preserve">A </w:t>
      </w:r>
      <w:r w:rsidRPr="00972AA7">
        <w:rPr>
          <w:b/>
          <w:sz w:val="22"/>
          <w:szCs w:val="22"/>
        </w:rPr>
        <w:t xml:space="preserve">Nemzeti Adatvédelmi és Információszabadság Hatóság </w:t>
      </w:r>
      <w:r w:rsidRPr="00972AA7">
        <w:rPr>
          <w:sz w:val="22"/>
          <w:szCs w:val="22"/>
        </w:rPr>
        <w:t xml:space="preserve">elérhetőségei: </w:t>
      </w:r>
    </w:p>
    <w:p w14:paraId="500451D3" w14:textId="77777777" w:rsidR="00D95A96" w:rsidRPr="00972AA7" w:rsidRDefault="00D95A96" w:rsidP="00D95A96">
      <w:pPr>
        <w:spacing w:line="278" w:lineRule="auto"/>
        <w:ind w:left="1658" w:right="567" w:hanging="720"/>
        <w:rPr>
          <w:sz w:val="22"/>
          <w:szCs w:val="22"/>
        </w:rPr>
      </w:pPr>
      <w:r w:rsidRPr="00972AA7">
        <w:rPr>
          <w:sz w:val="22"/>
          <w:szCs w:val="22"/>
        </w:rPr>
        <w:t>Székhely: 1125 Budapest, Szilágyi Erzsébet fasor 22/C.</w:t>
      </w:r>
    </w:p>
    <w:p w14:paraId="50C3E2A5" w14:textId="77777777" w:rsidR="00D95A96" w:rsidRPr="00972AA7" w:rsidRDefault="00D95A96" w:rsidP="00D95A96">
      <w:pPr>
        <w:spacing w:line="278" w:lineRule="auto"/>
        <w:ind w:left="1658" w:right="567" w:hanging="720"/>
        <w:rPr>
          <w:sz w:val="22"/>
          <w:szCs w:val="22"/>
        </w:rPr>
      </w:pPr>
      <w:r w:rsidRPr="00972AA7">
        <w:rPr>
          <w:sz w:val="22"/>
          <w:szCs w:val="22"/>
        </w:rPr>
        <w:t xml:space="preserve">Telefon: +36 (1) 391-1400, </w:t>
      </w:r>
      <w:hyperlink r:id="rId33" w:history="1">
        <w:r w:rsidRPr="00972AA7">
          <w:rPr>
            <w:rStyle w:val="Hiperhivatkozs"/>
            <w:sz w:val="22"/>
            <w:szCs w:val="22"/>
          </w:rPr>
          <w:t>ugyfelszolgalat@naih.hu</w:t>
        </w:r>
      </w:hyperlink>
      <w:r w:rsidRPr="00972AA7">
        <w:rPr>
          <w:color w:val="699F1F"/>
          <w:sz w:val="22"/>
          <w:szCs w:val="22"/>
          <w:u w:val="single" w:color="699F1F"/>
        </w:rPr>
        <w:t xml:space="preserve"> </w:t>
      </w:r>
      <w:r w:rsidRPr="00972AA7">
        <w:rPr>
          <w:color w:val="699F1F"/>
          <w:sz w:val="22"/>
          <w:szCs w:val="22"/>
        </w:rPr>
        <w:t xml:space="preserve"> </w:t>
      </w:r>
      <w:r w:rsidRPr="00972AA7">
        <w:rPr>
          <w:sz w:val="22"/>
          <w:szCs w:val="22"/>
        </w:rPr>
        <w:t xml:space="preserve">Weboldal: </w:t>
      </w:r>
      <w:hyperlink r:id="rId34" w:history="1">
        <w:r w:rsidRPr="00972AA7">
          <w:rPr>
            <w:rStyle w:val="Hiperhivatkozs"/>
            <w:sz w:val="22"/>
            <w:szCs w:val="22"/>
          </w:rPr>
          <w:t>http://naih.hu</w:t>
        </w:r>
      </w:hyperlink>
    </w:p>
    <w:p w14:paraId="05DAA95D" w14:textId="77777777" w:rsidR="00D95A96" w:rsidRDefault="00D95A96" w:rsidP="00D95A96">
      <w:pPr>
        <w:spacing w:before="243"/>
        <w:ind w:left="965" w:right="902"/>
        <w:jc w:val="center"/>
        <w:rPr>
          <w:b/>
          <w:sz w:val="28"/>
        </w:rPr>
      </w:pPr>
    </w:p>
    <w:p w14:paraId="30A00AF6" w14:textId="77777777" w:rsidR="00D95A96" w:rsidRDefault="00D95A96" w:rsidP="00D95A96">
      <w:pPr>
        <w:spacing w:before="243"/>
        <w:ind w:left="965" w:right="902"/>
        <w:jc w:val="center"/>
        <w:rPr>
          <w:b/>
          <w:sz w:val="28"/>
        </w:rPr>
      </w:pPr>
    </w:p>
    <w:p w14:paraId="06D13F5C" w14:textId="77777777" w:rsidR="00D95A96" w:rsidRDefault="00D95A96" w:rsidP="00D95A96">
      <w:pPr>
        <w:spacing w:before="243"/>
        <w:ind w:left="965" w:right="902"/>
        <w:jc w:val="center"/>
        <w:rPr>
          <w:b/>
        </w:rPr>
      </w:pPr>
      <w:r w:rsidRPr="006D54EF">
        <w:rPr>
          <w:b/>
          <w:sz w:val="28"/>
        </w:rPr>
        <w:lastRenderedPageBreak/>
        <w:t>H</w:t>
      </w:r>
      <w:r w:rsidRPr="006D54EF">
        <w:rPr>
          <w:b/>
        </w:rPr>
        <w:t>OZZÁJÁRULÓ NYILATKOZAT</w:t>
      </w:r>
    </w:p>
    <w:p w14:paraId="2478648C" w14:textId="77777777" w:rsidR="00D95A96" w:rsidRPr="006D54EF" w:rsidRDefault="00D95A96" w:rsidP="00D95A96">
      <w:pPr>
        <w:spacing w:before="243"/>
        <w:ind w:left="965" w:right="902"/>
        <w:jc w:val="center"/>
        <w:rPr>
          <w:b/>
        </w:rPr>
      </w:pPr>
    </w:p>
    <w:p w14:paraId="39B60436" w14:textId="087FDE1E" w:rsidR="00D95A96" w:rsidRPr="006D54EF" w:rsidRDefault="00D95A96" w:rsidP="00D95A96">
      <w:pPr>
        <w:pStyle w:val="Szvegtrzs"/>
        <w:tabs>
          <w:tab w:val="left" w:pos="9223"/>
        </w:tabs>
        <w:spacing w:before="247"/>
        <w:ind w:left="142"/>
      </w:pPr>
      <w:r w:rsidRPr="006D54EF">
        <w:t>Alulírott,</w:t>
      </w:r>
      <w:r>
        <w:t xml:space="preserve"> _____________________</w:t>
      </w:r>
      <w:r w:rsidRPr="006D54EF">
        <w:t>(</w:t>
      </w:r>
      <w:r w:rsidRPr="006D54EF">
        <w:rPr>
          <w:i/>
          <w:sz w:val="21"/>
        </w:rPr>
        <w:t xml:space="preserve">név) </w:t>
      </w:r>
      <w:r w:rsidRPr="006D54EF">
        <w:t>(lakcím:</w:t>
      </w:r>
      <w:r w:rsidRPr="002115C1">
        <w:t xml:space="preserve"> ______</w:t>
      </w:r>
      <w:r>
        <w:t>__</w:t>
      </w:r>
      <w:r w:rsidRPr="002115C1">
        <w:t>_____________________________)</w:t>
      </w:r>
    </w:p>
    <w:p w14:paraId="16CC4BAF" w14:textId="77777777" w:rsidR="00D95A96" w:rsidRPr="006D54EF" w:rsidRDefault="00D95A96" w:rsidP="00D95A96">
      <w:pPr>
        <w:spacing w:before="38"/>
        <w:ind w:left="142"/>
        <w:rPr>
          <w:sz w:val="20"/>
        </w:rPr>
      </w:pPr>
      <w:r w:rsidRPr="006D54EF">
        <w:rPr>
          <w:b/>
          <w:sz w:val="20"/>
        </w:rPr>
        <w:t xml:space="preserve">személyes adatok jogosultja </w:t>
      </w:r>
      <w:r w:rsidRPr="006D54EF">
        <w:rPr>
          <w:sz w:val="20"/>
        </w:rPr>
        <w:t>jelen nyilatkozom útján kifejezetten</w:t>
      </w:r>
    </w:p>
    <w:p w14:paraId="368037AA" w14:textId="77777777" w:rsidR="00D95A96" w:rsidRPr="006D54EF" w:rsidRDefault="00D95A96" w:rsidP="00D95A96">
      <w:pPr>
        <w:pStyle w:val="Szvegtrzs"/>
        <w:spacing w:before="7"/>
        <w:rPr>
          <w:sz w:val="17"/>
        </w:rPr>
      </w:pPr>
    </w:p>
    <w:p w14:paraId="6FE44C59" w14:textId="77777777" w:rsidR="00D95A96" w:rsidRPr="006D54EF" w:rsidRDefault="00D95A96" w:rsidP="00D95A96">
      <w:pPr>
        <w:jc w:val="center"/>
      </w:pPr>
      <w:r w:rsidRPr="006D54EF">
        <w:t>h o z z á j á r u l o k</w:t>
      </w:r>
    </w:p>
    <w:p w14:paraId="2451D923" w14:textId="77777777" w:rsidR="00D95A96" w:rsidRPr="006D54EF" w:rsidRDefault="00D95A96" w:rsidP="00D95A96">
      <w:pPr>
        <w:pStyle w:val="Szvegtrzs"/>
        <w:spacing w:before="11"/>
        <w:rPr>
          <w:b/>
          <w:sz w:val="18"/>
        </w:rPr>
      </w:pPr>
    </w:p>
    <w:p w14:paraId="7303CF48" w14:textId="077EF7B4" w:rsidR="00D95A96" w:rsidRPr="00887E2E" w:rsidRDefault="00D95A96" w:rsidP="00D95A96">
      <w:pPr>
        <w:pStyle w:val="Nincstrkz"/>
        <w:ind w:left="142"/>
        <w:jc w:val="both"/>
        <w:rPr>
          <w:rFonts w:cs="Times New Roman"/>
          <w:sz w:val="20"/>
          <w:szCs w:val="20"/>
        </w:rPr>
      </w:pPr>
      <w:r w:rsidRPr="00887E2E">
        <w:rPr>
          <w:rFonts w:cs="Times New Roman"/>
          <w:sz w:val="20"/>
          <w:szCs w:val="20"/>
        </w:rPr>
        <w:t xml:space="preserve">ahhoz, hogy </w:t>
      </w:r>
      <w:r w:rsidRPr="009D0832">
        <w:rPr>
          <w:rFonts w:cs="Times New Roman"/>
          <w:sz w:val="20"/>
          <w:szCs w:val="20"/>
        </w:rPr>
        <w:t>a</w:t>
      </w:r>
      <w:r w:rsidR="009D0832">
        <w:rPr>
          <w:rFonts w:cs="Times New Roman"/>
          <w:sz w:val="20"/>
          <w:szCs w:val="20"/>
        </w:rPr>
        <w:t>z</w:t>
      </w:r>
      <w:r w:rsidRPr="002115C1">
        <w:rPr>
          <w:rFonts w:cs="Times New Roman"/>
        </w:rPr>
        <w:t xml:space="preserve"> </w:t>
      </w:r>
      <w:r w:rsidRPr="00D561BD">
        <w:rPr>
          <w:b/>
          <w:noProof/>
          <w:color w:val="1F3864" w:themeColor="accent1" w:themeShade="80"/>
        </w:rPr>
        <w:t>Amőba Sportegyesület</w:t>
      </w:r>
      <w:r>
        <w:rPr>
          <w:rFonts w:cs="Times New Roman"/>
          <w:b/>
          <w:color w:val="1F3864" w:themeColor="accent1" w:themeShade="80"/>
          <w:szCs w:val="24"/>
        </w:rPr>
        <w:t xml:space="preserve"> </w:t>
      </w:r>
      <w:r w:rsidRPr="002115C1">
        <w:rPr>
          <w:rFonts w:cs="Times New Roman"/>
        </w:rPr>
        <w:t>(</w:t>
      </w:r>
      <w:r w:rsidRPr="00887E2E">
        <w:rPr>
          <w:rFonts w:cs="Times New Roman"/>
          <w:sz w:val="20"/>
          <w:szCs w:val="20"/>
        </w:rPr>
        <w:t xml:space="preserve">a továbbiakban: </w:t>
      </w:r>
      <w:r w:rsidR="009D0832">
        <w:rPr>
          <w:rFonts w:cs="Times New Roman"/>
          <w:b/>
          <w:sz w:val="20"/>
          <w:szCs w:val="20"/>
        </w:rPr>
        <w:t>Egyesület</w:t>
      </w:r>
      <w:r w:rsidRPr="00887E2E">
        <w:rPr>
          <w:rFonts w:cs="Times New Roman"/>
          <w:sz w:val="20"/>
          <w:szCs w:val="20"/>
        </w:rPr>
        <w:t xml:space="preserve">) mint </w:t>
      </w:r>
      <w:r w:rsidRPr="00887E2E">
        <w:rPr>
          <w:rFonts w:cs="Times New Roman"/>
          <w:b/>
          <w:sz w:val="20"/>
          <w:szCs w:val="20"/>
        </w:rPr>
        <w:t xml:space="preserve">adatkezelő </w:t>
      </w:r>
      <w:r w:rsidRPr="00887E2E">
        <w:rPr>
          <w:rFonts w:cs="Times New Roman"/>
          <w:sz w:val="20"/>
          <w:szCs w:val="20"/>
        </w:rPr>
        <w:t>a fenti tájékoztatóban meghatározott személyes adataimat az ott</w:t>
      </w:r>
      <w:r>
        <w:rPr>
          <w:rFonts w:cs="Times New Roman"/>
          <w:sz w:val="20"/>
          <w:szCs w:val="20"/>
        </w:rPr>
        <w:t xml:space="preserve"> </w:t>
      </w:r>
      <w:r w:rsidRPr="00887E2E">
        <w:rPr>
          <w:rFonts w:cs="Times New Roman"/>
          <w:sz w:val="20"/>
          <w:szCs w:val="20"/>
        </w:rPr>
        <w:t>meghatározott célból</w:t>
      </w:r>
      <w:r>
        <w:rPr>
          <w:rFonts w:cs="Times New Roman"/>
          <w:sz w:val="20"/>
          <w:szCs w:val="20"/>
        </w:rPr>
        <w:t xml:space="preserve"> </w:t>
      </w:r>
      <w:r w:rsidRPr="00887E2E">
        <w:rPr>
          <w:rFonts w:cs="Times New Roman"/>
          <w:spacing w:val="-14"/>
          <w:sz w:val="20"/>
          <w:szCs w:val="20"/>
        </w:rPr>
        <w:t xml:space="preserve">a </w:t>
      </w:r>
      <w:r>
        <w:rPr>
          <w:rFonts w:cs="Times New Roman"/>
          <w:spacing w:val="-14"/>
          <w:sz w:val="20"/>
          <w:szCs w:val="20"/>
        </w:rPr>
        <w:t xml:space="preserve">  ________________________</w:t>
      </w:r>
      <w:r w:rsidRPr="00887E2E">
        <w:rPr>
          <w:rFonts w:cs="Times New Roman"/>
          <w:spacing w:val="-14"/>
          <w:sz w:val="20"/>
          <w:szCs w:val="20"/>
        </w:rPr>
        <w:t>______</w:t>
      </w:r>
      <w:r w:rsidRPr="00887E2E">
        <w:rPr>
          <w:rFonts w:cs="Times New Roman"/>
          <w:w w:val="99"/>
          <w:sz w:val="20"/>
          <w:szCs w:val="20"/>
        </w:rPr>
        <w:t xml:space="preserve">_______ </w:t>
      </w:r>
      <w:r w:rsidRPr="00887E2E">
        <w:rPr>
          <w:rFonts w:cs="Times New Roman"/>
          <w:b/>
          <w:bCs/>
          <w:w w:val="99"/>
          <w:sz w:val="20"/>
          <w:szCs w:val="20"/>
        </w:rPr>
        <w:t>mi</w:t>
      </w:r>
      <w:r w:rsidRPr="00887E2E">
        <w:rPr>
          <w:rFonts w:cs="Times New Roman"/>
          <w:b/>
          <w:sz w:val="20"/>
          <w:szCs w:val="20"/>
        </w:rPr>
        <w:t xml:space="preserve">nt címzett </w:t>
      </w:r>
      <w:r w:rsidRPr="00887E2E">
        <w:rPr>
          <w:rFonts w:cs="Times New Roman"/>
          <w:sz w:val="20"/>
          <w:szCs w:val="20"/>
        </w:rPr>
        <w:t>részére</w:t>
      </w:r>
      <w:r w:rsidRPr="00887E2E">
        <w:rPr>
          <w:rFonts w:cs="Times New Roman"/>
          <w:spacing w:val="44"/>
          <w:sz w:val="20"/>
          <w:szCs w:val="20"/>
        </w:rPr>
        <w:t xml:space="preserve"> </w:t>
      </w:r>
      <w:r w:rsidRPr="00887E2E">
        <w:rPr>
          <w:rFonts w:cs="Times New Roman"/>
          <w:sz w:val="20"/>
          <w:szCs w:val="20"/>
        </w:rPr>
        <w:t>továbbítsa.</w:t>
      </w:r>
    </w:p>
    <w:p w14:paraId="7433E681" w14:textId="77777777" w:rsidR="00D95A96" w:rsidRPr="006D54EF" w:rsidRDefault="00D95A96" w:rsidP="00D95A96">
      <w:pPr>
        <w:pStyle w:val="Szvegtrzs"/>
        <w:spacing w:before="11"/>
        <w:ind w:left="142"/>
        <w:rPr>
          <w:sz w:val="17"/>
        </w:rPr>
      </w:pPr>
    </w:p>
    <w:p w14:paraId="061ECBB1" w14:textId="536FD625" w:rsidR="00D95A96" w:rsidRPr="006D54EF" w:rsidRDefault="00D95A96" w:rsidP="00D95A96">
      <w:pPr>
        <w:spacing w:line="276" w:lineRule="auto"/>
        <w:ind w:left="142" w:right="156"/>
        <w:jc w:val="both"/>
        <w:rPr>
          <w:sz w:val="20"/>
        </w:rPr>
      </w:pPr>
      <w:r w:rsidRPr="006D54EF">
        <w:rPr>
          <w:sz w:val="20"/>
        </w:rPr>
        <w:t>Kijelentem továbbá, hogy a</w:t>
      </w:r>
      <w:r w:rsidR="009D0832">
        <w:rPr>
          <w:sz w:val="20"/>
        </w:rPr>
        <w:t>z</w:t>
      </w:r>
      <w:r w:rsidRPr="006D54EF">
        <w:rPr>
          <w:sz w:val="20"/>
        </w:rPr>
        <w:t xml:space="preserve"> </w:t>
      </w:r>
      <w:r w:rsidR="009D0832">
        <w:rPr>
          <w:b/>
          <w:sz w:val="20"/>
          <w:szCs w:val="20"/>
        </w:rPr>
        <w:t>Egyesület</w:t>
      </w:r>
      <w:r w:rsidR="009D0832" w:rsidRPr="006D54EF">
        <w:rPr>
          <w:b/>
          <w:sz w:val="20"/>
        </w:rPr>
        <w:t xml:space="preserve"> </w:t>
      </w:r>
      <w:r w:rsidRPr="006D54EF">
        <w:rPr>
          <w:b/>
          <w:sz w:val="20"/>
        </w:rPr>
        <w:t>a tervezett adattovábbításról megfelelően tájékoztatott</w:t>
      </w:r>
      <w:r w:rsidRPr="006D54EF">
        <w:rPr>
          <w:sz w:val="20"/>
        </w:rPr>
        <w:t xml:space="preserve">. Jelen </w:t>
      </w:r>
      <w:r w:rsidRPr="006D54EF">
        <w:rPr>
          <w:b/>
          <w:sz w:val="20"/>
        </w:rPr>
        <w:t xml:space="preserve">hozzájárulásom önkéntes, konkrét és megfelelő tájékoztatáson alapul és egyértelmű </w:t>
      </w:r>
      <w:r w:rsidRPr="006D54EF">
        <w:rPr>
          <w:sz w:val="20"/>
        </w:rPr>
        <w:t>kinyilvánítása annak, hogy a</w:t>
      </w:r>
      <w:r w:rsidR="009D0832">
        <w:rPr>
          <w:sz w:val="20"/>
        </w:rPr>
        <w:t>z</w:t>
      </w:r>
      <w:r w:rsidRPr="006D54EF">
        <w:rPr>
          <w:sz w:val="20"/>
        </w:rPr>
        <w:t xml:space="preserve"> </w:t>
      </w:r>
      <w:r w:rsidR="009D0832">
        <w:rPr>
          <w:sz w:val="20"/>
        </w:rPr>
        <w:t>Egyesület</w:t>
      </w:r>
      <w:r w:rsidRPr="006D54EF">
        <w:rPr>
          <w:sz w:val="20"/>
        </w:rPr>
        <w:t xml:space="preserve"> által fentiek szerint adattovábbításhoz hozzájárulásomat</w:t>
      </w:r>
      <w:r w:rsidRPr="006D54EF">
        <w:rPr>
          <w:spacing w:val="-21"/>
          <w:sz w:val="20"/>
        </w:rPr>
        <w:t xml:space="preserve"> </w:t>
      </w:r>
      <w:r w:rsidRPr="006D54EF">
        <w:rPr>
          <w:sz w:val="20"/>
        </w:rPr>
        <w:t>megadom.</w:t>
      </w:r>
    </w:p>
    <w:p w14:paraId="6678FD45" w14:textId="77777777" w:rsidR="00D95A96" w:rsidRDefault="00D95A96" w:rsidP="00D95A96">
      <w:pPr>
        <w:pStyle w:val="Nincstrkz"/>
      </w:pPr>
    </w:p>
    <w:p w14:paraId="4A993434" w14:textId="77777777" w:rsidR="00D95A96" w:rsidRPr="002115C1" w:rsidRDefault="00D95A96" w:rsidP="009D0832">
      <w:pPr>
        <w:ind w:left="142"/>
        <w:rPr>
          <w:b/>
          <w:bCs/>
        </w:rPr>
      </w:pPr>
      <w:r w:rsidRPr="002115C1">
        <w:t>Kelt:</w:t>
      </w:r>
      <w:r w:rsidRPr="002115C1">
        <w:rPr>
          <w:spacing w:val="-4"/>
        </w:rPr>
        <w:t xml:space="preserve"> </w:t>
      </w:r>
      <w:r>
        <w:rPr>
          <w:noProof/>
        </w:rPr>
        <w:t>Budapest</w:t>
      </w:r>
      <w:r w:rsidRPr="002115C1">
        <w:t>,</w:t>
      </w:r>
      <w:r w:rsidRPr="002115C1">
        <w:rPr>
          <w:u w:val="single"/>
        </w:rPr>
        <w:t xml:space="preserve"> </w:t>
      </w:r>
      <w:r>
        <w:rPr>
          <w:u w:val="single"/>
        </w:rPr>
        <w:t xml:space="preserve">                  </w:t>
      </w:r>
      <w:r w:rsidRPr="002115C1">
        <w:rPr>
          <w:u w:val="single"/>
        </w:rPr>
        <w:tab/>
      </w:r>
      <w:r w:rsidRPr="002115C1">
        <w:t>.</w:t>
      </w:r>
      <w:r w:rsidRPr="002115C1">
        <w:rPr>
          <w:spacing w:val="-2"/>
        </w:rPr>
        <w:t xml:space="preserve"> </w:t>
      </w:r>
      <w:r w:rsidRPr="002115C1">
        <w:t>napján</w:t>
      </w:r>
    </w:p>
    <w:p w14:paraId="72749D8F" w14:textId="77777777" w:rsidR="00D95A96" w:rsidRPr="006D54EF" w:rsidRDefault="00D95A96" w:rsidP="00D95A96">
      <w:pPr>
        <w:pStyle w:val="Szvegtrzs"/>
        <w:spacing w:before="12"/>
        <w:rPr>
          <w:b/>
          <w:sz w:val="25"/>
        </w:rPr>
      </w:pPr>
    </w:p>
    <w:p w14:paraId="7ECD5BA6" w14:textId="77777777" w:rsidR="00D95A96" w:rsidRPr="006D54EF" w:rsidRDefault="00D95A96" w:rsidP="00D95A96">
      <w:pPr>
        <w:pStyle w:val="Szvegtrzs"/>
        <w:rPr>
          <w:b/>
        </w:rPr>
      </w:pPr>
    </w:p>
    <w:p w14:paraId="2741F44E" w14:textId="77777777" w:rsidR="00D95A96" w:rsidRPr="006D54EF" w:rsidRDefault="00D95A96" w:rsidP="00D95A96">
      <w:pPr>
        <w:pStyle w:val="Szvegtrzs"/>
        <w:spacing w:before="2"/>
        <w:rPr>
          <w:b/>
          <w:sz w:val="23"/>
        </w:rPr>
      </w:pPr>
      <w:r w:rsidRPr="006D54EF">
        <w:rPr>
          <w:noProof/>
        </w:rPr>
        <mc:AlternateContent>
          <mc:Choice Requires="wps">
            <w:drawing>
              <wp:anchor distT="4294967295" distB="4294967295" distL="0" distR="0" simplePos="0" relativeHeight="251659264" behindDoc="1" locked="0" layoutInCell="1" allowOverlap="1" wp14:anchorId="2407ECD2" wp14:editId="5F14F001">
                <wp:simplePos x="0" y="0"/>
                <wp:positionH relativeFrom="page">
                  <wp:posOffset>4283075</wp:posOffset>
                </wp:positionH>
                <wp:positionV relativeFrom="paragraph">
                  <wp:posOffset>216534</wp:posOffset>
                </wp:positionV>
                <wp:extent cx="2054225" cy="0"/>
                <wp:effectExtent l="0" t="0" r="0" b="0"/>
                <wp:wrapTopAndBottom/>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225" cy="0"/>
                        </a:xfrm>
                        <a:prstGeom prst="line">
                          <a:avLst/>
                        </a:prstGeom>
                        <a:noFill/>
                        <a:ln w="73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9B3BE" id="Line 7"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37.25pt,17.05pt" to="499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Gu+ywEAAIIDAAAOAAAAZHJzL2Uyb0RvYy54bWysU01v2zAMvQ/YfxB0X+y4azMYcXpI1l2y&#10;LUC7H8BIsi1MFgVJiZ1/P0r5aLfdhvkgUCL5+PhILx+nwbCj8kGjbfh8VnKmrECpbdfwHy9PHz5x&#10;FiJYCQatavhJBf64ev9uObpaVdijkcozArGhHl3D+xhdXRRB9GqAMEOnLDlb9ANEuvqukB5GQh9M&#10;UZXlQzGil86jUCHQ6+bs5KuM37ZKxO9tG1RkpuHELebT53OfzmK1hLrz4HotLjTgH1gMoC0VvUFt&#10;IAI7eP0X1KCFx4BtnAkcCmxbLVTugbqZl39089yDU7kXEie4m0zh/8GKb8edZ1o2/IEzCwONaKut&#10;YoukzOhCTQFru/OpNzHZZ7dF8TMwi+sebKcyw5eTo7R5yih+S0mX4Ah/P35FSTFwiJhlmlo/JEgS&#10;gE15GqfbNNQUmaDHqrz/WFX3nImrr4D6muh8iF8UDiwZDTfEOQPDcRtiIgL1NSTVsfikjcnDNpaN&#10;DV/c3S1yQkCjZXKmsOC7/dp4doS0LvnLXZHnbVhC3kDoz3HZdV4kjwcrc5Vegfx8sSNoc7aJlbEX&#10;lZIwZ4n3KE87f1WPBp3pX5YybdLbe85+/XVWvwAAAP//AwBQSwMEFAAGAAgAAAAhABdjHRLeAAAA&#10;CQEAAA8AAABkcnMvZG93bnJldi54bWxMj01PwzAMhu9I/IfISNxYurGNrTSdEBq3CWmDw3bLGvdD&#10;S5yqSbvy7zHiAEfbj14/b7YZnRUDdqHxpGA6SUAgFd40VCn4/Hh7WIEIUZPR1hMq+MIAm/z2JtOp&#10;8Vfa43CIleAQCqlWUMfYplKGokanw8S3SHwrfed05LGrpOn0lcOdlbMkWUqnG+IPtW7xtcbicuid&#10;gt2WLs3ObulYLmblqR16K827Uvd348sziIhj/IPhR5/VIWens+/JBGEVLJ/mC0YVPM6nIBhYr1dc&#10;7vy7kHkm/zfIvwEAAP//AwBQSwECLQAUAAYACAAAACEAtoM4kv4AAADhAQAAEwAAAAAAAAAAAAAA&#10;AAAAAAAAW0NvbnRlbnRfVHlwZXNdLnhtbFBLAQItABQABgAIAAAAIQA4/SH/1gAAAJQBAAALAAAA&#10;AAAAAAAAAAAAAC8BAABfcmVscy8ucmVsc1BLAQItABQABgAIAAAAIQBToGu+ywEAAIIDAAAOAAAA&#10;AAAAAAAAAAAAAC4CAABkcnMvZTJvRG9jLnhtbFBLAQItABQABgAIAAAAIQAXYx0S3gAAAAkBAAAP&#10;AAAAAAAAAAAAAAAAACUEAABkcnMvZG93bnJldi54bWxQSwUGAAAAAAQABADzAAAAMAUAAAAA&#10;" strokeweight=".20381mm">
                <w10:wrap type="topAndBottom" anchorx="page"/>
              </v:line>
            </w:pict>
          </mc:Fallback>
        </mc:AlternateContent>
      </w:r>
    </w:p>
    <w:p w14:paraId="284617B3" w14:textId="77777777" w:rsidR="00D95A96" w:rsidRPr="006D54EF" w:rsidRDefault="00D95A96" w:rsidP="00D95A96">
      <w:pPr>
        <w:spacing w:before="24"/>
        <w:ind w:left="5777" w:right="901"/>
        <w:jc w:val="center"/>
        <w:rPr>
          <w:i/>
          <w:sz w:val="21"/>
        </w:rPr>
      </w:pPr>
      <w:r w:rsidRPr="006D54EF">
        <w:rPr>
          <w:i/>
          <w:sz w:val="21"/>
        </w:rPr>
        <w:t>személyes adat jogosultja</w:t>
      </w:r>
    </w:p>
    <w:p w14:paraId="00E86A5F" w14:textId="77777777" w:rsidR="00BE2AB2" w:rsidRPr="00121E84" w:rsidRDefault="00BE2AB2" w:rsidP="00BE2AB2">
      <w:pPr>
        <w:pStyle w:val="Cmsor1"/>
        <w:numPr>
          <w:ilvl w:val="0"/>
          <w:numId w:val="0"/>
        </w:numPr>
        <w:ind w:left="814"/>
        <w:jc w:val="center"/>
      </w:pPr>
      <w:bookmarkStart w:id="136" w:name="_Toc72668988"/>
      <w:bookmarkStart w:id="137" w:name="_Toc73116963"/>
      <w:r w:rsidRPr="00121E84">
        <w:lastRenderedPageBreak/>
        <w:t>Munkáltatói igazolás</w:t>
      </w:r>
      <w:r>
        <w:t xml:space="preserve"> </w:t>
      </w:r>
      <w:r w:rsidRPr="00E25DC4">
        <w:rPr>
          <w:b w:val="0"/>
          <w:bCs/>
          <w:caps w:val="0"/>
          <w:sz w:val="20"/>
          <w:szCs w:val="20"/>
        </w:rPr>
        <w:t>(foglalkoztatásról és a munkavégzés helyéről)</w:t>
      </w:r>
      <w:bookmarkEnd w:id="136"/>
      <w:bookmarkEnd w:id="137"/>
    </w:p>
    <w:p w14:paraId="6F455CEE" w14:textId="77777777" w:rsidR="00BE2AB2" w:rsidRPr="00121E84" w:rsidRDefault="00BE2AB2" w:rsidP="00BE2AB2">
      <w:pPr>
        <w:jc w:val="center"/>
        <w:rPr>
          <w:bCs/>
          <w:sz w:val="22"/>
          <w:szCs w:val="22"/>
        </w:rPr>
      </w:pPr>
      <w:r w:rsidRPr="00121E84">
        <w:rPr>
          <w:bCs/>
          <w:sz w:val="22"/>
          <w:szCs w:val="22"/>
        </w:rPr>
        <w:t>foglalkoztatásról</w:t>
      </w:r>
      <w:r>
        <w:rPr>
          <w:bCs/>
          <w:sz w:val="22"/>
          <w:szCs w:val="22"/>
        </w:rPr>
        <w:t xml:space="preserve"> </w:t>
      </w:r>
      <w:r w:rsidRPr="00121E84">
        <w:rPr>
          <w:bCs/>
          <w:sz w:val="22"/>
          <w:szCs w:val="22"/>
        </w:rPr>
        <w:t>továbbá a</w:t>
      </w:r>
    </w:p>
    <w:p w14:paraId="530B0CEC" w14:textId="77777777" w:rsidR="00BE2AB2" w:rsidRPr="00121E84" w:rsidRDefault="00BE2AB2" w:rsidP="00BE2AB2">
      <w:pPr>
        <w:jc w:val="center"/>
        <w:rPr>
          <w:bCs/>
          <w:sz w:val="22"/>
          <w:szCs w:val="22"/>
        </w:rPr>
      </w:pPr>
      <w:r w:rsidRPr="00121E84">
        <w:rPr>
          <w:bCs/>
          <w:sz w:val="22"/>
          <w:szCs w:val="22"/>
        </w:rPr>
        <w:t>71/</w:t>
      </w:r>
      <w:r>
        <w:rPr>
          <w:bCs/>
          <w:sz w:val="22"/>
          <w:szCs w:val="22"/>
        </w:rPr>
        <w:t>2021</w:t>
      </w:r>
      <w:r w:rsidRPr="00121E84">
        <w:rPr>
          <w:bCs/>
          <w:sz w:val="22"/>
          <w:szCs w:val="22"/>
        </w:rPr>
        <w:t>. (III. 27.) Korm. rendelet</w:t>
      </w:r>
      <w:r>
        <w:rPr>
          <w:bCs/>
          <w:sz w:val="22"/>
          <w:szCs w:val="22"/>
        </w:rPr>
        <w:t xml:space="preserve"> </w:t>
      </w:r>
      <w:r w:rsidRPr="00121E84">
        <w:rPr>
          <w:bCs/>
          <w:sz w:val="22"/>
          <w:szCs w:val="22"/>
        </w:rPr>
        <w:t>szerinti alapos indok fennállásáról</w:t>
      </w:r>
    </w:p>
    <w:p w14:paraId="69FBA5DB" w14:textId="77777777" w:rsidR="00BE2AB2" w:rsidRPr="00121E84" w:rsidRDefault="00BE2AB2" w:rsidP="00BE2AB2">
      <w:pPr>
        <w:jc w:val="both"/>
        <w:rPr>
          <w:sz w:val="22"/>
          <w:szCs w:val="22"/>
        </w:rPr>
      </w:pPr>
    </w:p>
    <w:p w14:paraId="7616A084" w14:textId="77777777" w:rsidR="00BE2AB2" w:rsidRPr="00E25DC4" w:rsidRDefault="00BE2AB2" w:rsidP="00BE2AB2">
      <w:pPr>
        <w:pStyle w:val="Nincstrkz"/>
        <w:jc w:val="both"/>
        <w:rPr>
          <w:b/>
          <w:color w:val="1F3864"/>
          <w:sz w:val="20"/>
          <w:szCs w:val="20"/>
        </w:rPr>
      </w:pPr>
      <w:r w:rsidRPr="00E25DC4">
        <w:rPr>
          <w:sz w:val="20"/>
          <w:szCs w:val="20"/>
        </w:rPr>
        <w:t xml:space="preserve">Munkáltató neve: </w:t>
      </w:r>
      <w:r w:rsidRPr="00D561BD">
        <w:rPr>
          <w:b/>
          <w:noProof/>
          <w:color w:val="1F3864"/>
          <w:sz w:val="20"/>
          <w:szCs w:val="20"/>
        </w:rPr>
        <w:t>Amőba Sportegyesület</w:t>
      </w:r>
    </w:p>
    <w:p w14:paraId="5D18DF9D" w14:textId="77777777" w:rsidR="00BE2AB2" w:rsidRPr="00E25DC4" w:rsidRDefault="00BE2AB2" w:rsidP="00BE2AB2">
      <w:pPr>
        <w:pStyle w:val="Nincstrkz"/>
        <w:jc w:val="both"/>
        <w:rPr>
          <w:sz w:val="20"/>
          <w:szCs w:val="20"/>
        </w:rPr>
      </w:pPr>
      <w:r w:rsidRPr="00E25DC4">
        <w:rPr>
          <w:sz w:val="20"/>
          <w:szCs w:val="20"/>
        </w:rPr>
        <w:t xml:space="preserve">Munkáltató címe: </w:t>
      </w:r>
      <w:r w:rsidRPr="00D561BD">
        <w:rPr>
          <w:noProof/>
          <w:sz w:val="20"/>
          <w:szCs w:val="20"/>
        </w:rPr>
        <w:t>1084 Budapest, Tolnai Lajos utca 27.</w:t>
      </w:r>
    </w:p>
    <w:p w14:paraId="1E476706" w14:textId="77777777" w:rsidR="00BE2AB2" w:rsidRPr="00E25DC4" w:rsidRDefault="00BE2AB2" w:rsidP="00BE2AB2">
      <w:pPr>
        <w:jc w:val="both"/>
        <w:rPr>
          <w:sz w:val="20"/>
          <w:szCs w:val="20"/>
        </w:rPr>
      </w:pPr>
      <w:r w:rsidRPr="00E25DC4">
        <w:rPr>
          <w:sz w:val="20"/>
          <w:szCs w:val="20"/>
        </w:rPr>
        <w:t xml:space="preserve">Ezúton igazoljuk, hogy_____________________________________ alkalmazásunkban áll. </w:t>
      </w:r>
    </w:p>
    <w:p w14:paraId="3448149E" w14:textId="77777777" w:rsidR="00BE2AB2" w:rsidRPr="00E25DC4" w:rsidRDefault="00BE2AB2" w:rsidP="00BE2AB2">
      <w:pPr>
        <w:jc w:val="both"/>
        <w:rPr>
          <w:sz w:val="20"/>
          <w:szCs w:val="20"/>
        </w:rPr>
      </w:pPr>
    </w:p>
    <w:p w14:paraId="4C4BB728" w14:textId="77777777" w:rsidR="00BE2AB2" w:rsidRPr="00E25DC4" w:rsidRDefault="00BE2AB2" w:rsidP="00BE2AB2">
      <w:pPr>
        <w:jc w:val="both"/>
        <w:rPr>
          <w:sz w:val="20"/>
          <w:szCs w:val="20"/>
        </w:rPr>
      </w:pPr>
      <w:r w:rsidRPr="00E25DC4">
        <w:rPr>
          <w:sz w:val="20"/>
          <w:szCs w:val="20"/>
        </w:rPr>
        <w:t xml:space="preserve">Születési név: ___________________________________, </w:t>
      </w:r>
    </w:p>
    <w:p w14:paraId="0FBE577F" w14:textId="77777777" w:rsidR="00BE2AB2" w:rsidRPr="00E25DC4" w:rsidRDefault="00BE2AB2" w:rsidP="00BE2AB2">
      <w:pPr>
        <w:jc w:val="both"/>
        <w:rPr>
          <w:sz w:val="20"/>
          <w:szCs w:val="20"/>
        </w:rPr>
      </w:pPr>
      <w:r w:rsidRPr="00E25DC4">
        <w:rPr>
          <w:sz w:val="20"/>
          <w:szCs w:val="20"/>
        </w:rPr>
        <w:t xml:space="preserve">Személyi igazolvány száma: ______________________, </w:t>
      </w:r>
    </w:p>
    <w:p w14:paraId="142F4E13" w14:textId="77777777" w:rsidR="00BE2AB2" w:rsidRPr="00E25DC4" w:rsidRDefault="00BE2AB2" w:rsidP="00BE2AB2">
      <w:pPr>
        <w:jc w:val="both"/>
        <w:rPr>
          <w:sz w:val="20"/>
          <w:szCs w:val="20"/>
        </w:rPr>
      </w:pPr>
      <w:r>
        <w:rPr>
          <w:sz w:val="20"/>
          <w:szCs w:val="20"/>
        </w:rPr>
        <w:t>Személyes adat</w:t>
      </w:r>
      <w:r w:rsidRPr="00E25DC4">
        <w:rPr>
          <w:sz w:val="20"/>
          <w:szCs w:val="20"/>
        </w:rPr>
        <w:t>: _________________________</w:t>
      </w:r>
    </w:p>
    <w:p w14:paraId="75D2E572" w14:textId="77777777" w:rsidR="00BE2AB2" w:rsidRPr="00E25DC4" w:rsidRDefault="00BE2AB2" w:rsidP="00BE2AB2">
      <w:pPr>
        <w:jc w:val="both"/>
        <w:rPr>
          <w:sz w:val="20"/>
          <w:szCs w:val="20"/>
        </w:rPr>
      </w:pPr>
      <w:r w:rsidRPr="00E25DC4">
        <w:rPr>
          <w:b/>
          <w:sz w:val="20"/>
          <w:szCs w:val="20"/>
        </w:rPr>
        <w:t>Munkavégzés helye:</w:t>
      </w:r>
      <w:r w:rsidRPr="00E25DC4">
        <w:rPr>
          <w:sz w:val="20"/>
          <w:szCs w:val="20"/>
        </w:rPr>
        <w:t xml:space="preserve"> _______________________________________________________</w:t>
      </w:r>
    </w:p>
    <w:p w14:paraId="36B94F9C" w14:textId="77777777" w:rsidR="00BE2AB2" w:rsidRPr="00E25DC4" w:rsidRDefault="00BE2AB2" w:rsidP="00BE2AB2">
      <w:pPr>
        <w:jc w:val="both"/>
        <w:rPr>
          <w:sz w:val="20"/>
          <w:szCs w:val="20"/>
        </w:rPr>
      </w:pPr>
      <w:r w:rsidRPr="00E25DC4">
        <w:rPr>
          <w:sz w:val="20"/>
          <w:szCs w:val="20"/>
        </w:rPr>
        <w:t>Beosztása: ________________________________________________________________</w:t>
      </w:r>
    </w:p>
    <w:p w14:paraId="7E2FDD9F" w14:textId="77777777" w:rsidR="00BE2AB2" w:rsidRPr="00E25DC4" w:rsidRDefault="00BE2AB2" w:rsidP="00BE2AB2">
      <w:pPr>
        <w:jc w:val="both"/>
        <w:rPr>
          <w:sz w:val="20"/>
          <w:szCs w:val="20"/>
        </w:rPr>
      </w:pPr>
      <w:r w:rsidRPr="00E25DC4">
        <w:rPr>
          <w:sz w:val="20"/>
          <w:szCs w:val="20"/>
        </w:rPr>
        <w:t>Munkaviszony kezdete: ____________________</w:t>
      </w:r>
      <w:r>
        <w:rPr>
          <w:sz w:val="20"/>
          <w:szCs w:val="20"/>
        </w:rPr>
        <w:t xml:space="preserve"> </w:t>
      </w:r>
      <w:r w:rsidRPr="00E25DC4">
        <w:rPr>
          <w:sz w:val="20"/>
          <w:szCs w:val="20"/>
        </w:rPr>
        <w:t>Munkaszerződés/foglalkoztatás típusa: ________________________</w:t>
      </w:r>
    </w:p>
    <w:p w14:paraId="0D5627AF" w14:textId="77777777" w:rsidR="00BE2AB2" w:rsidRPr="00E25DC4" w:rsidRDefault="00BE2AB2" w:rsidP="00BE2AB2">
      <w:pPr>
        <w:jc w:val="both"/>
        <w:rPr>
          <w:sz w:val="20"/>
          <w:szCs w:val="20"/>
        </w:rPr>
      </w:pPr>
    </w:p>
    <w:p w14:paraId="3D3D0F0F" w14:textId="77777777" w:rsidR="00BE2AB2" w:rsidRPr="00E25DC4" w:rsidRDefault="00BE2AB2" w:rsidP="00BE2AB2">
      <w:pPr>
        <w:pStyle w:val="Nincstrkz"/>
        <w:spacing w:line="276" w:lineRule="auto"/>
        <w:jc w:val="both"/>
        <w:rPr>
          <w:sz w:val="20"/>
          <w:szCs w:val="20"/>
        </w:rPr>
      </w:pPr>
      <w:r w:rsidRPr="00E25DC4">
        <w:rPr>
          <w:sz w:val="20"/>
          <w:szCs w:val="20"/>
        </w:rPr>
        <w:t>A GDPR alkalmazásától kezdődően, megállapodás megkötése esetén az adatkezelés jogalapja a 6. cikk 1. b) pontja, illetve a 6. cikk 1. c) pontja az adatkezelés az adatkezelőre vonatkozó jogi kötelezettség teljesítéséhez szükséges és a GDPR 6. cikk 1. bekezdés f) pontja szerinti jogos érdek.</w:t>
      </w:r>
    </w:p>
    <w:p w14:paraId="6A778BE9" w14:textId="77777777" w:rsidR="00BE2AB2" w:rsidRPr="00E25DC4" w:rsidRDefault="00BE2AB2" w:rsidP="00BE2AB2">
      <w:pPr>
        <w:jc w:val="both"/>
        <w:rPr>
          <w:sz w:val="20"/>
          <w:szCs w:val="20"/>
        </w:rPr>
      </w:pPr>
      <w:r w:rsidRPr="00E25DC4">
        <w:rPr>
          <w:i/>
          <w:iCs/>
          <w:sz w:val="20"/>
          <w:szCs w:val="20"/>
        </w:rPr>
        <w:t>A kezelt adatok köre:</w:t>
      </w:r>
      <w:r w:rsidRPr="00E25DC4">
        <w:rPr>
          <w:sz w:val="20"/>
          <w:szCs w:val="20"/>
        </w:rPr>
        <w:t xml:space="preserve"> azonosító, munkavállaló neve, személyi igazolvány száma, gépjármű rendszáma.</w:t>
      </w:r>
    </w:p>
    <w:p w14:paraId="073F6534" w14:textId="77777777" w:rsidR="00BE2AB2" w:rsidRPr="00E25DC4" w:rsidRDefault="00BE2AB2" w:rsidP="00BE2AB2">
      <w:pPr>
        <w:jc w:val="both"/>
        <w:rPr>
          <w:sz w:val="20"/>
          <w:szCs w:val="20"/>
        </w:rPr>
      </w:pPr>
      <w:r w:rsidRPr="00E25DC4">
        <w:rPr>
          <w:i/>
          <w:iCs/>
          <w:sz w:val="20"/>
          <w:szCs w:val="20"/>
        </w:rPr>
        <w:t>Az adatkezelés célja</w:t>
      </w:r>
      <w:r w:rsidRPr="00E25DC4">
        <w:rPr>
          <w:sz w:val="20"/>
          <w:szCs w:val="20"/>
        </w:rPr>
        <w:t xml:space="preserve"> a megállapodás megkötése, a munkavállalók azonosítása, munkaidő nyilvántartása.</w:t>
      </w:r>
    </w:p>
    <w:p w14:paraId="261A4386" w14:textId="77777777" w:rsidR="00BE2AB2" w:rsidRPr="00E25DC4" w:rsidRDefault="00BE2AB2" w:rsidP="00BE2AB2">
      <w:pPr>
        <w:jc w:val="both"/>
        <w:rPr>
          <w:sz w:val="20"/>
          <w:szCs w:val="20"/>
        </w:rPr>
      </w:pPr>
      <w:r w:rsidRPr="00E25DC4">
        <w:rPr>
          <w:i/>
          <w:iCs/>
          <w:sz w:val="20"/>
          <w:szCs w:val="20"/>
        </w:rPr>
        <w:t>Adatkezelés időtartama</w:t>
      </w:r>
      <w:r w:rsidRPr="00E25DC4">
        <w:rPr>
          <w:sz w:val="20"/>
          <w:szCs w:val="20"/>
        </w:rPr>
        <w:t xml:space="preserve"> a szerződés teljesítéséig tart.</w:t>
      </w:r>
    </w:p>
    <w:p w14:paraId="589D3808" w14:textId="77777777" w:rsidR="00BE2AB2" w:rsidRPr="00E25DC4" w:rsidRDefault="00BE2AB2" w:rsidP="00BE2AB2">
      <w:pPr>
        <w:pStyle w:val="Nincstrkz"/>
        <w:rPr>
          <w:sz w:val="20"/>
          <w:szCs w:val="20"/>
        </w:rPr>
      </w:pPr>
    </w:p>
    <w:p w14:paraId="227B6845" w14:textId="77777777" w:rsidR="00BE2AB2" w:rsidRPr="00E25DC4" w:rsidRDefault="00BE2AB2" w:rsidP="00BE2AB2">
      <w:pPr>
        <w:pStyle w:val="Nincstrkz"/>
        <w:jc w:val="both"/>
        <w:rPr>
          <w:i/>
          <w:iCs/>
          <w:sz w:val="18"/>
          <w:szCs w:val="18"/>
        </w:rPr>
      </w:pPr>
      <w:r w:rsidRPr="00E25DC4">
        <w:rPr>
          <w:i/>
          <w:iCs/>
          <w:sz w:val="18"/>
          <w:szCs w:val="18"/>
        </w:rPr>
        <w:t>Az Érintett érdeke, alapjogok:</w:t>
      </w:r>
    </w:p>
    <w:p w14:paraId="735BDEFA" w14:textId="77777777" w:rsidR="00BE2AB2" w:rsidRPr="00E25DC4" w:rsidRDefault="00BE2AB2" w:rsidP="00BE2AB2">
      <w:pPr>
        <w:pStyle w:val="Nincstrkz"/>
        <w:jc w:val="both"/>
        <w:rPr>
          <w:sz w:val="18"/>
          <w:szCs w:val="18"/>
        </w:rPr>
      </w:pPr>
      <w:r w:rsidRPr="00E25DC4">
        <w:rPr>
          <w:sz w:val="18"/>
          <w:szCs w:val="18"/>
        </w:rPr>
        <w:t>Az Alaptörvény rendelkezései értelmében mindenkinek joga van személyes adata védelméhez. A GDPR kifejezett célja az adat kezelésére vonatkozó alapvető szabály meghatározása annak érdekében, hogy a természetes személy magánszféráját az adatkezelő tiszteletben tartsa. A GDPR továbbá alapelvi szinten rögzíti, hogy személyes adat kizárólag meghatározott célból, jog gyakorlása és kötelezettség teljesítése érdekében kezelhető. Az adatkezelésnek minden szakaszában meg kell felelnie az adatkezelés céljának, az adat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 személyes adat jogosulatlan vagy céltól eltérő kezelését, illetve az adatok biztonságát szolgáló intézkedés elmulasztását a Büntető Törvénykönyv is büntetni rendeli.</w:t>
      </w:r>
    </w:p>
    <w:p w14:paraId="26861AB4" w14:textId="77777777" w:rsidR="00BE2AB2" w:rsidRPr="00E25DC4" w:rsidRDefault="00BE2AB2" w:rsidP="00BE2AB2">
      <w:pPr>
        <w:pStyle w:val="Nincstrkz"/>
        <w:jc w:val="both"/>
        <w:rPr>
          <w:sz w:val="18"/>
          <w:szCs w:val="18"/>
        </w:rPr>
      </w:pPr>
    </w:p>
    <w:p w14:paraId="01BB24DD" w14:textId="77777777" w:rsidR="00BE2AB2" w:rsidRPr="00E25DC4" w:rsidRDefault="00BE2AB2" w:rsidP="00BE2AB2">
      <w:pPr>
        <w:pStyle w:val="Nincstrkz"/>
        <w:jc w:val="both"/>
        <w:rPr>
          <w:sz w:val="18"/>
          <w:szCs w:val="18"/>
        </w:rPr>
      </w:pPr>
      <w:r w:rsidRPr="00E25DC4">
        <w:rPr>
          <w:sz w:val="18"/>
          <w:szCs w:val="18"/>
        </w:rPr>
        <w:t>Az Érintettnek, mint természetes személynek az előbbiek szerinti védelmet élvező érdeke fűződik ahhoz, hogy:</w:t>
      </w:r>
    </w:p>
    <w:p w14:paraId="0381F1FA" w14:textId="77777777" w:rsidR="00BE2AB2" w:rsidRPr="00E25DC4" w:rsidRDefault="00BE2AB2" w:rsidP="0032644D">
      <w:pPr>
        <w:pStyle w:val="Nincstrkz"/>
        <w:numPr>
          <w:ilvl w:val="0"/>
          <w:numId w:val="80"/>
        </w:numPr>
        <w:autoSpaceDN/>
        <w:jc w:val="both"/>
        <w:rPr>
          <w:sz w:val="18"/>
          <w:szCs w:val="18"/>
        </w:rPr>
      </w:pPr>
      <w:r w:rsidRPr="00E25DC4">
        <w:rPr>
          <w:sz w:val="18"/>
          <w:szCs w:val="18"/>
        </w:rPr>
        <w:t>információs önrendelkezési jogát gyakorolhassa,</w:t>
      </w:r>
    </w:p>
    <w:p w14:paraId="2B2CC66F" w14:textId="77777777" w:rsidR="00BE2AB2" w:rsidRPr="00E25DC4" w:rsidRDefault="00BE2AB2" w:rsidP="0032644D">
      <w:pPr>
        <w:pStyle w:val="Nincstrkz"/>
        <w:numPr>
          <w:ilvl w:val="0"/>
          <w:numId w:val="80"/>
        </w:numPr>
        <w:autoSpaceDN/>
        <w:jc w:val="both"/>
        <w:rPr>
          <w:sz w:val="18"/>
          <w:szCs w:val="18"/>
        </w:rPr>
      </w:pPr>
      <w:r w:rsidRPr="00E25DC4">
        <w:rPr>
          <w:sz w:val="18"/>
          <w:szCs w:val="18"/>
        </w:rPr>
        <w:t>saját személyes adatának mások általi kezeléséről maga rendelkezhessen,</w:t>
      </w:r>
    </w:p>
    <w:p w14:paraId="6FC56D26" w14:textId="77777777" w:rsidR="00BE2AB2" w:rsidRPr="00E25DC4" w:rsidRDefault="00BE2AB2" w:rsidP="0032644D">
      <w:pPr>
        <w:pStyle w:val="Nincstrkz"/>
        <w:numPr>
          <w:ilvl w:val="0"/>
          <w:numId w:val="80"/>
        </w:numPr>
        <w:autoSpaceDN/>
        <w:jc w:val="both"/>
        <w:rPr>
          <w:sz w:val="18"/>
          <w:szCs w:val="18"/>
        </w:rPr>
      </w:pPr>
      <w:r w:rsidRPr="00E25DC4">
        <w:rPr>
          <w:sz w:val="18"/>
          <w:szCs w:val="18"/>
        </w:rPr>
        <w:t>magánszféráját az adatkezelő tiszteletben tartsa,</w:t>
      </w:r>
    </w:p>
    <w:p w14:paraId="03F93DC9" w14:textId="77777777" w:rsidR="00BE2AB2" w:rsidRPr="00E25DC4" w:rsidRDefault="00BE2AB2" w:rsidP="0032644D">
      <w:pPr>
        <w:pStyle w:val="Nincstrkz"/>
        <w:numPr>
          <w:ilvl w:val="0"/>
          <w:numId w:val="80"/>
        </w:numPr>
        <w:autoSpaceDN/>
        <w:jc w:val="both"/>
        <w:rPr>
          <w:sz w:val="18"/>
          <w:szCs w:val="18"/>
        </w:rPr>
      </w:pPr>
      <w:r w:rsidRPr="00E25DC4">
        <w:rPr>
          <w:sz w:val="18"/>
          <w:szCs w:val="18"/>
        </w:rPr>
        <w:t>az információs önrendelkezési jog érvényesítését elősegítő, illetve a személyes adat és ezen keresztül a magánszféra védelmét biztosító jogszabályi rendelkezés érvényesüljön.</w:t>
      </w:r>
    </w:p>
    <w:p w14:paraId="0BC40457" w14:textId="77777777" w:rsidR="00BE2AB2" w:rsidRPr="00E25DC4" w:rsidRDefault="00BE2AB2" w:rsidP="00BE2AB2">
      <w:pPr>
        <w:jc w:val="both"/>
        <w:rPr>
          <w:sz w:val="18"/>
          <w:szCs w:val="18"/>
        </w:rPr>
      </w:pPr>
      <w:r w:rsidRPr="00E25DC4">
        <w:rPr>
          <w:sz w:val="18"/>
          <w:szCs w:val="18"/>
        </w:rPr>
        <w:t>A Címzett/Adatfeldolgozó az adatbiztonság érvényesülése okán, a GDPR, illetve adat- és titokvédelmi szabálynak megfelelve minden olyan technikai, szervezeti, szervezési és egyéb olyan műszaki feltételt biztosít, amely a kezelt adat jogellenes nyilvánosságra hozatalát, jogosulatlan adattovábbítását, hozzáférését, módosítását, megsemmisülését megakadályozza. Előbbiekre tekintettel a Címzett/Adatfeldolgozó által kezelt adat sérthetetlensége és titkossága teljeskörűen biztosított.</w:t>
      </w:r>
    </w:p>
    <w:p w14:paraId="79E7398B" w14:textId="77777777" w:rsidR="00BE2AB2" w:rsidRPr="00E25DC4" w:rsidRDefault="00BE2AB2" w:rsidP="00BE2AB2">
      <w:pPr>
        <w:rPr>
          <w:rFonts w:ascii="Verdana" w:hAnsi="Verdana"/>
          <w:sz w:val="18"/>
          <w:szCs w:val="18"/>
        </w:rPr>
      </w:pPr>
    </w:p>
    <w:p w14:paraId="369795B0" w14:textId="77777777" w:rsidR="00BE2AB2" w:rsidRPr="00E25DC4" w:rsidRDefault="00BE2AB2" w:rsidP="00BE2AB2">
      <w:pPr>
        <w:jc w:val="both"/>
        <w:rPr>
          <w:sz w:val="18"/>
          <w:szCs w:val="18"/>
        </w:rPr>
      </w:pPr>
      <w:r w:rsidRPr="00D561BD">
        <w:rPr>
          <w:noProof/>
          <w:sz w:val="20"/>
          <w:szCs w:val="20"/>
        </w:rPr>
        <w:t>Budapest</w:t>
      </w:r>
      <w:r>
        <w:rPr>
          <w:noProof/>
          <w:sz w:val="20"/>
          <w:szCs w:val="20"/>
        </w:rPr>
        <w:t xml:space="preserve">, </w:t>
      </w:r>
      <w:r>
        <w:rPr>
          <w:sz w:val="18"/>
          <w:szCs w:val="18"/>
        </w:rPr>
        <w:t>2021</w:t>
      </w:r>
      <w:r w:rsidRPr="00E25DC4">
        <w:rPr>
          <w:sz w:val="18"/>
          <w:szCs w:val="18"/>
        </w:rPr>
        <w:t>. ____ hó __ nap</w:t>
      </w:r>
    </w:p>
    <w:p w14:paraId="70565514" w14:textId="77777777" w:rsidR="00BE2AB2" w:rsidRPr="00E25DC4" w:rsidRDefault="00BE2AB2" w:rsidP="00BE2AB2">
      <w:pPr>
        <w:jc w:val="both"/>
        <w:rPr>
          <w:sz w:val="18"/>
          <w:szCs w:val="18"/>
        </w:rPr>
      </w:pPr>
      <w:r w:rsidRPr="00E25DC4">
        <w:rPr>
          <w:sz w:val="18"/>
          <w:szCs w:val="18"/>
        </w:rPr>
        <w:t xml:space="preserve">                                                            </w:t>
      </w:r>
      <w:r w:rsidRPr="00E25DC4">
        <w:rPr>
          <w:sz w:val="18"/>
          <w:szCs w:val="18"/>
        </w:rPr>
        <w:tab/>
      </w:r>
      <w:r w:rsidRPr="00E25DC4">
        <w:rPr>
          <w:sz w:val="18"/>
          <w:szCs w:val="18"/>
        </w:rPr>
        <w:tab/>
      </w:r>
    </w:p>
    <w:p w14:paraId="3B0ADFCB" w14:textId="77777777" w:rsidR="00BE2AB2" w:rsidRPr="00E25DC4" w:rsidRDefault="00BE2AB2" w:rsidP="00BE2AB2">
      <w:pPr>
        <w:spacing w:line="271" w:lineRule="exact"/>
        <w:rPr>
          <w:sz w:val="18"/>
          <w:szCs w:val="18"/>
        </w:rPr>
      </w:pPr>
      <w:r w:rsidRPr="00E25DC4">
        <w:rPr>
          <w:sz w:val="18"/>
          <w:szCs w:val="18"/>
        </w:rPr>
        <w:t>________________________________</w:t>
      </w:r>
      <w:r w:rsidRPr="00E25DC4">
        <w:rPr>
          <w:sz w:val="18"/>
          <w:szCs w:val="18"/>
        </w:rPr>
        <w:tab/>
      </w:r>
      <w:r w:rsidRPr="00E25DC4">
        <w:rPr>
          <w:sz w:val="18"/>
          <w:szCs w:val="18"/>
        </w:rPr>
        <w:tab/>
        <w:t xml:space="preserve">          </w:t>
      </w:r>
      <w:r>
        <w:rPr>
          <w:sz w:val="18"/>
          <w:szCs w:val="18"/>
        </w:rPr>
        <w:t xml:space="preserve">  </w:t>
      </w:r>
      <w:r w:rsidRPr="00E25DC4">
        <w:rPr>
          <w:sz w:val="18"/>
          <w:szCs w:val="18"/>
        </w:rPr>
        <w:t xml:space="preserve">     </w:t>
      </w:r>
      <w:r w:rsidRPr="00E25DC4">
        <w:rPr>
          <w:sz w:val="18"/>
          <w:szCs w:val="18"/>
        </w:rPr>
        <w:tab/>
        <w:t>___________________________________</w:t>
      </w:r>
    </w:p>
    <w:p w14:paraId="1AFBC60F" w14:textId="77777777" w:rsidR="00BE2AB2" w:rsidRDefault="00BE2AB2" w:rsidP="00BE2AB2">
      <w:pPr>
        <w:spacing w:before="0" w:after="0" w:line="271" w:lineRule="exact"/>
        <w:rPr>
          <w:sz w:val="18"/>
          <w:szCs w:val="18"/>
        </w:rPr>
      </w:pPr>
      <w:r w:rsidRPr="00E25DC4">
        <w:rPr>
          <w:sz w:val="18"/>
          <w:szCs w:val="18"/>
        </w:rPr>
        <w:tab/>
        <w:t>Címzett/Adatfeldolgozó</w:t>
      </w:r>
      <w:r w:rsidRPr="00E25DC4">
        <w:rPr>
          <w:sz w:val="18"/>
          <w:szCs w:val="18"/>
        </w:rPr>
        <w:tab/>
      </w:r>
      <w:r w:rsidRPr="00E25DC4">
        <w:rPr>
          <w:sz w:val="18"/>
          <w:szCs w:val="18"/>
        </w:rPr>
        <w:tab/>
      </w:r>
      <w:r w:rsidRPr="00E25DC4">
        <w:rPr>
          <w:sz w:val="18"/>
          <w:szCs w:val="18"/>
        </w:rPr>
        <w:tab/>
      </w:r>
      <w:r w:rsidRPr="00E25DC4">
        <w:rPr>
          <w:sz w:val="18"/>
          <w:szCs w:val="18"/>
        </w:rPr>
        <w:tab/>
      </w:r>
      <w:r w:rsidRPr="00E25DC4">
        <w:rPr>
          <w:sz w:val="18"/>
          <w:szCs w:val="18"/>
        </w:rPr>
        <w:tab/>
      </w:r>
      <w:r w:rsidRPr="00E25DC4">
        <w:rPr>
          <w:sz w:val="18"/>
          <w:szCs w:val="18"/>
        </w:rPr>
        <w:tab/>
      </w:r>
      <w:r>
        <w:rPr>
          <w:sz w:val="18"/>
          <w:szCs w:val="18"/>
        </w:rPr>
        <w:t xml:space="preserve">        </w:t>
      </w:r>
      <w:r w:rsidRPr="00E25DC4">
        <w:rPr>
          <w:sz w:val="18"/>
          <w:szCs w:val="18"/>
        </w:rPr>
        <w:t xml:space="preserve"> Adatkezelő</w:t>
      </w:r>
    </w:p>
    <w:p w14:paraId="3541AD9F" w14:textId="702A47A3" w:rsidR="00E21B6D" w:rsidRDefault="00BE2AB2" w:rsidP="00BE2AB2">
      <w:pPr>
        <w:spacing w:before="0" w:after="0" w:line="271" w:lineRule="exact"/>
        <w:rPr>
          <w:noProof/>
          <w:sz w:val="18"/>
          <w:szCs w:val="18"/>
        </w:rPr>
      </w:pPr>
      <w:r>
        <w:rPr>
          <w:sz w:val="18"/>
          <w:szCs w:val="18"/>
        </w:rPr>
        <w:tab/>
      </w:r>
      <w:r>
        <w:rPr>
          <w:sz w:val="18"/>
          <w:szCs w:val="18"/>
        </w:rPr>
        <w:tab/>
      </w:r>
      <w:r>
        <w:rPr>
          <w:sz w:val="18"/>
          <w:szCs w:val="18"/>
        </w:rPr>
        <w:tab/>
      </w:r>
      <w:r>
        <w:rPr>
          <w:sz w:val="18"/>
          <w:szCs w:val="18"/>
        </w:rPr>
        <w:tab/>
      </w:r>
      <w:r w:rsidRPr="00E25DC4">
        <w:rPr>
          <w:sz w:val="18"/>
          <w:szCs w:val="18"/>
        </w:rPr>
        <w:tab/>
      </w:r>
      <w:r w:rsidRPr="00E25DC4">
        <w:rPr>
          <w:sz w:val="18"/>
          <w:szCs w:val="18"/>
        </w:rPr>
        <w:tab/>
        <w:t xml:space="preserve">    </w:t>
      </w:r>
      <w:r w:rsidRPr="00E25DC4">
        <w:rPr>
          <w:sz w:val="18"/>
          <w:szCs w:val="18"/>
        </w:rPr>
        <w:tab/>
      </w:r>
      <w:r w:rsidRPr="00E25DC4">
        <w:rPr>
          <w:sz w:val="18"/>
          <w:szCs w:val="18"/>
        </w:rPr>
        <w:tab/>
        <w:t xml:space="preserve">         </w:t>
      </w:r>
      <w:r>
        <w:rPr>
          <w:sz w:val="18"/>
          <w:szCs w:val="18"/>
        </w:rPr>
        <w:t xml:space="preserve">     </w:t>
      </w:r>
      <w:r w:rsidRPr="00D561BD">
        <w:rPr>
          <w:noProof/>
          <w:sz w:val="18"/>
          <w:szCs w:val="18"/>
        </w:rPr>
        <w:t>Amőba Sportegyesület</w:t>
      </w:r>
    </w:p>
    <w:p w14:paraId="049DA1F2" w14:textId="77777777" w:rsidR="00572837" w:rsidRDefault="00572837" w:rsidP="00572837">
      <w:pPr>
        <w:pStyle w:val="Nincstrkz"/>
        <w:spacing w:line="276" w:lineRule="auto"/>
        <w:jc w:val="center"/>
        <w:rPr>
          <w:b/>
          <w:sz w:val="32"/>
          <w:szCs w:val="32"/>
        </w:rPr>
      </w:pPr>
      <w:r>
        <w:rPr>
          <w:b/>
          <w:sz w:val="32"/>
          <w:szCs w:val="32"/>
        </w:rPr>
        <w:br w:type="page"/>
      </w:r>
    </w:p>
    <w:p w14:paraId="474C4983" w14:textId="5ABC4B32" w:rsidR="00572837" w:rsidRPr="007800CF" w:rsidRDefault="00572837" w:rsidP="00572837">
      <w:pPr>
        <w:pStyle w:val="Nincstrkz"/>
        <w:spacing w:line="276" w:lineRule="auto"/>
        <w:jc w:val="center"/>
        <w:rPr>
          <w:b/>
          <w:sz w:val="32"/>
          <w:szCs w:val="32"/>
        </w:rPr>
      </w:pPr>
      <w:r>
        <w:rPr>
          <w:b/>
          <w:sz w:val="32"/>
          <w:szCs w:val="32"/>
        </w:rPr>
        <w:lastRenderedPageBreak/>
        <w:t>Titoktartási nyilatkozat</w:t>
      </w:r>
    </w:p>
    <w:p w14:paraId="54ACF5DD" w14:textId="77777777" w:rsidR="00572837" w:rsidRPr="00EA22B7" w:rsidRDefault="00572837" w:rsidP="00572837">
      <w:pPr>
        <w:spacing w:line="276" w:lineRule="auto"/>
        <w:rPr>
          <w:bCs/>
          <w:sz w:val="10"/>
          <w:szCs w:val="10"/>
        </w:rPr>
      </w:pPr>
    </w:p>
    <w:p w14:paraId="0C25A559" w14:textId="77777777" w:rsidR="00572837" w:rsidRDefault="00572837" w:rsidP="00572837">
      <w:pPr>
        <w:spacing w:line="276" w:lineRule="auto"/>
        <w:jc w:val="center"/>
        <w:rPr>
          <w:bCs/>
          <w:sz w:val="22"/>
          <w:szCs w:val="22"/>
        </w:rPr>
      </w:pPr>
      <w:r w:rsidRPr="00EA22B7">
        <w:rPr>
          <w:bCs/>
          <w:sz w:val="22"/>
          <w:szCs w:val="22"/>
        </w:rPr>
        <w:t xml:space="preserve">Jelen nyilatkozatunkban megerősítjük abbeli megállapodásunkat és egyetértésünket, miszerint </w:t>
      </w:r>
      <w:r>
        <w:rPr>
          <w:bCs/>
          <w:sz w:val="22"/>
          <w:szCs w:val="22"/>
        </w:rPr>
        <w:t xml:space="preserve">az </w:t>
      </w:r>
    </w:p>
    <w:p w14:paraId="0A60FFDF" w14:textId="0D18D164" w:rsidR="00572837" w:rsidRPr="00EA22B7" w:rsidRDefault="00572837" w:rsidP="00572837">
      <w:pPr>
        <w:spacing w:line="276" w:lineRule="auto"/>
        <w:jc w:val="center"/>
        <w:rPr>
          <w:bCs/>
          <w:sz w:val="22"/>
          <w:szCs w:val="22"/>
        </w:rPr>
      </w:pPr>
      <w:r w:rsidRPr="00D561BD">
        <w:rPr>
          <w:b/>
          <w:noProof/>
          <w:color w:val="1F3864" w:themeColor="accent1" w:themeShade="80"/>
          <w:sz w:val="22"/>
          <w:szCs w:val="22"/>
        </w:rPr>
        <w:t>Amőba Sportegyesület</w:t>
      </w:r>
      <w:r>
        <w:rPr>
          <w:b/>
          <w:color w:val="1F3864" w:themeColor="accent1" w:themeShade="80"/>
          <w:sz w:val="22"/>
          <w:szCs w:val="22"/>
        </w:rPr>
        <w:t xml:space="preserve"> </w:t>
      </w:r>
      <w:r w:rsidRPr="00EA22B7">
        <w:rPr>
          <w:bCs/>
          <w:sz w:val="22"/>
          <w:szCs w:val="22"/>
        </w:rPr>
        <w:t>(Továbbiakban: Adatkezelő) által</w:t>
      </w:r>
    </w:p>
    <w:p w14:paraId="4644C6A8" w14:textId="6B8514FD" w:rsidR="00572837" w:rsidRPr="00EA22B7" w:rsidRDefault="00572837" w:rsidP="00572837">
      <w:pPr>
        <w:spacing w:line="276" w:lineRule="auto"/>
        <w:jc w:val="both"/>
        <w:rPr>
          <w:bCs/>
          <w:sz w:val="22"/>
          <w:szCs w:val="22"/>
        </w:rPr>
      </w:pPr>
      <w:r w:rsidRPr="00EA22B7">
        <w:rPr>
          <w:bCs/>
          <w:sz w:val="22"/>
          <w:szCs w:val="22"/>
        </w:rPr>
        <w:t xml:space="preserve">………………………………………………. </w:t>
      </w:r>
      <w:r w:rsidRPr="00EA22B7">
        <w:rPr>
          <w:bCs/>
          <w:i/>
          <w:sz w:val="22"/>
          <w:szCs w:val="22"/>
        </w:rPr>
        <w:t>(név)</w:t>
      </w:r>
      <w:r w:rsidRPr="00EA22B7">
        <w:rPr>
          <w:bCs/>
          <w:sz w:val="22"/>
          <w:szCs w:val="22"/>
        </w:rPr>
        <w:t xml:space="preserve"> (………………………………………….. - </w:t>
      </w:r>
      <w:r w:rsidRPr="00EA22B7">
        <w:rPr>
          <w:bCs/>
          <w:i/>
          <w:sz w:val="22"/>
          <w:szCs w:val="22"/>
        </w:rPr>
        <w:t>anyja neve,</w:t>
      </w:r>
      <w:r>
        <w:rPr>
          <w:bCs/>
          <w:i/>
          <w:sz w:val="22"/>
          <w:szCs w:val="22"/>
        </w:rPr>
        <w:t xml:space="preserve"> </w:t>
      </w:r>
      <w:r w:rsidRPr="00EA22B7">
        <w:rPr>
          <w:bCs/>
          <w:i/>
          <w:sz w:val="22"/>
          <w:szCs w:val="22"/>
        </w:rPr>
        <w:t>…………………………………………………. születési hely és idő</w:t>
      </w:r>
      <w:r w:rsidRPr="00EA22B7">
        <w:rPr>
          <w:bCs/>
          <w:sz w:val="22"/>
          <w:szCs w:val="22"/>
        </w:rPr>
        <w:t>) előtt az eddigiekben feltárt és a jövőben feltárandó bizonyos információk, így különösen ügyfelek</w:t>
      </w:r>
      <w:r>
        <w:rPr>
          <w:bCs/>
          <w:sz w:val="22"/>
          <w:szCs w:val="22"/>
        </w:rPr>
        <w:t xml:space="preserve">, </w:t>
      </w:r>
      <w:r w:rsidR="00482E43">
        <w:rPr>
          <w:bCs/>
          <w:sz w:val="22"/>
          <w:szCs w:val="22"/>
        </w:rPr>
        <w:t>oktatáson résztvevők és hozzátartozók</w:t>
      </w:r>
      <w:r w:rsidRPr="00EA22B7">
        <w:rPr>
          <w:bCs/>
          <w:sz w:val="22"/>
          <w:szCs w:val="22"/>
        </w:rPr>
        <w:t xml:space="preserve"> adatai, az információs önrendelkezési jogról és az információszabadságról szóló 2011. évi CXII. törvény hatálya alá tartozó személyes adatok (összefoglalóan: információk) bizalmas jellegűek.</w:t>
      </w:r>
    </w:p>
    <w:p w14:paraId="57860128" w14:textId="77777777" w:rsidR="00572837" w:rsidRPr="00EA22B7" w:rsidRDefault="00572837" w:rsidP="00572837">
      <w:pPr>
        <w:spacing w:line="276" w:lineRule="auto"/>
        <w:jc w:val="both"/>
        <w:rPr>
          <w:bCs/>
          <w:sz w:val="22"/>
          <w:szCs w:val="22"/>
        </w:rPr>
      </w:pPr>
      <w:r w:rsidRPr="00EA22B7">
        <w:rPr>
          <w:bCs/>
          <w:sz w:val="22"/>
          <w:szCs w:val="22"/>
        </w:rPr>
        <w:t xml:space="preserve">……………………………………….. a nyilatkozat aláírásával elfogadja, hogy az ilyen információk egyetlen részét vagy töredékét sem teszi közzé, nem bocsátja rendelkezésre vagy nem tárja fel más módon semmilyen harmadik fél előtt az </w:t>
      </w:r>
      <w:r w:rsidRPr="00EA22B7">
        <w:rPr>
          <w:b/>
          <w:bCs/>
          <w:sz w:val="22"/>
          <w:szCs w:val="22"/>
        </w:rPr>
        <w:t>Adatkezelő</w:t>
      </w:r>
      <w:r w:rsidRPr="00EA22B7">
        <w:rPr>
          <w:bCs/>
          <w:sz w:val="22"/>
          <w:szCs w:val="22"/>
        </w:rPr>
        <w:t xml:space="preserve"> vezetőjének erre felhatalmazó előzetes írásbeli beleegyezése nélkül, kivéve, ha ezek az információk bizonyító erejű dokumentumokként nyilvánosságra bocsáthatók. Az ilyen információk nem tekintendők nyilvánosságra bocsáthatónak pusztán azért, mert ezekből további általános információkat lehet szerezni vagy mert begyűjthetők egy vagy több forrásból is, vagy ha abból adódóan kerültek nyilvánosságra, mert megszegték a jelen nyilatkozatot, vagy harmadik személlyel vagy jogi személlyel kötött hasonló nyilatkozatokat.</w:t>
      </w:r>
    </w:p>
    <w:p w14:paraId="4AE74B79" w14:textId="77777777" w:rsidR="00572837" w:rsidRPr="00EA22B7" w:rsidRDefault="00572837" w:rsidP="00572837">
      <w:pPr>
        <w:spacing w:line="276" w:lineRule="auto"/>
        <w:jc w:val="both"/>
        <w:rPr>
          <w:bCs/>
          <w:sz w:val="10"/>
          <w:szCs w:val="10"/>
        </w:rPr>
      </w:pPr>
    </w:p>
    <w:p w14:paraId="26474909" w14:textId="77777777" w:rsidR="00572837" w:rsidRPr="00EA22B7" w:rsidRDefault="00572837" w:rsidP="00572837">
      <w:pPr>
        <w:spacing w:line="276" w:lineRule="auto"/>
        <w:jc w:val="both"/>
        <w:rPr>
          <w:bCs/>
          <w:sz w:val="22"/>
          <w:szCs w:val="22"/>
        </w:rPr>
      </w:pPr>
      <w:r w:rsidRPr="00EA22B7">
        <w:rPr>
          <w:bCs/>
          <w:sz w:val="22"/>
          <w:szCs w:val="22"/>
        </w:rPr>
        <w:t xml:space="preserve">Nyilatkozattevő beleegyezését adja, hogy mindent és minden ésszerű elővigyázatossági intézkedést megtesz annak érdekében, hogy szóban, írásos anyagban vagy elektronikus adattároló eszközben vagy más módon feltárt ilyen információkat megfelelő védelemmel látja el bármely harmadik fél előtti jogosulatlan feltárással szemben, így különösen betartja az </w:t>
      </w:r>
      <w:r w:rsidRPr="00EA22B7">
        <w:rPr>
          <w:b/>
          <w:bCs/>
          <w:sz w:val="22"/>
          <w:szCs w:val="22"/>
        </w:rPr>
        <w:t>Adatkezelő</w:t>
      </w:r>
      <w:r w:rsidRPr="00EA22B7">
        <w:rPr>
          <w:bCs/>
          <w:sz w:val="22"/>
          <w:szCs w:val="22"/>
        </w:rPr>
        <w:t xml:space="preserve"> Adatvédelmi és adatbiztonsági szabályzatának irányadó rendelkezéseit. Beleegyezését adja ahhoz is, hogy egyetlen anyagról sem készít másolatot és az ilyen anyagok valamennyi másolatát kérésre azonnal visszaszolgáltatja.</w:t>
      </w:r>
    </w:p>
    <w:p w14:paraId="17C99D36" w14:textId="77777777" w:rsidR="00572837" w:rsidRPr="00EA22B7" w:rsidRDefault="00572837" w:rsidP="00572837">
      <w:pPr>
        <w:spacing w:line="276" w:lineRule="auto"/>
        <w:jc w:val="both"/>
        <w:rPr>
          <w:bCs/>
          <w:sz w:val="10"/>
          <w:szCs w:val="10"/>
        </w:rPr>
      </w:pPr>
    </w:p>
    <w:p w14:paraId="2CA0EA46" w14:textId="77777777" w:rsidR="00572837" w:rsidRPr="00EA22B7" w:rsidRDefault="00572837" w:rsidP="00572837">
      <w:pPr>
        <w:spacing w:line="276" w:lineRule="auto"/>
        <w:jc w:val="both"/>
        <w:rPr>
          <w:bCs/>
          <w:sz w:val="22"/>
          <w:szCs w:val="22"/>
        </w:rPr>
      </w:pPr>
      <w:r w:rsidRPr="00EA22B7">
        <w:rPr>
          <w:bCs/>
          <w:sz w:val="22"/>
          <w:szCs w:val="22"/>
        </w:rPr>
        <w:t xml:space="preserve">Nyilatkozattevő elfogadja továbbá, hogy valamennyi ilyen információ tulajdonosa az </w:t>
      </w:r>
      <w:r w:rsidRPr="00EA22B7">
        <w:rPr>
          <w:b/>
          <w:bCs/>
          <w:sz w:val="22"/>
          <w:szCs w:val="22"/>
        </w:rPr>
        <w:t>Adatkezelő</w:t>
      </w:r>
      <w:r w:rsidRPr="00EA22B7">
        <w:rPr>
          <w:bCs/>
          <w:sz w:val="22"/>
          <w:szCs w:val="22"/>
        </w:rPr>
        <w:t xml:space="preserve">, és hogy az </w:t>
      </w:r>
      <w:r w:rsidRPr="00EA22B7">
        <w:rPr>
          <w:b/>
          <w:bCs/>
          <w:sz w:val="22"/>
          <w:szCs w:val="22"/>
        </w:rPr>
        <w:t>Adatkezelő</w:t>
      </w:r>
      <w:r w:rsidRPr="00EA22B7">
        <w:rPr>
          <w:bCs/>
          <w:sz w:val="22"/>
          <w:szCs w:val="22"/>
        </w:rPr>
        <w:t xml:space="preserve"> folyamatos üzletvezetése érdekében mindezen információk bizalmas jellegűek, értékesek és nélkülözhetetlenek.  Beleegyezését adja, hogy az ilyen információkat nem fogja felhasználni, kiaknázni és/vagy üzleti alapokra helyezni saját javára vagy bármely egyéb harmadik fél javára.</w:t>
      </w:r>
    </w:p>
    <w:p w14:paraId="3448481C" w14:textId="77777777" w:rsidR="00572837" w:rsidRPr="00D134DD" w:rsidRDefault="00572837" w:rsidP="00572837">
      <w:pPr>
        <w:spacing w:line="276" w:lineRule="auto"/>
        <w:jc w:val="both"/>
        <w:rPr>
          <w:bCs/>
          <w:sz w:val="10"/>
          <w:szCs w:val="10"/>
        </w:rPr>
      </w:pPr>
    </w:p>
    <w:p w14:paraId="54033B5A" w14:textId="77777777" w:rsidR="00572837" w:rsidRPr="00EA22B7" w:rsidRDefault="00572837" w:rsidP="00572837">
      <w:pPr>
        <w:spacing w:line="276" w:lineRule="auto"/>
        <w:jc w:val="both"/>
        <w:rPr>
          <w:bCs/>
          <w:sz w:val="22"/>
          <w:szCs w:val="22"/>
        </w:rPr>
      </w:pPr>
      <w:r w:rsidRPr="00EA22B7">
        <w:rPr>
          <w:bCs/>
          <w:sz w:val="22"/>
          <w:szCs w:val="22"/>
        </w:rPr>
        <w:t>Jelen nyilatkozat aláírása nevezettet nem ruházza fel semmiféle jogosultsággal vagy egyéb joggal.</w:t>
      </w:r>
    </w:p>
    <w:p w14:paraId="1B08DC17" w14:textId="77777777" w:rsidR="00572837" w:rsidRPr="00D134DD" w:rsidRDefault="00572837" w:rsidP="00572837">
      <w:pPr>
        <w:spacing w:line="276" w:lineRule="auto"/>
        <w:jc w:val="both"/>
        <w:rPr>
          <w:bCs/>
          <w:sz w:val="10"/>
          <w:szCs w:val="10"/>
        </w:rPr>
      </w:pPr>
    </w:p>
    <w:p w14:paraId="3DF02384" w14:textId="77777777" w:rsidR="00572837" w:rsidRPr="00EA22B7" w:rsidRDefault="00572837" w:rsidP="00572837">
      <w:pPr>
        <w:spacing w:line="276" w:lineRule="auto"/>
        <w:jc w:val="both"/>
        <w:rPr>
          <w:bCs/>
          <w:sz w:val="22"/>
          <w:szCs w:val="22"/>
        </w:rPr>
      </w:pPr>
      <w:r w:rsidRPr="00EA22B7">
        <w:rPr>
          <w:bCs/>
          <w:sz w:val="22"/>
          <w:szCs w:val="22"/>
        </w:rPr>
        <w:t xml:space="preserve">Jelen titoktartási nyilatkozat ……………………………………….. </w:t>
      </w:r>
      <w:r>
        <w:t>(dátum vagy konkrétan meghatározható esemény, így pl.: „munkaszerződés aláírásával”)</w:t>
      </w:r>
      <w:r w:rsidRPr="00EA22B7">
        <w:rPr>
          <w:bCs/>
          <w:sz w:val="22"/>
          <w:szCs w:val="22"/>
        </w:rPr>
        <w:t xml:space="preserve"> lép életbe.</w:t>
      </w:r>
    </w:p>
    <w:p w14:paraId="408F4B88" w14:textId="77777777" w:rsidR="00572837" w:rsidRPr="00D134DD" w:rsidRDefault="00572837" w:rsidP="00572837">
      <w:pPr>
        <w:spacing w:line="276" w:lineRule="auto"/>
        <w:jc w:val="both"/>
        <w:rPr>
          <w:bCs/>
          <w:sz w:val="10"/>
          <w:szCs w:val="10"/>
        </w:rPr>
      </w:pPr>
    </w:p>
    <w:p w14:paraId="54516C4F" w14:textId="77777777" w:rsidR="00572837" w:rsidRPr="00EA22B7" w:rsidRDefault="00572837" w:rsidP="00572837">
      <w:pPr>
        <w:spacing w:line="276" w:lineRule="auto"/>
        <w:jc w:val="both"/>
        <w:rPr>
          <w:bCs/>
          <w:sz w:val="22"/>
          <w:szCs w:val="22"/>
        </w:rPr>
      </w:pPr>
      <w:r w:rsidRPr="00EA22B7">
        <w:rPr>
          <w:bCs/>
          <w:sz w:val="22"/>
          <w:szCs w:val="22"/>
        </w:rPr>
        <w:t xml:space="preserve">Jelen titoktartási nyilatkozaton megadott, a 2011. évi CXII. törvény hatálya alá tartozó személyes adatot az </w:t>
      </w:r>
      <w:r w:rsidRPr="00EA22B7">
        <w:rPr>
          <w:b/>
          <w:bCs/>
          <w:sz w:val="22"/>
          <w:szCs w:val="22"/>
        </w:rPr>
        <w:t>Adatkezelő</w:t>
      </w:r>
      <w:r w:rsidRPr="00EA22B7">
        <w:rPr>
          <w:bCs/>
          <w:sz w:val="22"/>
          <w:szCs w:val="22"/>
        </w:rPr>
        <w:t xml:space="preserve"> Adatvédelmi és adatbiztonsági szabályzata alapján kezeli.</w:t>
      </w:r>
    </w:p>
    <w:p w14:paraId="52B4EC9D" w14:textId="77777777" w:rsidR="00572837" w:rsidRPr="00EA22B7" w:rsidRDefault="00572837" w:rsidP="00572837">
      <w:pPr>
        <w:spacing w:line="276" w:lineRule="auto"/>
        <w:jc w:val="both"/>
        <w:rPr>
          <w:bCs/>
          <w:sz w:val="22"/>
          <w:szCs w:val="22"/>
        </w:rPr>
      </w:pPr>
    </w:p>
    <w:p w14:paraId="01E61BAE" w14:textId="592A49F8" w:rsidR="00572837" w:rsidRDefault="00572837" w:rsidP="00572837">
      <w:pPr>
        <w:spacing w:line="276" w:lineRule="auto"/>
        <w:jc w:val="both"/>
        <w:rPr>
          <w:sz w:val="22"/>
          <w:szCs w:val="22"/>
        </w:rPr>
      </w:pPr>
      <w:r w:rsidRPr="00EA22B7">
        <w:rPr>
          <w:sz w:val="22"/>
          <w:szCs w:val="22"/>
        </w:rPr>
        <w:t xml:space="preserve">Kelt, </w:t>
      </w:r>
      <w:r>
        <w:rPr>
          <w:sz w:val="22"/>
          <w:szCs w:val="22"/>
        </w:rPr>
        <w:t xml:space="preserve">2021. </w:t>
      </w:r>
      <w:r w:rsidRPr="00EA22B7">
        <w:rPr>
          <w:sz w:val="22"/>
          <w:szCs w:val="22"/>
        </w:rPr>
        <w:t>év _______hónap ___ nap</w:t>
      </w:r>
    </w:p>
    <w:p w14:paraId="46649D8A" w14:textId="77777777" w:rsidR="00572837" w:rsidRPr="00EA22B7" w:rsidRDefault="00572837" w:rsidP="00572837">
      <w:pPr>
        <w:spacing w:line="276" w:lineRule="auto"/>
        <w:jc w:val="both"/>
        <w:rPr>
          <w:sz w:val="22"/>
          <w:szCs w:val="22"/>
        </w:rPr>
      </w:pPr>
    </w:p>
    <w:p w14:paraId="210B3DBD" w14:textId="6B831190" w:rsidR="00572837" w:rsidRDefault="00572837" w:rsidP="00572837">
      <w:pPr>
        <w:spacing w:before="0" w:after="0" w:line="271" w:lineRule="exact"/>
        <w:rPr>
          <w:sz w:val="22"/>
          <w:szCs w:val="22"/>
        </w:rPr>
      </w:pPr>
      <w:r w:rsidRPr="00EA22B7">
        <w:rPr>
          <w:bCs/>
          <w:sz w:val="22"/>
          <w:szCs w:val="22"/>
        </w:rPr>
        <w:tab/>
        <w:t>_________________________________</w:t>
      </w:r>
      <w:r w:rsidRPr="00EA22B7">
        <w:rPr>
          <w:bCs/>
          <w:sz w:val="22"/>
          <w:szCs w:val="22"/>
        </w:rPr>
        <w:tab/>
        <w:t>__________________________________</w:t>
      </w:r>
      <w:r>
        <w:rPr>
          <w:bCs/>
          <w:sz w:val="22"/>
          <w:szCs w:val="22"/>
        </w:rPr>
        <w:t xml:space="preserve">           </w:t>
      </w:r>
      <w:r w:rsidRPr="00EA22B7">
        <w:rPr>
          <w:bCs/>
          <w:sz w:val="22"/>
          <w:szCs w:val="22"/>
        </w:rPr>
        <w:tab/>
      </w:r>
      <w:r>
        <w:rPr>
          <w:bCs/>
          <w:sz w:val="22"/>
          <w:szCs w:val="22"/>
        </w:rPr>
        <w:tab/>
        <w:t xml:space="preserve">   </w:t>
      </w:r>
      <w:r w:rsidRPr="00EA22B7">
        <w:rPr>
          <w:bCs/>
          <w:sz w:val="22"/>
          <w:szCs w:val="22"/>
        </w:rPr>
        <w:t>Nyilatkozattevő</w:t>
      </w:r>
      <w:r w:rsidRPr="00EA22B7">
        <w:rPr>
          <w:bCs/>
          <w:sz w:val="22"/>
          <w:szCs w:val="22"/>
        </w:rPr>
        <w:tab/>
      </w:r>
      <w:r>
        <w:rPr>
          <w:bCs/>
          <w:sz w:val="22"/>
          <w:szCs w:val="22"/>
        </w:rPr>
        <w:tab/>
      </w:r>
      <w:r>
        <w:rPr>
          <w:bCs/>
          <w:sz w:val="22"/>
          <w:szCs w:val="22"/>
        </w:rPr>
        <w:tab/>
      </w:r>
      <w:r>
        <w:rPr>
          <w:bCs/>
          <w:sz w:val="22"/>
          <w:szCs w:val="22"/>
        </w:rPr>
        <w:tab/>
      </w:r>
      <w:r w:rsidRPr="00D561BD">
        <w:rPr>
          <w:b/>
          <w:noProof/>
          <w:color w:val="1F3864" w:themeColor="accent1" w:themeShade="80"/>
          <w:sz w:val="22"/>
          <w:szCs w:val="22"/>
        </w:rPr>
        <w:t>Amőba Sportegyesület</w:t>
      </w:r>
      <w:r>
        <w:rPr>
          <w:sz w:val="22"/>
          <w:szCs w:val="22"/>
        </w:rPr>
        <w:tab/>
      </w:r>
    </w:p>
    <w:p w14:paraId="1E45B1A2" w14:textId="72BC521D" w:rsidR="00482E43" w:rsidRDefault="00482E43" w:rsidP="00572837">
      <w:pPr>
        <w:spacing w:before="0" w:after="0" w:line="271" w:lineRule="exact"/>
        <w:rPr>
          <w:sz w:val="22"/>
          <w:szCs w:val="22"/>
        </w:rPr>
      </w:pPr>
    </w:p>
    <w:p w14:paraId="3DA72091" w14:textId="4F99223B" w:rsidR="00482E43" w:rsidRDefault="00482E43" w:rsidP="00572837">
      <w:pPr>
        <w:spacing w:before="0" w:after="0" w:line="271" w:lineRule="exact"/>
        <w:rPr>
          <w:sz w:val="22"/>
          <w:szCs w:val="22"/>
        </w:rPr>
      </w:pPr>
    </w:p>
    <w:p w14:paraId="7CB5BDA6" w14:textId="77777777" w:rsidR="00BE52D5" w:rsidRDefault="00BE52D5" w:rsidP="00482E43">
      <w:pPr>
        <w:pStyle w:val="Nincstrkz"/>
        <w:spacing w:line="276" w:lineRule="auto"/>
        <w:jc w:val="center"/>
        <w:rPr>
          <w:b/>
          <w:sz w:val="32"/>
          <w:szCs w:val="32"/>
        </w:rPr>
      </w:pPr>
      <w:r>
        <w:rPr>
          <w:b/>
          <w:sz w:val="32"/>
          <w:szCs w:val="32"/>
        </w:rPr>
        <w:br w:type="page"/>
      </w:r>
    </w:p>
    <w:p w14:paraId="72BA3005" w14:textId="5DA7780F" w:rsidR="00482E43" w:rsidRPr="007800CF" w:rsidRDefault="00482E43" w:rsidP="00482E43">
      <w:pPr>
        <w:pStyle w:val="Nincstrkz"/>
        <w:spacing w:line="276" w:lineRule="auto"/>
        <w:jc w:val="center"/>
        <w:rPr>
          <w:b/>
          <w:sz w:val="32"/>
          <w:szCs w:val="32"/>
        </w:rPr>
      </w:pPr>
      <w:r>
        <w:rPr>
          <w:b/>
          <w:sz w:val="32"/>
          <w:szCs w:val="32"/>
        </w:rPr>
        <w:lastRenderedPageBreak/>
        <w:t>Titoktartási nyilatkozat</w:t>
      </w:r>
    </w:p>
    <w:p w14:paraId="6BD1254D" w14:textId="77777777" w:rsidR="00482E43" w:rsidRPr="00D134DD" w:rsidRDefault="00482E43" w:rsidP="00482E43">
      <w:pPr>
        <w:spacing w:line="276" w:lineRule="auto"/>
        <w:rPr>
          <w:bCs/>
          <w:sz w:val="10"/>
          <w:szCs w:val="10"/>
        </w:rPr>
      </w:pPr>
    </w:p>
    <w:p w14:paraId="5190F3FB" w14:textId="0CC41C78" w:rsidR="00482E43" w:rsidRPr="00D134DD" w:rsidRDefault="00482E43" w:rsidP="00482E43">
      <w:pPr>
        <w:spacing w:line="276" w:lineRule="auto"/>
        <w:jc w:val="center"/>
        <w:rPr>
          <w:bCs/>
          <w:sz w:val="22"/>
          <w:szCs w:val="22"/>
        </w:rPr>
      </w:pPr>
      <w:r w:rsidRPr="00D134DD">
        <w:rPr>
          <w:bCs/>
          <w:sz w:val="22"/>
          <w:szCs w:val="22"/>
        </w:rPr>
        <w:t>Jelen nyilatkozatunkban megerősítjük abbeli megállapodásunkat és egyetértésünket, miszerint</w:t>
      </w:r>
      <w:r>
        <w:rPr>
          <w:bCs/>
          <w:sz w:val="22"/>
          <w:szCs w:val="22"/>
        </w:rPr>
        <w:t xml:space="preserve"> az</w:t>
      </w:r>
    </w:p>
    <w:p w14:paraId="40ECCB83" w14:textId="77777777" w:rsidR="00482E43" w:rsidRPr="00D134DD" w:rsidRDefault="00482E43" w:rsidP="00482E43">
      <w:pPr>
        <w:spacing w:line="276" w:lineRule="auto"/>
        <w:jc w:val="center"/>
        <w:rPr>
          <w:bCs/>
          <w:i/>
          <w:sz w:val="22"/>
          <w:szCs w:val="22"/>
        </w:rPr>
      </w:pPr>
      <w:r w:rsidRPr="00D561BD">
        <w:rPr>
          <w:b/>
          <w:noProof/>
          <w:color w:val="1F3864" w:themeColor="accent1" w:themeShade="80"/>
          <w:sz w:val="22"/>
          <w:szCs w:val="22"/>
        </w:rPr>
        <w:t>Amőba Sportegyesület</w:t>
      </w:r>
      <w:r>
        <w:rPr>
          <w:b/>
          <w:color w:val="1F3864" w:themeColor="accent1" w:themeShade="80"/>
          <w:sz w:val="22"/>
          <w:szCs w:val="22"/>
        </w:rPr>
        <w:t xml:space="preserve"> </w:t>
      </w:r>
      <w:r w:rsidRPr="00D134DD">
        <w:rPr>
          <w:bCs/>
          <w:sz w:val="22"/>
          <w:szCs w:val="22"/>
        </w:rPr>
        <w:t>(Továbbiakban: Adatkezelő) által……………………………………</w:t>
      </w:r>
      <w:r w:rsidRPr="00D134DD">
        <w:rPr>
          <w:bCs/>
          <w:i/>
          <w:sz w:val="22"/>
          <w:szCs w:val="22"/>
        </w:rPr>
        <w:t>(cégnév), képviselője</w:t>
      </w:r>
      <w:r w:rsidRPr="00D134DD">
        <w:rPr>
          <w:bCs/>
          <w:sz w:val="22"/>
          <w:szCs w:val="22"/>
        </w:rPr>
        <w:t xml:space="preserve">………………………. </w:t>
      </w:r>
      <w:r w:rsidRPr="00D134DD">
        <w:rPr>
          <w:bCs/>
          <w:i/>
          <w:sz w:val="22"/>
          <w:szCs w:val="22"/>
        </w:rPr>
        <w:t>(név)</w:t>
      </w:r>
      <w:r w:rsidRPr="00D134DD">
        <w:rPr>
          <w:bCs/>
          <w:sz w:val="22"/>
          <w:szCs w:val="22"/>
        </w:rPr>
        <w:t xml:space="preserve"> (……………………………………………- </w:t>
      </w:r>
      <w:r w:rsidRPr="00D134DD">
        <w:rPr>
          <w:bCs/>
          <w:i/>
          <w:sz w:val="22"/>
          <w:szCs w:val="22"/>
        </w:rPr>
        <w:t>székhely,</w:t>
      </w:r>
    </w:p>
    <w:p w14:paraId="57482692" w14:textId="7988B3ED" w:rsidR="00482E43" w:rsidRPr="00D134DD" w:rsidRDefault="00482E43" w:rsidP="00482E43">
      <w:pPr>
        <w:spacing w:line="276" w:lineRule="auto"/>
        <w:jc w:val="both"/>
        <w:rPr>
          <w:bCs/>
          <w:sz w:val="22"/>
          <w:szCs w:val="22"/>
        </w:rPr>
      </w:pPr>
      <w:r w:rsidRPr="00D134DD">
        <w:rPr>
          <w:bCs/>
          <w:i/>
          <w:sz w:val="22"/>
          <w:szCs w:val="22"/>
        </w:rPr>
        <w:t>………………………………adószám</w:t>
      </w:r>
      <w:r w:rsidRPr="00D134DD">
        <w:rPr>
          <w:bCs/>
          <w:sz w:val="22"/>
          <w:szCs w:val="22"/>
        </w:rPr>
        <w:t>) előtt az eddigiekben feltárt és a jövőben feltárandó bizonyos információk, így különösen ügyfelek adatai az információs önrendelkezési jogról és az információszabadságról szóló 2011. évi CXII. törvény hatálya alá tartozó személyes adatok (összefoglalóan: információk) bizalmas jellegűek.</w:t>
      </w:r>
    </w:p>
    <w:p w14:paraId="05FCA1E8" w14:textId="77777777" w:rsidR="00482E43" w:rsidRPr="00D134DD" w:rsidRDefault="00482E43" w:rsidP="00482E43">
      <w:pPr>
        <w:spacing w:line="276" w:lineRule="auto"/>
        <w:jc w:val="both"/>
        <w:rPr>
          <w:bCs/>
          <w:sz w:val="22"/>
          <w:szCs w:val="22"/>
        </w:rPr>
      </w:pPr>
      <w:r w:rsidRPr="00D134DD">
        <w:rPr>
          <w:bCs/>
          <w:sz w:val="22"/>
          <w:szCs w:val="22"/>
        </w:rPr>
        <w:t xml:space="preserve">………………………………………, mint képviselő a nyilatkozat aláírásával elfogadja, hogy az ilyen információk egyetlen részét vagy töredékét sem teszi közzé, nem bocsátja rendelkezésre vagy nem tárja fel más módon semmilyen harmadik fél előtt az </w:t>
      </w:r>
      <w:r w:rsidRPr="00D134DD">
        <w:rPr>
          <w:b/>
          <w:bCs/>
          <w:sz w:val="22"/>
          <w:szCs w:val="22"/>
        </w:rPr>
        <w:t>Adatkezelő</w:t>
      </w:r>
      <w:r w:rsidRPr="00D134DD">
        <w:rPr>
          <w:bCs/>
          <w:sz w:val="22"/>
          <w:szCs w:val="22"/>
        </w:rPr>
        <w:t xml:space="preserve"> vezetőjének erre felhatalmazó előzetes írásbeli beleegyezése nélkül, kivéve, ha ezek az információk bizonyító erejű dokumentumokként nyilvánosságra bocsáthatók. Az ilyen információk nem tekintendők nyilvánosságra bocsáthatónak pusztán azért, mert ezekből további általános információkat lehet szerezni vagy mert begyűjthetők egy vagy több forrásból is, vagy ha abból adódóan kerültek nyilvánosságra, mert megszegték a jelen nyilatkozatot, vagy harmadik személlyel vagy jogi személlyel kötött hasonló nyilatkozatokat.</w:t>
      </w:r>
    </w:p>
    <w:p w14:paraId="47DC0637" w14:textId="77777777" w:rsidR="00482E43" w:rsidRPr="00D134DD" w:rsidRDefault="00482E43" w:rsidP="00482E43">
      <w:pPr>
        <w:spacing w:line="276" w:lineRule="auto"/>
        <w:jc w:val="both"/>
        <w:rPr>
          <w:bCs/>
          <w:sz w:val="10"/>
          <w:szCs w:val="10"/>
        </w:rPr>
      </w:pPr>
    </w:p>
    <w:p w14:paraId="5EE74A04" w14:textId="77777777" w:rsidR="00482E43" w:rsidRPr="00D134DD" w:rsidRDefault="00482E43" w:rsidP="00482E43">
      <w:pPr>
        <w:spacing w:line="276" w:lineRule="auto"/>
        <w:jc w:val="both"/>
        <w:rPr>
          <w:bCs/>
          <w:sz w:val="22"/>
          <w:szCs w:val="22"/>
        </w:rPr>
      </w:pPr>
      <w:r w:rsidRPr="00D134DD">
        <w:rPr>
          <w:bCs/>
          <w:sz w:val="22"/>
          <w:szCs w:val="22"/>
        </w:rPr>
        <w:t xml:space="preserve">Nyilatkozattevő beleegyezését adja, hogy mindent és minden ésszerű elővigyázatossági intézkedést megtesz annak érdekében, hogy szóban, írásos anyagban vagy elektronikus adattároló eszközben vagy más módon feltárt ilyen információkat megfelelő védelemmel látja el bármely harmadik fél előtti jogosulatlan feltárással szemben, így különösen betartja az </w:t>
      </w:r>
      <w:r w:rsidRPr="00D134DD">
        <w:rPr>
          <w:b/>
          <w:bCs/>
          <w:sz w:val="22"/>
          <w:szCs w:val="22"/>
        </w:rPr>
        <w:t>Adatkezelő</w:t>
      </w:r>
      <w:r w:rsidRPr="00D134DD">
        <w:rPr>
          <w:bCs/>
          <w:sz w:val="22"/>
          <w:szCs w:val="22"/>
        </w:rPr>
        <w:t xml:space="preserve"> Adatvédelmi és adatbiztonsági szabályzatának irányadó rendelkezéseit. Beleegyezését adja ahhoz is, hogy egyetlen anyagról sem készít másolatot és az ilyen anyagok valamennyi másolatát kérésre azonnal visszaszolgáltatja.</w:t>
      </w:r>
    </w:p>
    <w:p w14:paraId="6A0F53B7" w14:textId="77777777" w:rsidR="00482E43" w:rsidRPr="00D134DD" w:rsidRDefault="00482E43" w:rsidP="00482E43">
      <w:pPr>
        <w:spacing w:line="276" w:lineRule="auto"/>
        <w:jc w:val="both"/>
        <w:rPr>
          <w:bCs/>
          <w:sz w:val="10"/>
          <w:szCs w:val="10"/>
        </w:rPr>
      </w:pPr>
    </w:p>
    <w:p w14:paraId="690B92A2" w14:textId="77777777" w:rsidR="00482E43" w:rsidRPr="00D134DD" w:rsidRDefault="00482E43" w:rsidP="00482E43">
      <w:pPr>
        <w:spacing w:line="276" w:lineRule="auto"/>
        <w:jc w:val="both"/>
        <w:rPr>
          <w:bCs/>
          <w:sz w:val="22"/>
          <w:szCs w:val="22"/>
        </w:rPr>
      </w:pPr>
      <w:r w:rsidRPr="00D134DD">
        <w:rPr>
          <w:bCs/>
          <w:sz w:val="22"/>
          <w:szCs w:val="22"/>
        </w:rPr>
        <w:t xml:space="preserve">Nyilatkozattevő elfogadja továbbá, hogy valamennyi ilyen információ tulajdonosa az </w:t>
      </w:r>
      <w:r w:rsidRPr="00D134DD">
        <w:rPr>
          <w:b/>
          <w:bCs/>
          <w:sz w:val="22"/>
          <w:szCs w:val="22"/>
        </w:rPr>
        <w:t>Adatkezelő</w:t>
      </w:r>
      <w:r w:rsidRPr="00D134DD">
        <w:rPr>
          <w:bCs/>
          <w:sz w:val="22"/>
          <w:szCs w:val="22"/>
        </w:rPr>
        <w:t xml:space="preserve">, és hogy az </w:t>
      </w:r>
      <w:r w:rsidRPr="00D134DD">
        <w:rPr>
          <w:b/>
          <w:bCs/>
          <w:sz w:val="22"/>
          <w:szCs w:val="22"/>
        </w:rPr>
        <w:t>Adatkezelő</w:t>
      </w:r>
      <w:r w:rsidRPr="00D134DD">
        <w:rPr>
          <w:bCs/>
          <w:sz w:val="22"/>
          <w:szCs w:val="22"/>
        </w:rPr>
        <w:t xml:space="preserve"> folyamatos üzletvezetése érdekében mindezen információk bizalmas jellegűek, értékesek és nélkülözhetetlenek.  Beleegyezését adja, hogy az ilyen információkat nem fogja felhasználni, kiaknázni és/vagy üzleti alapokra helyezni saját javára vagy bármely egyéb harmadik fél javára.</w:t>
      </w:r>
    </w:p>
    <w:p w14:paraId="7C05340E" w14:textId="77777777" w:rsidR="00482E43" w:rsidRPr="00D134DD" w:rsidRDefault="00482E43" w:rsidP="00482E43">
      <w:pPr>
        <w:spacing w:line="276" w:lineRule="auto"/>
        <w:jc w:val="both"/>
        <w:rPr>
          <w:bCs/>
          <w:sz w:val="10"/>
          <w:szCs w:val="10"/>
        </w:rPr>
      </w:pPr>
    </w:p>
    <w:p w14:paraId="6EAAE9CE" w14:textId="77777777" w:rsidR="00482E43" w:rsidRPr="00D134DD" w:rsidRDefault="00482E43" w:rsidP="00482E43">
      <w:pPr>
        <w:spacing w:line="276" w:lineRule="auto"/>
        <w:jc w:val="both"/>
        <w:rPr>
          <w:bCs/>
          <w:sz w:val="22"/>
          <w:szCs w:val="22"/>
        </w:rPr>
      </w:pPr>
      <w:r w:rsidRPr="00D134DD">
        <w:rPr>
          <w:bCs/>
          <w:sz w:val="22"/>
          <w:szCs w:val="22"/>
        </w:rPr>
        <w:t>Jelen nyilatkozat aláírása nevezettet nem ruházza fel semmiféle jogosultsággal vagy egyéb joggal.</w:t>
      </w:r>
    </w:p>
    <w:p w14:paraId="2DD87341" w14:textId="77777777" w:rsidR="00482E43" w:rsidRPr="00D134DD" w:rsidRDefault="00482E43" w:rsidP="00482E43">
      <w:pPr>
        <w:spacing w:line="276" w:lineRule="auto"/>
        <w:jc w:val="both"/>
        <w:rPr>
          <w:bCs/>
          <w:sz w:val="22"/>
          <w:szCs w:val="22"/>
        </w:rPr>
      </w:pPr>
      <w:r w:rsidRPr="00D134DD">
        <w:rPr>
          <w:bCs/>
          <w:sz w:val="22"/>
          <w:szCs w:val="22"/>
        </w:rPr>
        <w:t>Jelen titoktartási nyilatkozat ………………………………………..  lép életbe.</w:t>
      </w:r>
    </w:p>
    <w:p w14:paraId="63CA6259" w14:textId="77777777" w:rsidR="00482E43" w:rsidRPr="00D134DD" w:rsidRDefault="00482E43" w:rsidP="00482E43">
      <w:pPr>
        <w:spacing w:line="276" w:lineRule="auto"/>
        <w:jc w:val="both"/>
        <w:rPr>
          <w:bCs/>
          <w:sz w:val="10"/>
          <w:szCs w:val="10"/>
        </w:rPr>
      </w:pPr>
    </w:p>
    <w:p w14:paraId="662BD316" w14:textId="77777777" w:rsidR="00482E43" w:rsidRPr="00D134DD" w:rsidRDefault="00482E43" w:rsidP="00482E43">
      <w:pPr>
        <w:spacing w:line="276" w:lineRule="auto"/>
        <w:jc w:val="both"/>
        <w:rPr>
          <w:bCs/>
          <w:sz w:val="22"/>
          <w:szCs w:val="22"/>
        </w:rPr>
      </w:pPr>
      <w:r w:rsidRPr="00D134DD">
        <w:rPr>
          <w:bCs/>
          <w:sz w:val="22"/>
          <w:szCs w:val="22"/>
        </w:rPr>
        <w:t xml:space="preserve">Jelen titoktartási nyilatkozaton megadott, a 2011. évi CXII. törvény hatálya alá tartozó személyes adatot az </w:t>
      </w:r>
      <w:r w:rsidRPr="00D134DD">
        <w:rPr>
          <w:b/>
          <w:bCs/>
          <w:sz w:val="22"/>
          <w:szCs w:val="22"/>
        </w:rPr>
        <w:t>Adatkezelő</w:t>
      </w:r>
      <w:r w:rsidRPr="00D134DD">
        <w:rPr>
          <w:bCs/>
          <w:sz w:val="22"/>
          <w:szCs w:val="22"/>
        </w:rPr>
        <w:t xml:space="preserve"> Adatvédelmi és adatbiztonsági szabályzata alapján kezeli.</w:t>
      </w:r>
    </w:p>
    <w:p w14:paraId="3A4DDC44" w14:textId="77777777" w:rsidR="00482E43" w:rsidRDefault="00482E43" w:rsidP="00482E43">
      <w:pPr>
        <w:spacing w:line="276" w:lineRule="auto"/>
        <w:jc w:val="both"/>
        <w:rPr>
          <w:bCs/>
        </w:rPr>
      </w:pPr>
    </w:p>
    <w:p w14:paraId="5807FE69" w14:textId="77777777" w:rsidR="00482E43" w:rsidRPr="0029297D" w:rsidRDefault="00482E43" w:rsidP="00482E43">
      <w:pPr>
        <w:spacing w:line="276" w:lineRule="auto"/>
        <w:jc w:val="both"/>
        <w:rPr>
          <w:sz w:val="22"/>
          <w:szCs w:val="22"/>
        </w:rPr>
      </w:pPr>
      <w:r w:rsidRPr="0029297D">
        <w:rPr>
          <w:sz w:val="22"/>
          <w:szCs w:val="22"/>
        </w:rPr>
        <w:t xml:space="preserve">Kelt, </w:t>
      </w:r>
      <w:r>
        <w:rPr>
          <w:sz w:val="22"/>
          <w:szCs w:val="22"/>
        </w:rPr>
        <w:t xml:space="preserve">2021. </w:t>
      </w:r>
      <w:r w:rsidRPr="0029297D">
        <w:rPr>
          <w:sz w:val="22"/>
          <w:szCs w:val="22"/>
        </w:rPr>
        <w:t>év _______hónap</w:t>
      </w:r>
      <w:r>
        <w:rPr>
          <w:sz w:val="22"/>
          <w:szCs w:val="22"/>
        </w:rPr>
        <w:t xml:space="preserve"> </w:t>
      </w:r>
      <w:r w:rsidRPr="0029297D">
        <w:rPr>
          <w:sz w:val="22"/>
          <w:szCs w:val="22"/>
        </w:rPr>
        <w:t>___</w:t>
      </w:r>
      <w:r>
        <w:rPr>
          <w:sz w:val="22"/>
          <w:szCs w:val="22"/>
        </w:rPr>
        <w:t xml:space="preserve"> </w:t>
      </w:r>
      <w:r w:rsidRPr="0029297D">
        <w:rPr>
          <w:sz w:val="22"/>
          <w:szCs w:val="22"/>
        </w:rPr>
        <w:t>nap</w:t>
      </w:r>
    </w:p>
    <w:p w14:paraId="45B7D697" w14:textId="77777777" w:rsidR="00482E43" w:rsidRDefault="00482E43" w:rsidP="00482E43">
      <w:pPr>
        <w:spacing w:line="276" w:lineRule="auto"/>
        <w:rPr>
          <w:bCs/>
        </w:rPr>
      </w:pPr>
    </w:p>
    <w:p w14:paraId="38B02D88" w14:textId="77777777" w:rsidR="00482E43" w:rsidRDefault="00482E43" w:rsidP="00482E43">
      <w:pPr>
        <w:tabs>
          <w:tab w:val="center" w:pos="1843"/>
          <w:tab w:val="center" w:pos="6804"/>
        </w:tabs>
        <w:spacing w:line="276" w:lineRule="auto"/>
        <w:rPr>
          <w:bCs/>
        </w:rPr>
      </w:pPr>
      <w:r>
        <w:rPr>
          <w:bCs/>
        </w:rPr>
        <w:tab/>
        <w:t>_________________________________</w:t>
      </w:r>
      <w:r>
        <w:rPr>
          <w:bCs/>
        </w:rPr>
        <w:tab/>
        <w:t>_________________________________________</w:t>
      </w:r>
    </w:p>
    <w:p w14:paraId="59CF899B" w14:textId="77777777" w:rsidR="00482E43" w:rsidRDefault="00482E43" w:rsidP="00482E43">
      <w:pPr>
        <w:spacing w:line="276" w:lineRule="auto"/>
        <w:rPr>
          <w:bCs/>
        </w:rPr>
      </w:pPr>
      <w:r>
        <w:rPr>
          <w:bCs/>
        </w:rPr>
        <w:tab/>
        <w:t xml:space="preserve">     Nyilatkozattevő</w:t>
      </w:r>
      <w:r>
        <w:rPr>
          <w:bCs/>
        </w:rPr>
        <w:tab/>
      </w:r>
      <w:r>
        <w:rPr>
          <w:bCs/>
        </w:rPr>
        <w:tab/>
      </w:r>
      <w:r>
        <w:rPr>
          <w:bCs/>
        </w:rPr>
        <w:tab/>
      </w:r>
      <w:r>
        <w:rPr>
          <w:bCs/>
        </w:rPr>
        <w:tab/>
        <w:t xml:space="preserve">            </w:t>
      </w:r>
      <w:r w:rsidRPr="00D561BD">
        <w:rPr>
          <w:b/>
          <w:noProof/>
          <w:color w:val="1F3864" w:themeColor="accent1" w:themeShade="80"/>
        </w:rPr>
        <w:t>Amőba Sportegyesület</w:t>
      </w:r>
    </w:p>
    <w:p w14:paraId="09DED8ED" w14:textId="77777777" w:rsidR="00482E43" w:rsidRDefault="00482E43" w:rsidP="00482E43">
      <w:pPr>
        <w:tabs>
          <w:tab w:val="center" w:pos="1843"/>
          <w:tab w:val="center" w:pos="6804"/>
        </w:tabs>
        <w:spacing w:line="276" w:lineRule="auto"/>
      </w:pPr>
      <w:r>
        <w:t xml:space="preserve">              </w:t>
      </w:r>
      <w:r>
        <w:rPr>
          <w:bCs/>
        </w:rPr>
        <w:t>(cégnév, bélyegző)</w:t>
      </w:r>
    </w:p>
    <w:p w14:paraId="6B4FBC89" w14:textId="77777777" w:rsidR="006A7162" w:rsidRPr="0037156A" w:rsidRDefault="006A7162" w:rsidP="006A7162">
      <w:pPr>
        <w:pStyle w:val="Cmsor1"/>
        <w:numPr>
          <w:ilvl w:val="0"/>
          <w:numId w:val="0"/>
        </w:numPr>
        <w:spacing w:line="276" w:lineRule="auto"/>
        <w:jc w:val="center"/>
      </w:pPr>
      <w:bookmarkStart w:id="138" w:name="_Toc72668989"/>
      <w:bookmarkStart w:id="139" w:name="_Toc73116964"/>
      <w:r w:rsidRPr="0037156A">
        <w:lastRenderedPageBreak/>
        <w:t>Adatkezelési tájékoztató</w:t>
      </w:r>
      <w:r>
        <w:t xml:space="preserve"> </w:t>
      </w:r>
      <w:r w:rsidRPr="0037156A">
        <w:t xml:space="preserve">magánszemély </w:t>
      </w:r>
      <w:r>
        <w:t>részére</w:t>
      </w:r>
      <w:bookmarkEnd w:id="138"/>
      <w:bookmarkEnd w:id="139"/>
    </w:p>
    <w:p w14:paraId="5163E523" w14:textId="77777777" w:rsidR="006A7162" w:rsidRDefault="006A7162" w:rsidP="006A7162">
      <w:pPr>
        <w:spacing w:line="276" w:lineRule="auto"/>
        <w:jc w:val="center"/>
        <w:rPr>
          <w:b/>
        </w:rPr>
      </w:pPr>
      <w:r w:rsidRPr="0037156A">
        <w:rPr>
          <w:b/>
        </w:rPr>
        <w:t>NYILATKOZAT</w:t>
      </w:r>
    </w:p>
    <w:p w14:paraId="20C78E61" w14:textId="77777777" w:rsidR="006A7162" w:rsidRPr="00AE732C" w:rsidRDefault="006A7162" w:rsidP="006A7162">
      <w:pPr>
        <w:spacing w:line="276" w:lineRule="auto"/>
        <w:jc w:val="both"/>
        <w:rPr>
          <w:sz w:val="22"/>
          <w:szCs w:val="22"/>
        </w:rPr>
      </w:pPr>
      <w:r w:rsidRPr="00AE732C">
        <w:rPr>
          <w:sz w:val="22"/>
          <w:szCs w:val="22"/>
        </w:rPr>
        <w:t xml:space="preserve">Alulírott …………………………(név)…………………………………. (lakcím), mint az adattovábbítási szolgáltatást igénybe vevő nyilatkozom, hogy az oldalon található Adatkezelési Tájékoztatót elolvastam, annak tartalmát megismertem és megértettem.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6A7162" w:rsidRPr="00202E63" w14:paraId="37F9DBB4" w14:textId="77777777" w:rsidTr="00254E9B">
        <w:trPr>
          <w:jc w:val="center"/>
        </w:trPr>
        <w:tc>
          <w:tcPr>
            <w:tcW w:w="3261" w:type="dxa"/>
          </w:tcPr>
          <w:p w14:paraId="012BEBA6" w14:textId="36A4413F" w:rsidR="006A7162" w:rsidRPr="00202E63" w:rsidRDefault="006A7162" w:rsidP="00254E9B">
            <w:pPr>
              <w:pStyle w:val="kiscm"/>
              <w:jc w:val="right"/>
              <w:rPr>
                <w:sz w:val="20"/>
                <w:szCs w:val="20"/>
              </w:rPr>
            </w:pPr>
            <w:r w:rsidRPr="00D63EC3">
              <w:rPr>
                <w:sz w:val="20"/>
                <w:szCs w:val="20"/>
              </w:rPr>
              <w:t>Adatkezelő:</w:t>
            </w:r>
            <w:r w:rsidR="00231A03">
              <w:rPr>
                <w:sz w:val="20"/>
                <w:szCs w:val="20"/>
              </w:rPr>
              <w:t xml:space="preserve">               </w:t>
            </w:r>
            <w:r>
              <w:rPr>
                <w:sz w:val="20"/>
                <w:szCs w:val="20"/>
              </w:rPr>
              <w:t>M</w:t>
            </w:r>
            <w:r w:rsidRPr="00202E63">
              <w:rPr>
                <w:sz w:val="20"/>
                <w:szCs w:val="20"/>
              </w:rPr>
              <w:t>egnevezése:</w:t>
            </w:r>
          </w:p>
        </w:tc>
        <w:tc>
          <w:tcPr>
            <w:tcW w:w="5811" w:type="dxa"/>
          </w:tcPr>
          <w:p w14:paraId="0CFBEE83" w14:textId="77777777" w:rsidR="006A7162" w:rsidRPr="00202E63" w:rsidRDefault="006A7162" w:rsidP="00254E9B">
            <w:pPr>
              <w:pStyle w:val="Nincstrkz"/>
              <w:rPr>
                <w:sz w:val="20"/>
                <w:szCs w:val="20"/>
              </w:rPr>
            </w:pPr>
            <w:r w:rsidRPr="00D561BD">
              <w:rPr>
                <w:noProof/>
                <w:sz w:val="20"/>
                <w:szCs w:val="20"/>
              </w:rPr>
              <w:t>Amőba Sportegyesület</w:t>
            </w:r>
          </w:p>
        </w:tc>
      </w:tr>
      <w:tr w:rsidR="006A7162" w:rsidRPr="00202E63" w14:paraId="3B1B163A" w14:textId="77777777" w:rsidTr="00254E9B">
        <w:trPr>
          <w:jc w:val="center"/>
        </w:trPr>
        <w:tc>
          <w:tcPr>
            <w:tcW w:w="3261" w:type="dxa"/>
          </w:tcPr>
          <w:p w14:paraId="076E4BA4" w14:textId="77777777" w:rsidR="006A7162" w:rsidRPr="00202E63" w:rsidRDefault="006A7162" w:rsidP="00254E9B">
            <w:pPr>
              <w:pStyle w:val="kiscm"/>
              <w:jc w:val="right"/>
              <w:rPr>
                <w:sz w:val="20"/>
                <w:szCs w:val="20"/>
              </w:rPr>
            </w:pPr>
            <w:r w:rsidRPr="00202E63">
              <w:rPr>
                <w:sz w:val="20"/>
                <w:szCs w:val="20"/>
              </w:rPr>
              <w:t>Székhely:</w:t>
            </w:r>
          </w:p>
        </w:tc>
        <w:tc>
          <w:tcPr>
            <w:tcW w:w="5811" w:type="dxa"/>
          </w:tcPr>
          <w:p w14:paraId="2D589A10" w14:textId="77777777" w:rsidR="006A7162" w:rsidRPr="00202E63" w:rsidRDefault="006A7162" w:rsidP="00254E9B">
            <w:pPr>
              <w:pStyle w:val="Nincstrkz"/>
              <w:rPr>
                <w:sz w:val="20"/>
                <w:szCs w:val="20"/>
              </w:rPr>
            </w:pPr>
            <w:r w:rsidRPr="00D561BD">
              <w:rPr>
                <w:noProof/>
                <w:sz w:val="20"/>
                <w:szCs w:val="20"/>
              </w:rPr>
              <w:t>1084 Budapest, Tolnai Lajos utca 27.</w:t>
            </w:r>
          </w:p>
        </w:tc>
      </w:tr>
      <w:tr w:rsidR="006A7162" w:rsidRPr="00202E63" w14:paraId="460A01A6" w14:textId="77777777" w:rsidTr="00254E9B">
        <w:trPr>
          <w:jc w:val="center"/>
        </w:trPr>
        <w:tc>
          <w:tcPr>
            <w:tcW w:w="3261" w:type="dxa"/>
          </w:tcPr>
          <w:p w14:paraId="193094AD" w14:textId="208ECB05" w:rsidR="006A7162" w:rsidRPr="00202E63" w:rsidRDefault="006A7162" w:rsidP="00254E9B">
            <w:pPr>
              <w:pStyle w:val="kiscm"/>
              <w:jc w:val="right"/>
              <w:rPr>
                <w:sz w:val="20"/>
                <w:szCs w:val="20"/>
              </w:rPr>
            </w:pPr>
            <w:r>
              <w:rPr>
                <w:sz w:val="20"/>
                <w:szCs w:val="20"/>
              </w:rPr>
              <w:t>Képviselők</w:t>
            </w:r>
            <w:r w:rsidRPr="00202E63">
              <w:rPr>
                <w:sz w:val="20"/>
                <w:szCs w:val="20"/>
              </w:rPr>
              <w:t>:</w:t>
            </w:r>
          </w:p>
        </w:tc>
        <w:tc>
          <w:tcPr>
            <w:tcW w:w="5811" w:type="dxa"/>
          </w:tcPr>
          <w:p w14:paraId="77C47002" w14:textId="5FE3AF16" w:rsidR="006A7162" w:rsidRPr="00202E63" w:rsidRDefault="006A7162" w:rsidP="00254E9B">
            <w:pPr>
              <w:pStyle w:val="Nincstrkz"/>
              <w:rPr>
                <w:sz w:val="20"/>
                <w:szCs w:val="20"/>
              </w:rPr>
            </w:pPr>
            <w:r w:rsidRPr="00D561BD">
              <w:rPr>
                <w:noProof/>
                <w:sz w:val="20"/>
                <w:szCs w:val="20"/>
              </w:rPr>
              <w:t>Németh Eszter elnök</w:t>
            </w:r>
            <w:r>
              <w:rPr>
                <w:noProof/>
                <w:sz w:val="20"/>
                <w:szCs w:val="20"/>
              </w:rPr>
              <w:t>,</w:t>
            </w:r>
            <w:r w:rsidRPr="00D561BD">
              <w:rPr>
                <w:noProof/>
                <w:sz w:val="20"/>
                <w:szCs w:val="20"/>
              </w:rPr>
              <w:t xml:space="preserve"> Lokáncz Petra, Gubala Zoltán alelnökök</w:t>
            </w:r>
          </w:p>
        </w:tc>
      </w:tr>
      <w:tr w:rsidR="006A7162" w:rsidRPr="00202E63" w14:paraId="4E77ACCE" w14:textId="77777777" w:rsidTr="00254E9B">
        <w:trPr>
          <w:jc w:val="center"/>
        </w:trPr>
        <w:tc>
          <w:tcPr>
            <w:tcW w:w="3261" w:type="dxa"/>
          </w:tcPr>
          <w:p w14:paraId="08EE2024" w14:textId="77777777" w:rsidR="006A7162" w:rsidRPr="00202E63" w:rsidRDefault="006A7162" w:rsidP="00254E9B">
            <w:pPr>
              <w:pStyle w:val="kiscm"/>
              <w:jc w:val="right"/>
              <w:rPr>
                <w:sz w:val="20"/>
                <w:szCs w:val="20"/>
              </w:rPr>
            </w:pPr>
          </w:p>
        </w:tc>
        <w:tc>
          <w:tcPr>
            <w:tcW w:w="5811" w:type="dxa"/>
          </w:tcPr>
          <w:p w14:paraId="3253A898" w14:textId="77777777" w:rsidR="006A7162" w:rsidRPr="00202E63" w:rsidRDefault="006A7162" w:rsidP="00254E9B">
            <w:pPr>
              <w:pStyle w:val="Nincstrkz"/>
              <w:rPr>
                <w:sz w:val="20"/>
                <w:szCs w:val="20"/>
              </w:rPr>
            </w:pPr>
          </w:p>
        </w:tc>
      </w:tr>
      <w:tr w:rsidR="006A7162" w:rsidRPr="00202E63" w14:paraId="61B7426E" w14:textId="77777777" w:rsidTr="00254E9B">
        <w:trPr>
          <w:jc w:val="center"/>
        </w:trPr>
        <w:tc>
          <w:tcPr>
            <w:tcW w:w="3261" w:type="dxa"/>
          </w:tcPr>
          <w:p w14:paraId="31D46D65" w14:textId="77777777" w:rsidR="006A7162" w:rsidRPr="00202E63" w:rsidRDefault="006A7162" w:rsidP="00254E9B">
            <w:pPr>
              <w:pStyle w:val="kiscm"/>
              <w:jc w:val="right"/>
              <w:rPr>
                <w:sz w:val="20"/>
                <w:szCs w:val="20"/>
              </w:rPr>
            </w:pPr>
            <w:r w:rsidRPr="00202E63">
              <w:rPr>
                <w:sz w:val="20"/>
                <w:szCs w:val="20"/>
              </w:rPr>
              <w:t>Cégjegyzékszám:</w:t>
            </w:r>
          </w:p>
        </w:tc>
        <w:tc>
          <w:tcPr>
            <w:tcW w:w="5811" w:type="dxa"/>
          </w:tcPr>
          <w:p w14:paraId="3D758D37" w14:textId="77777777" w:rsidR="006A7162" w:rsidRPr="00202E63" w:rsidRDefault="006A7162" w:rsidP="00254E9B">
            <w:pPr>
              <w:pStyle w:val="Nincstrkz"/>
              <w:rPr>
                <w:sz w:val="20"/>
                <w:szCs w:val="20"/>
              </w:rPr>
            </w:pPr>
            <w:r w:rsidRPr="00D561BD">
              <w:rPr>
                <w:noProof/>
                <w:sz w:val="20"/>
                <w:szCs w:val="20"/>
              </w:rPr>
              <w:t>15288</w:t>
            </w:r>
          </w:p>
        </w:tc>
      </w:tr>
      <w:tr w:rsidR="006A7162" w:rsidRPr="00202E63" w14:paraId="71BFB8C5" w14:textId="77777777" w:rsidTr="00254E9B">
        <w:trPr>
          <w:jc w:val="center"/>
        </w:trPr>
        <w:tc>
          <w:tcPr>
            <w:tcW w:w="3261" w:type="dxa"/>
          </w:tcPr>
          <w:p w14:paraId="4E7C72CA" w14:textId="77777777" w:rsidR="006A7162" w:rsidRPr="00202E63" w:rsidRDefault="006A7162" w:rsidP="00254E9B">
            <w:pPr>
              <w:pStyle w:val="kiscm"/>
              <w:jc w:val="right"/>
              <w:rPr>
                <w:sz w:val="20"/>
                <w:szCs w:val="20"/>
              </w:rPr>
            </w:pPr>
            <w:r w:rsidRPr="00202E63">
              <w:rPr>
                <w:sz w:val="20"/>
                <w:szCs w:val="20"/>
              </w:rPr>
              <w:t>Adószáma:</w:t>
            </w:r>
          </w:p>
        </w:tc>
        <w:tc>
          <w:tcPr>
            <w:tcW w:w="5811" w:type="dxa"/>
          </w:tcPr>
          <w:p w14:paraId="174CA0C1" w14:textId="77777777" w:rsidR="006A7162" w:rsidRPr="00202E63" w:rsidRDefault="006A7162" w:rsidP="00254E9B">
            <w:pPr>
              <w:pStyle w:val="Nincstrkz"/>
              <w:rPr>
                <w:sz w:val="20"/>
                <w:szCs w:val="20"/>
              </w:rPr>
            </w:pPr>
            <w:r w:rsidRPr="00D561BD">
              <w:rPr>
                <w:noProof/>
                <w:sz w:val="20"/>
                <w:szCs w:val="20"/>
              </w:rPr>
              <w:t>18595532-1-42</w:t>
            </w:r>
          </w:p>
        </w:tc>
      </w:tr>
      <w:tr w:rsidR="006A7162" w:rsidRPr="00202E63" w14:paraId="2DF14EF8" w14:textId="77777777" w:rsidTr="00254E9B">
        <w:trPr>
          <w:jc w:val="center"/>
        </w:trPr>
        <w:tc>
          <w:tcPr>
            <w:tcW w:w="3261" w:type="dxa"/>
          </w:tcPr>
          <w:p w14:paraId="6320414B" w14:textId="77777777" w:rsidR="006A7162" w:rsidRPr="00202E63" w:rsidRDefault="006A7162" w:rsidP="00254E9B">
            <w:pPr>
              <w:pStyle w:val="kiscm"/>
              <w:jc w:val="right"/>
              <w:rPr>
                <w:sz w:val="20"/>
                <w:szCs w:val="20"/>
              </w:rPr>
            </w:pPr>
          </w:p>
        </w:tc>
        <w:tc>
          <w:tcPr>
            <w:tcW w:w="5811" w:type="dxa"/>
          </w:tcPr>
          <w:p w14:paraId="6775D174" w14:textId="77777777" w:rsidR="006A7162" w:rsidRPr="00202E63" w:rsidRDefault="006A7162" w:rsidP="00254E9B">
            <w:pPr>
              <w:pStyle w:val="Nincstrkz"/>
              <w:rPr>
                <w:sz w:val="20"/>
                <w:szCs w:val="20"/>
              </w:rPr>
            </w:pPr>
          </w:p>
        </w:tc>
      </w:tr>
      <w:tr w:rsidR="006A7162" w:rsidRPr="00202E63" w14:paraId="36EAF74E" w14:textId="77777777" w:rsidTr="00254E9B">
        <w:trPr>
          <w:jc w:val="center"/>
        </w:trPr>
        <w:tc>
          <w:tcPr>
            <w:tcW w:w="3261" w:type="dxa"/>
          </w:tcPr>
          <w:p w14:paraId="1D6F554A" w14:textId="77777777" w:rsidR="006A7162" w:rsidRPr="00202E63" w:rsidRDefault="006A7162" w:rsidP="00254E9B">
            <w:pPr>
              <w:pStyle w:val="kiscm"/>
              <w:jc w:val="right"/>
              <w:rPr>
                <w:sz w:val="20"/>
                <w:szCs w:val="20"/>
              </w:rPr>
            </w:pPr>
            <w:r w:rsidRPr="00202E63">
              <w:rPr>
                <w:sz w:val="20"/>
                <w:szCs w:val="20"/>
              </w:rPr>
              <w:t>weboldal</w:t>
            </w:r>
          </w:p>
        </w:tc>
        <w:tc>
          <w:tcPr>
            <w:tcW w:w="5811" w:type="dxa"/>
          </w:tcPr>
          <w:p w14:paraId="5327BF83" w14:textId="77777777" w:rsidR="006A7162" w:rsidRPr="001734B1" w:rsidRDefault="006A7162" w:rsidP="00254E9B">
            <w:pPr>
              <w:pStyle w:val="Nincstrkz"/>
              <w:rPr>
                <w:sz w:val="20"/>
                <w:szCs w:val="20"/>
                <w:u w:val="single"/>
              </w:rPr>
            </w:pPr>
            <w:r w:rsidRPr="00D561BD">
              <w:rPr>
                <w:noProof/>
                <w:color w:val="000080"/>
                <w:sz w:val="20"/>
                <w:szCs w:val="20"/>
                <w:u w:val="single"/>
              </w:rPr>
              <w:t>www.amobauszoiskola.hu</w:t>
            </w:r>
          </w:p>
        </w:tc>
      </w:tr>
      <w:tr w:rsidR="006A7162" w:rsidRPr="00202E63" w14:paraId="2A2B8725" w14:textId="77777777" w:rsidTr="00254E9B">
        <w:trPr>
          <w:jc w:val="center"/>
        </w:trPr>
        <w:tc>
          <w:tcPr>
            <w:tcW w:w="3261" w:type="dxa"/>
          </w:tcPr>
          <w:p w14:paraId="6F1E48B2" w14:textId="77777777" w:rsidR="006A7162" w:rsidRPr="00202E63" w:rsidRDefault="006A7162" w:rsidP="00254E9B">
            <w:pPr>
              <w:pStyle w:val="kiscm"/>
              <w:jc w:val="right"/>
              <w:rPr>
                <w:sz w:val="20"/>
                <w:szCs w:val="20"/>
              </w:rPr>
            </w:pPr>
            <w:r w:rsidRPr="00202E63">
              <w:rPr>
                <w:sz w:val="20"/>
                <w:szCs w:val="20"/>
              </w:rPr>
              <w:t>Telefonszám:</w:t>
            </w:r>
          </w:p>
        </w:tc>
        <w:tc>
          <w:tcPr>
            <w:tcW w:w="5811" w:type="dxa"/>
          </w:tcPr>
          <w:p w14:paraId="77D7BAF0" w14:textId="77777777" w:rsidR="006A7162" w:rsidRPr="00202E63" w:rsidRDefault="006A7162" w:rsidP="00254E9B">
            <w:pPr>
              <w:pStyle w:val="Nincstrkz"/>
              <w:rPr>
                <w:sz w:val="20"/>
                <w:szCs w:val="20"/>
              </w:rPr>
            </w:pPr>
            <w:r w:rsidRPr="00D561BD">
              <w:rPr>
                <w:noProof/>
                <w:sz w:val="20"/>
                <w:szCs w:val="20"/>
              </w:rPr>
              <w:t>+36 70 389-13-47</w:t>
            </w:r>
          </w:p>
        </w:tc>
      </w:tr>
      <w:tr w:rsidR="006A7162" w:rsidRPr="00202E63" w14:paraId="251E0E5D" w14:textId="77777777" w:rsidTr="00254E9B">
        <w:trPr>
          <w:jc w:val="center"/>
        </w:trPr>
        <w:tc>
          <w:tcPr>
            <w:tcW w:w="3261" w:type="dxa"/>
          </w:tcPr>
          <w:p w14:paraId="62EC56F4" w14:textId="77777777" w:rsidR="006A7162" w:rsidRPr="00202E63" w:rsidRDefault="006A7162" w:rsidP="00254E9B">
            <w:pPr>
              <w:pStyle w:val="kiscm"/>
              <w:jc w:val="right"/>
              <w:rPr>
                <w:sz w:val="20"/>
                <w:szCs w:val="20"/>
              </w:rPr>
            </w:pPr>
            <w:r w:rsidRPr="00202E63">
              <w:rPr>
                <w:sz w:val="20"/>
                <w:szCs w:val="20"/>
              </w:rPr>
              <w:t>E-mail:</w:t>
            </w:r>
          </w:p>
        </w:tc>
        <w:tc>
          <w:tcPr>
            <w:tcW w:w="5811" w:type="dxa"/>
          </w:tcPr>
          <w:p w14:paraId="1FD0B78B" w14:textId="77777777" w:rsidR="006A7162" w:rsidRPr="001734B1" w:rsidRDefault="006A7162" w:rsidP="00254E9B">
            <w:pPr>
              <w:pStyle w:val="Nincstrkz"/>
              <w:rPr>
                <w:sz w:val="20"/>
                <w:szCs w:val="20"/>
                <w:u w:val="single"/>
              </w:rPr>
            </w:pPr>
            <w:r w:rsidRPr="00D561BD">
              <w:rPr>
                <w:noProof/>
                <w:color w:val="000080"/>
                <w:sz w:val="20"/>
                <w:szCs w:val="20"/>
                <w:u w:val="single"/>
              </w:rPr>
              <w:t>info@amobauszoiskola.hu</w:t>
            </w:r>
          </w:p>
        </w:tc>
      </w:tr>
      <w:tr w:rsidR="006A7162" w:rsidRPr="00202E63" w14:paraId="16A07149" w14:textId="77777777" w:rsidTr="00254E9B">
        <w:trPr>
          <w:jc w:val="center"/>
        </w:trPr>
        <w:tc>
          <w:tcPr>
            <w:tcW w:w="3261" w:type="dxa"/>
          </w:tcPr>
          <w:p w14:paraId="0D19C87A" w14:textId="77777777" w:rsidR="006A7162" w:rsidRPr="00202E63" w:rsidRDefault="006A7162" w:rsidP="00254E9B">
            <w:pPr>
              <w:pStyle w:val="kiscm"/>
              <w:jc w:val="right"/>
              <w:rPr>
                <w:sz w:val="20"/>
                <w:szCs w:val="20"/>
              </w:rPr>
            </w:pPr>
          </w:p>
        </w:tc>
        <w:tc>
          <w:tcPr>
            <w:tcW w:w="5811" w:type="dxa"/>
          </w:tcPr>
          <w:p w14:paraId="312C96C2" w14:textId="77777777" w:rsidR="006A7162" w:rsidRPr="00202E63" w:rsidRDefault="006A7162" w:rsidP="00254E9B">
            <w:pPr>
              <w:pStyle w:val="Nincstrkz"/>
              <w:rPr>
                <w:sz w:val="20"/>
                <w:szCs w:val="20"/>
              </w:rPr>
            </w:pPr>
          </w:p>
        </w:tc>
      </w:tr>
      <w:tr w:rsidR="006D1CD3" w:rsidRPr="006D1CD3" w14:paraId="39DABA0A" w14:textId="77777777" w:rsidTr="00254E9B">
        <w:trPr>
          <w:jc w:val="center"/>
        </w:trPr>
        <w:tc>
          <w:tcPr>
            <w:tcW w:w="3261" w:type="dxa"/>
          </w:tcPr>
          <w:p w14:paraId="2426CB13" w14:textId="77777777" w:rsidR="006A7162" w:rsidRPr="006D1CD3" w:rsidRDefault="006A7162" w:rsidP="00254E9B">
            <w:pPr>
              <w:pStyle w:val="kiscm"/>
              <w:jc w:val="right"/>
              <w:rPr>
                <w:sz w:val="20"/>
                <w:szCs w:val="20"/>
              </w:rPr>
            </w:pPr>
            <w:r w:rsidRPr="006D1CD3">
              <w:rPr>
                <w:sz w:val="20"/>
                <w:szCs w:val="20"/>
              </w:rPr>
              <w:t>Belső adatvédelmi felelős:</w:t>
            </w:r>
          </w:p>
        </w:tc>
        <w:tc>
          <w:tcPr>
            <w:tcW w:w="5811" w:type="dxa"/>
          </w:tcPr>
          <w:p w14:paraId="7F494B4D" w14:textId="0F018651" w:rsidR="006A7162" w:rsidRPr="006D1CD3" w:rsidRDefault="006D1CD3" w:rsidP="00254E9B">
            <w:pPr>
              <w:pStyle w:val="Nincstrkz"/>
              <w:rPr>
                <w:sz w:val="20"/>
                <w:szCs w:val="20"/>
              </w:rPr>
            </w:pPr>
            <w:r w:rsidRPr="006D1CD3">
              <w:rPr>
                <w:noProof/>
                <w:sz w:val="20"/>
                <w:szCs w:val="20"/>
              </w:rPr>
              <w:t>Németh Eszter</w:t>
            </w:r>
          </w:p>
        </w:tc>
      </w:tr>
    </w:tbl>
    <w:p w14:paraId="3F290C2A" w14:textId="77777777" w:rsidR="006A7162" w:rsidRPr="004060E3" w:rsidRDefault="006A7162" w:rsidP="006A7162">
      <w:pPr>
        <w:spacing w:line="276" w:lineRule="auto"/>
        <w:jc w:val="both"/>
        <w:rPr>
          <w:sz w:val="20"/>
          <w:szCs w:val="20"/>
        </w:rPr>
      </w:pPr>
      <w:r w:rsidRPr="004060E3">
        <w:rPr>
          <w:sz w:val="20"/>
          <w:szCs w:val="20"/>
        </w:rPr>
        <w:t>Az Adatkezelési Tájékoztató alapján jelen nyilatkozatommal hozzájárulok valamennyi általam szolgáltatott adat, valamint átadott dokumentumokat az adatkezelő általi rögzítéséhez és kezeléséhez, továbbításához.</w:t>
      </w:r>
    </w:p>
    <w:p w14:paraId="1F66071B" w14:textId="77777777" w:rsidR="006A7162" w:rsidRPr="004060E3"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Adatkezelő a természetes személyt tájékoztatja arról, hogy személyes adatait szerződés, szolgáltatás igénybe vételi címén kezeli.</w:t>
      </w:r>
    </w:p>
    <w:p w14:paraId="282B4BEF" w14:textId="77777777" w:rsidR="006A7162" w:rsidRPr="004060E3"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bCs/>
          <w:sz w:val="20"/>
          <w:szCs w:val="20"/>
          <w:shd w:val="clear" w:color="auto" w:fill="FFFFFF"/>
        </w:rPr>
        <w:t>Az adatkezelés jogalapja AZ EURÓPAI PARLAMENT ÉS A TANÁCS (EU) 2016/679 RENDELETE 6. cikk (1) b) pontja, amelynek értelmében a</w:t>
      </w:r>
      <w:r w:rsidRPr="004060E3">
        <w:rPr>
          <w:rFonts w:cs="Times New Roman"/>
          <w:sz w:val="20"/>
          <w:szCs w:val="20"/>
        </w:rPr>
        <w:t xml:space="preserve">z adatkezelés jogszerűnek minősül, ha az olyan szerződés teljesítéséhez szükséges, amelyben az érintett az egyik fél, vagy az a szerződés megkötését megelőzően az érintett kérésére történő lépések megtételéhez szükséges. </w:t>
      </w:r>
    </w:p>
    <w:p w14:paraId="200CE159" w14:textId="77777777" w:rsidR="006A7162" w:rsidRPr="004060E3"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 xml:space="preserve">Az adatkezelés célja a kapcsolattartás, a szerződésből/szolgáltatásból eredő igényérvényesítés, szerződéses kötelezettségeknek megfelelés biztosítása. </w:t>
      </w:r>
    </w:p>
    <w:p w14:paraId="292DDEC9" w14:textId="647886E2" w:rsidR="006A7162" w:rsidRPr="004060E3"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A személyes adatok címzettjeinek köre: az Egyesület elnöke, az Egyesület munkavállalói, könyvviteli adatfeldolgozók.</w:t>
      </w:r>
    </w:p>
    <w:p w14:paraId="5FC89B7C" w14:textId="55065B9C" w:rsidR="006A7162" w:rsidRPr="004060E3"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 xml:space="preserve">A kezelt személyes adatok köre: </w:t>
      </w:r>
      <w:r w:rsidR="00D84221" w:rsidRPr="004060E3">
        <w:rPr>
          <w:rFonts w:cs="Times New Roman"/>
          <w:sz w:val="20"/>
          <w:szCs w:val="20"/>
        </w:rPr>
        <w:t xml:space="preserve">intézmény neve, kapcsolattartó neve és elérhetősége, óvodások, iskolások létszámadata, </w:t>
      </w:r>
      <w:r w:rsidR="00215BBE" w:rsidRPr="004060E3">
        <w:rPr>
          <w:rFonts w:cs="Times New Roman"/>
          <w:sz w:val="20"/>
          <w:szCs w:val="20"/>
        </w:rPr>
        <w:t xml:space="preserve">oktatáson résztvevő </w:t>
      </w:r>
      <w:r w:rsidRPr="004060E3">
        <w:rPr>
          <w:rFonts w:cs="Times New Roman"/>
          <w:sz w:val="20"/>
          <w:szCs w:val="20"/>
        </w:rPr>
        <w:t>n</w:t>
      </w:r>
      <w:r w:rsidR="00215BBE" w:rsidRPr="004060E3">
        <w:rPr>
          <w:rFonts w:cs="Times New Roman"/>
          <w:sz w:val="20"/>
          <w:szCs w:val="20"/>
        </w:rPr>
        <w:t>e</w:t>
      </w:r>
      <w:r w:rsidRPr="004060E3">
        <w:rPr>
          <w:rFonts w:cs="Times New Roman"/>
          <w:sz w:val="20"/>
          <w:szCs w:val="20"/>
        </w:rPr>
        <w:t>v</w:t>
      </w:r>
      <w:r w:rsidR="00215BBE" w:rsidRPr="004060E3">
        <w:rPr>
          <w:rFonts w:cs="Times New Roman"/>
          <w:sz w:val="20"/>
          <w:szCs w:val="20"/>
        </w:rPr>
        <w:t>e</w:t>
      </w:r>
      <w:r w:rsidRPr="004060E3">
        <w:rPr>
          <w:rFonts w:cs="Times New Roman"/>
          <w:sz w:val="20"/>
          <w:szCs w:val="20"/>
        </w:rPr>
        <w:t>,</w:t>
      </w:r>
      <w:r w:rsidR="004060E3" w:rsidRPr="004060E3">
        <w:rPr>
          <w:rFonts w:cs="Times New Roman"/>
          <w:sz w:val="20"/>
          <w:szCs w:val="20"/>
        </w:rPr>
        <w:t xml:space="preserve"> </w:t>
      </w:r>
      <w:r w:rsidRPr="004060E3">
        <w:rPr>
          <w:rFonts w:cs="Times New Roman"/>
          <w:sz w:val="20"/>
          <w:szCs w:val="20"/>
        </w:rPr>
        <w:t xml:space="preserve">lakcím, </w:t>
      </w:r>
      <w:r w:rsidR="004060E3">
        <w:rPr>
          <w:rFonts w:cs="Times New Roman"/>
          <w:sz w:val="20"/>
          <w:szCs w:val="20"/>
        </w:rPr>
        <w:t xml:space="preserve">szülő/gondviselő </w:t>
      </w:r>
      <w:r w:rsidR="00215BBE" w:rsidRPr="004060E3">
        <w:rPr>
          <w:rFonts w:cs="Times New Roman"/>
          <w:sz w:val="20"/>
          <w:szCs w:val="20"/>
        </w:rPr>
        <w:t>elérhetősége (</w:t>
      </w:r>
      <w:r w:rsidRPr="004060E3">
        <w:rPr>
          <w:rFonts w:cs="Times New Roman"/>
          <w:sz w:val="20"/>
          <w:szCs w:val="20"/>
        </w:rPr>
        <w:t>telefonszám, e-mail cím</w:t>
      </w:r>
      <w:r w:rsidR="00231A03" w:rsidRPr="004060E3">
        <w:rPr>
          <w:rFonts w:cs="Times New Roman"/>
          <w:sz w:val="20"/>
          <w:szCs w:val="20"/>
        </w:rPr>
        <w:t>)</w:t>
      </w:r>
      <w:r w:rsidRPr="004060E3">
        <w:rPr>
          <w:rFonts w:cs="Times New Roman"/>
          <w:sz w:val="20"/>
          <w:szCs w:val="20"/>
        </w:rPr>
        <w:t xml:space="preserve">, </w:t>
      </w:r>
      <w:r w:rsidR="00231A03" w:rsidRPr="004060E3">
        <w:rPr>
          <w:rFonts w:cs="Times New Roman"/>
          <w:sz w:val="20"/>
          <w:szCs w:val="20"/>
        </w:rPr>
        <w:t xml:space="preserve">egészségügyi adat (az úszás oktatást befolyásoló), </w:t>
      </w:r>
      <w:r w:rsidR="004060E3" w:rsidRPr="004060E3">
        <w:rPr>
          <w:rFonts w:cs="Times New Roman"/>
          <w:sz w:val="20"/>
          <w:szCs w:val="20"/>
        </w:rPr>
        <w:t xml:space="preserve">táborban résztvevő TAJ száma, </w:t>
      </w:r>
      <w:r w:rsidR="00231A03" w:rsidRPr="004060E3">
        <w:rPr>
          <w:rFonts w:cs="Times New Roman"/>
          <w:sz w:val="20"/>
          <w:szCs w:val="20"/>
        </w:rPr>
        <w:t>számlaadáshoz kapcsolódó adatok</w:t>
      </w:r>
      <w:r w:rsidR="004060E3">
        <w:rPr>
          <w:rFonts w:cs="Times New Roman"/>
          <w:sz w:val="20"/>
          <w:szCs w:val="20"/>
        </w:rPr>
        <w:t>.</w:t>
      </w:r>
      <w:r w:rsidR="004060E3" w:rsidRPr="004060E3">
        <w:rPr>
          <w:rFonts w:cs="Times New Roman"/>
          <w:sz w:val="20"/>
          <w:szCs w:val="20"/>
        </w:rPr>
        <w:t xml:space="preserve"> </w:t>
      </w:r>
      <w:r w:rsidR="00B22DC5" w:rsidRPr="004060E3">
        <w:rPr>
          <w:rFonts w:cs="Times New Roman"/>
          <w:sz w:val="20"/>
          <w:szCs w:val="20"/>
        </w:rPr>
        <w:t>Fénykép, videó felvétel anyaga</w:t>
      </w:r>
      <w:r w:rsidR="004060E3" w:rsidRPr="004060E3">
        <w:rPr>
          <w:rFonts w:cs="Times New Roman"/>
          <w:sz w:val="20"/>
          <w:szCs w:val="20"/>
        </w:rPr>
        <w:t>, szülő/gondviselő aláírása és hozzájáruló nyilatkozata</w:t>
      </w:r>
      <w:r w:rsidR="00B22DC5" w:rsidRPr="004060E3">
        <w:rPr>
          <w:rFonts w:cs="Times New Roman"/>
          <w:sz w:val="20"/>
          <w:szCs w:val="20"/>
        </w:rPr>
        <w:t>.</w:t>
      </w:r>
    </w:p>
    <w:p w14:paraId="2E01D56A" w14:textId="61C4974F" w:rsidR="006A7162" w:rsidRPr="004060E3"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Az adatkezelés helye: a</w:t>
      </w:r>
      <w:r w:rsidR="00231A03" w:rsidRPr="004060E3">
        <w:rPr>
          <w:rFonts w:cs="Times New Roman"/>
          <w:sz w:val="20"/>
          <w:szCs w:val="20"/>
        </w:rPr>
        <w:t>z</w:t>
      </w:r>
      <w:r w:rsidRPr="004060E3">
        <w:rPr>
          <w:rFonts w:cs="Times New Roman"/>
          <w:sz w:val="20"/>
          <w:szCs w:val="20"/>
        </w:rPr>
        <w:t xml:space="preserve"> </w:t>
      </w:r>
      <w:r w:rsidR="00231A03" w:rsidRPr="004060E3">
        <w:rPr>
          <w:rFonts w:cs="Times New Roman"/>
          <w:sz w:val="20"/>
          <w:szCs w:val="20"/>
        </w:rPr>
        <w:t>Egyesület</w:t>
      </w:r>
      <w:r w:rsidRPr="004060E3">
        <w:rPr>
          <w:rFonts w:cs="Times New Roman"/>
          <w:sz w:val="20"/>
          <w:szCs w:val="20"/>
        </w:rPr>
        <w:t xml:space="preserve"> székhely</w:t>
      </w:r>
      <w:r w:rsidR="00B22DC5" w:rsidRPr="004060E3">
        <w:rPr>
          <w:rFonts w:cs="Times New Roman"/>
          <w:sz w:val="20"/>
          <w:szCs w:val="20"/>
        </w:rPr>
        <w:t>e</w:t>
      </w:r>
      <w:r w:rsidR="00231A03" w:rsidRPr="004060E3">
        <w:rPr>
          <w:rFonts w:cs="Times New Roman"/>
          <w:sz w:val="20"/>
          <w:szCs w:val="20"/>
        </w:rPr>
        <w:t>/ az oktatások helyszín</w:t>
      </w:r>
      <w:r w:rsidR="00B22DC5" w:rsidRPr="004060E3">
        <w:rPr>
          <w:rFonts w:cs="Times New Roman"/>
          <w:sz w:val="20"/>
          <w:szCs w:val="20"/>
        </w:rPr>
        <w:t>e</w:t>
      </w:r>
      <w:r w:rsidR="00231A03" w:rsidRPr="004060E3">
        <w:rPr>
          <w:rFonts w:cs="Times New Roman"/>
          <w:sz w:val="20"/>
          <w:szCs w:val="20"/>
        </w:rPr>
        <w:t>.</w:t>
      </w:r>
    </w:p>
    <w:p w14:paraId="4DED9B0C" w14:textId="5EF4D565" w:rsidR="00B22DC5" w:rsidRPr="004060E3" w:rsidRDefault="00B22DC5"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 xml:space="preserve">Elektronikus hírlevél küldéséhez </w:t>
      </w:r>
      <w:r w:rsidRPr="004060E3">
        <w:rPr>
          <w:sz w:val="20"/>
          <w:szCs w:val="20"/>
        </w:rPr>
        <w:t>□ h</w:t>
      </w:r>
      <w:r w:rsidRPr="004060E3">
        <w:rPr>
          <w:i/>
          <w:iCs/>
          <w:sz w:val="20"/>
          <w:szCs w:val="20"/>
        </w:rPr>
        <w:t>ozzájárulok</w:t>
      </w:r>
      <w:r w:rsidRPr="004060E3">
        <w:rPr>
          <w:sz w:val="20"/>
          <w:szCs w:val="20"/>
        </w:rPr>
        <w:t xml:space="preserve">, □ </w:t>
      </w:r>
      <w:r w:rsidRPr="004060E3">
        <w:rPr>
          <w:i/>
          <w:iCs/>
          <w:sz w:val="20"/>
          <w:szCs w:val="20"/>
        </w:rPr>
        <w:t>nem járulok hozzá.</w:t>
      </w:r>
    </w:p>
    <w:p w14:paraId="71AB5C41" w14:textId="6FF543D0" w:rsidR="00B22DC5" w:rsidRPr="004060E3" w:rsidRDefault="00B22DC5"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4060E3">
        <w:rPr>
          <w:rFonts w:cs="Times New Roman"/>
          <w:sz w:val="20"/>
          <w:szCs w:val="20"/>
        </w:rPr>
        <w:t xml:space="preserve">Az oktatáson készülő fénykép és videókhoz </w:t>
      </w:r>
      <w:r w:rsidR="00AE732C" w:rsidRPr="004060E3">
        <w:rPr>
          <w:sz w:val="20"/>
          <w:szCs w:val="20"/>
        </w:rPr>
        <w:t xml:space="preserve">□ </w:t>
      </w:r>
      <w:r w:rsidR="00AE732C" w:rsidRPr="004060E3">
        <w:rPr>
          <w:i/>
          <w:iCs/>
          <w:sz w:val="20"/>
          <w:szCs w:val="20"/>
        </w:rPr>
        <w:t>hozzájárulok</w:t>
      </w:r>
      <w:r w:rsidR="00AE732C" w:rsidRPr="004060E3">
        <w:rPr>
          <w:sz w:val="20"/>
          <w:szCs w:val="20"/>
        </w:rPr>
        <w:t xml:space="preserve">, □ </w:t>
      </w:r>
      <w:r w:rsidR="00AE732C" w:rsidRPr="004060E3">
        <w:rPr>
          <w:i/>
          <w:iCs/>
          <w:sz w:val="20"/>
          <w:szCs w:val="20"/>
        </w:rPr>
        <w:t>nem járulok hozzá</w:t>
      </w:r>
      <w:r w:rsidR="00AE732C" w:rsidRPr="004060E3">
        <w:rPr>
          <w:sz w:val="20"/>
          <w:szCs w:val="20"/>
        </w:rPr>
        <w:t>.</w:t>
      </w:r>
    </w:p>
    <w:p w14:paraId="54D49EE2" w14:textId="77777777" w:rsidR="007B1BD4" w:rsidRDefault="004060E3" w:rsidP="0032644D">
      <w:pPr>
        <w:pStyle w:val="Listaszerbekezds"/>
        <w:numPr>
          <w:ilvl w:val="0"/>
          <w:numId w:val="81"/>
        </w:numPr>
        <w:suppressAutoHyphens w:val="0"/>
        <w:autoSpaceDN/>
        <w:spacing w:before="0" w:after="0" w:line="276" w:lineRule="auto"/>
        <w:contextualSpacing/>
        <w:jc w:val="both"/>
        <w:rPr>
          <w:rFonts w:cs="Times New Roman"/>
          <w:sz w:val="20"/>
          <w:szCs w:val="20"/>
        </w:rPr>
      </w:pPr>
      <w:r w:rsidRPr="007B1BD4">
        <w:rPr>
          <w:rFonts w:cs="Times New Roman"/>
          <w:sz w:val="20"/>
          <w:szCs w:val="20"/>
        </w:rPr>
        <w:t xml:space="preserve">Az Egyesület </w:t>
      </w:r>
      <w:r w:rsidR="007B1BD4" w:rsidRPr="007B1BD4">
        <w:rPr>
          <w:rFonts w:cs="Times New Roman"/>
          <w:sz w:val="20"/>
          <w:szCs w:val="20"/>
        </w:rPr>
        <w:t xml:space="preserve">a </w:t>
      </w:r>
      <w:hyperlink r:id="rId35" w:history="1">
        <w:r w:rsidR="007B1BD4" w:rsidRPr="007B1BD4">
          <w:rPr>
            <w:rStyle w:val="Hiperhivatkozs"/>
            <w:rFonts w:cs="Times New Roman"/>
            <w:sz w:val="20"/>
            <w:szCs w:val="20"/>
          </w:rPr>
          <w:t>www.amobauszoiskola.hu</w:t>
        </w:r>
      </w:hyperlink>
      <w:r w:rsidR="007B1BD4" w:rsidRPr="007B1BD4">
        <w:rPr>
          <w:rFonts w:cs="Times New Roman"/>
          <w:sz w:val="20"/>
          <w:szCs w:val="20"/>
        </w:rPr>
        <w:t xml:space="preserve"> </w:t>
      </w:r>
      <w:r w:rsidRPr="007B1BD4">
        <w:rPr>
          <w:rFonts w:cs="Times New Roman"/>
          <w:sz w:val="20"/>
          <w:szCs w:val="20"/>
        </w:rPr>
        <w:t>weboldalá</w:t>
      </w:r>
      <w:r w:rsidR="007B1BD4" w:rsidRPr="007B1BD4">
        <w:rPr>
          <w:rFonts w:cs="Times New Roman"/>
          <w:sz w:val="20"/>
          <w:szCs w:val="20"/>
        </w:rPr>
        <w:t>n és a</w:t>
      </w:r>
      <w:r w:rsidR="007B1BD4">
        <w:rPr>
          <w:rFonts w:cs="Times New Roman"/>
          <w:sz w:val="20"/>
          <w:szCs w:val="20"/>
        </w:rPr>
        <w:t>z</w:t>
      </w:r>
      <w:r w:rsidR="007B1BD4" w:rsidRPr="007B1BD4">
        <w:rPr>
          <w:rFonts w:cs="Times New Roman"/>
          <w:sz w:val="20"/>
          <w:szCs w:val="20"/>
        </w:rPr>
        <w:t xml:space="preserve"> Amőba Úszóiskola</w:t>
      </w:r>
      <w:r w:rsidRPr="007B1BD4">
        <w:rPr>
          <w:rFonts w:cs="Times New Roman"/>
          <w:sz w:val="20"/>
          <w:szCs w:val="20"/>
        </w:rPr>
        <w:t xml:space="preserve"> Facebook oldalá</w:t>
      </w:r>
      <w:r w:rsidR="007B1BD4" w:rsidRPr="007B1BD4">
        <w:rPr>
          <w:rFonts w:cs="Times New Roman"/>
          <w:sz w:val="20"/>
          <w:szCs w:val="20"/>
        </w:rPr>
        <w:t>n</w:t>
      </w:r>
      <w:r w:rsidRPr="007B1BD4">
        <w:rPr>
          <w:rFonts w:cs="Times New Roman"/>
          <w:sz w:val="20"/>
          <w:szCs w:val="20"/>
        </w:rPr>
        <w:t xml:space="preserve"> </w:t>
      </w:r>
      <w:r w:rsidR="00A7574C" w:rsidRPr="007B1BD4">
        <w:rPr>
          <w:rFonts w:cs="Times New Roman"/>
          <w:sz w:val="20"/>
          <w:szCs w:val="20"/>
        </w:rPr>
        <w:t>az úszás ás az Egyesület</w:t>
      </w:r>
      <w:r w:rsidR="007B1BD4" w:rsidRPr="007B1BD4">
        <w:rPr>
          <w:rFonts w:cs="Times New Roman"/>
          <w:sz w:val="20"/>
          <w:szCs w:val="20"/>
        </w:rPr>
        <w:t xml:space="preserve"> </w:t>
      </w:r>
      <w:r w:rsidR="00A7574C" w:rsidRPr="007B1BD4">
        <w:rPr>
          <w:rFonts w:cs="Times New Roman"/>
          <w:sz w:val="20"/>
          <w:szCs w:val="20"/>
        </w:rPr>
        <w:t xml:space="preserve">népszerűsítéséhez az </w:t>
      </w:r>
      <w:r w:rsidRPr="007B1BD4">
        <w:rPr>
          <w:rFonts w:cs="Times New Roman"/>
          <w:sz w:val="20"/>
          <w:szCs w:val="20"/>
        </w:rPr>
        <w:t>oktatáson készülő fénykép</w:t>
      </w:r>
      <w:r w:rsidR="007B1BD4" w:rsidRPr="007B1BD4">
        <w:rPr>
          <w:rFonts w:cs="Times New Roman"/>
          <w:sz w:val="20"/>
          <w:szCs w:val="20"/>
        </w:rPr>
        <w:t>et</w:t>
      </w:r>
      <w:r w:rsidRPr="007B1BD4">
        <w:rPr>
          <w:rFonts w:cs="Times New Roman"/>
          <w:sz w:val="20"/>
          <w:szCs w:val="20"/>
        </w:rPr>
        <w:t xml:space="preserve"> és videó</w:t>
      </w:r>
      <w:r w:rsidR="007B1BD4" w:rsidRPr="007B1BD4">
        <w:rPr>
          <w:rFonts w:cs="Times New Roman"/>
          <w:sz w:val="20"/>
          <w:szCs w:val="20"/>
        </w:rPr>
        <w:t>t szeretne megosztani</w:t>
      </w:r>
      <w:r w:rsidRPr="007B1BD4">
        <w:rPr>
          <w:rFonts w:cs="Times New Roman"/>
          <w:sz w:val="20"/>
          <w:szCs w:val="20"/>
        </w:rPr>
        <w:t xml:space="preserve"> </w:t>
      </w:r>
    </w:p>
    <w:p w14:paraId="56D5EB89" w14:textId="65D5C432" w:rsidR="004060E3" w:rsidRPr="007B1BD4" w:rsidRDefault="004060E3" w:rsidP="007B1BD4">
      <w:pPr>
        <w:autoSpaceDN/>
        <w:spacing w:before="0" w:after="0" w:line="276" w:lineRule="auto"/>
        <w:ind w:left="709"/>
        <w:contextualSpacing/>
        <w:jc w:val="both"/>
        <w:rPr>
          <w:sz w:val="20"/>
          <w:szCs w:val="20"/>
        </w:rPr>
      </w:pPr>
      <w:r w:rsidRPr="007B1BD4">
        <w:rPr>
          <w:sz w:val="20"/>
          <w:szCs w:val="20"/>
        </w:rPr>
        <w:t xml:space="preserve">□ </w:t>
      </w:r>
      <w:r w:rsidRPr="007B1BD4">
        <w:rPr>
          <w:i/>
          <w:iCs/>
          <w:sz w:val="20"/>
          <w:szCs w:val="20"/>
        </w:rPr>
        <w:t>hozzájárulok</w:t>
      </w:r>
      <w:r w:rsidRPr="007B1BD4">
        <w:rPr>
          <w:sz w:val="20"/>
          <w:szCs w:val="20"/>
        </w:rPr>
        <w:t xml:space="preserve">, □ </w:t>
      </w:r>
      <w:r w:rsidRPr="007B1BD4">
        <w:rPr>
          <w:i/>
          <w:iCs/>
          <w:sz w:val="20"/>
          <w:szCs w:val="20"/>
        </w:rPr>
        <w:t>nem járulok hozzá</w:t>
      </w:r>
      <w:r w:rsidR="007B1BD4" w:rsidRPr="007B1BD4">
        <w:rPr>
          <w:i/>
          <w:iCs/>
          <w:sz w:val="20"/>
          <w:szCs w:val="20"/>
        </w:rPr>
        <w:t xml:space="preserve"> a weboldalon, illetve az Egyesület Facebook oldalán való megjelenéshez</w:t>
      </w:r>
      <w:r w:rsidRPr="007B1BD4">
        <w:rPr>
          <w:sz w:val="20"/>
          <w:szCs w:val="20"/>
        </w:rPr>
        <w:t>.</w:t>
      </w:r>
    </w:p>
    <w:p w14:paraId="17651688" w14:textId="77777777" w:rsidR="006A7162" w:rsidRPr="007B1BD4" w:rsidRDefault="006A7162" w:rsidP="0032644D">
      <w:pPr>
        <w:pStyle w:val="Listaszerbekezds"/>
        <w:numPr>
          <w:ilvl w:val="0"/>
          <w:numId w:val="81"/>
        </w:numPr>
        <w:suppressAutoHyphens w:val="0"/>
        <w:autoSpaceDN/>
        <w:spacing w:before="0" w:after="160" w:line="276" w:lineRule="auto"/>
        <w:contextualSpacing/>
        <w:jc w:val="both"/>
        <w:rPr>
          <w:rFonts w:cs="Times New Roman"/>
          <w:sz w:val="20"/>
          <w:szCs w:val="20"/>
        </w:rPr>
      </w:pPr>
      <w:r w:rsidRPr="007B1BD4">
        <w:rPr>
          <w:rFonts w:cs="Times New Roman"/>
          <w:sz w:val="20"/>
          <w:szCs w:val="20"/>
        </w:rPr>
        <w:t>Az adatkezelés időtartama: a szerződés megszűnésétől számított 5 év.</w:t>
      </w:r>
    </w:p>
    <w:p w14:paraId="1C1E1CC6" w14:textId="77777777" w:rsidR="006A7162" w:rsidRPr="004060E3" w:rsidRDefault="006A7162" w:rsidP="0032644D">
      <w:pPr>
        <w:pStyle w:val="Listaszerbekezds"/>
        <w:numPr>
          <w:ilvl w:val="0"/>
          <w:numId w:val="81"/>
        </w:numPr>
        <w:spacing w:before="0" w:after="0"/>
        <w:jc w:val="both"/>
        <w:rPr>
          <w:sz w:val="20"/>
          <w:szCs w:val="20"/>
        </w:rPr>
      </w:pPr>
      <w:r w:rsidRPr="004060E3">
        <w:rPr>
          <w:sz w:val="20"/>
          <w:szCs w:val="20"/>
        </w:rPr>
        <w:t xml:space="preserve">Adatkezelő tájékoztatja a vele kapcsolatot felvevő természetes személyt a személyes adatainak kezelésével kapcsolatos jogairól (tájékoztatáshoz, hozzáféréshez, helyesbítéshez, törléshez, korlátozáshoz, adathordozhatósághoz való jogairól, panaszt jogosult benyújtani a bíróságon és NAIH, 1125 Budapest Szilágyi Erzsébet fasor 22/c székhelyén és elérhetőségein). </w:t>
      </w:r>
    </w:p>
    <w:p w14:paraId="4A42A8B4" w14:textId="700D12C4" w:rsidR="006A7162" w:rsidRPr="004060E3" w:rsidRDefault="006A7162" w:rsidP="0032644D">
      <w:pPr>
        <w:pStyle w:val="1Alpont"/>
        <w:numPr>
          <w:ilvl w:val="0"/>
          <w:numId w:val="81"/>
        </w:numPr>
        <w:spacing w:line="276" w:lineRule="auto"/>
        <w:rPr>
          <w:sz w:val="20"/>
          <w:szCs w:val="20"/>
        </w:rPr>
      </w:pPr>
      <w:r w:rsidRPr="004060E3">
        <w:rPr>
          <w:sz w:val="20"/>
          <w:szCs w:val="20"/>
        </w:rPr>
        <w:t xml:space="preserve">Amennyiben bármilyen kérése vagy kérdése van az adatkezeléssel kapcsolatban, kérelmét postai úton a </w:t>
      </w:r>
      <w:r w:rsidRPr="004060E3">
        <w:rPr>
          <w:noProof/>
          <w:sz w:val="20"/>
          <w:szCs w:val="20"/>
        </w:rPr>
        <w:t xml:space="preserve">1084 Budapest, Tolnai Lajos utca 27. </w:t>
      </w:r>
      <w:r w:rsidRPr="004060E3">
        <w:rPr>
          <w:sz w:val="20"/>
          <w:szCs w:val="20"/>
        </w:rPr>
        <w:t xml:space="preserve">címre vagy elektronikusan az </w:t>
      </w:r>
      <w:hyperlink r:id="rId36" w:history="1">
        <w:r w:rsidRPr="004060E3">
          <w:rPr>
            <w:rStyle w:val="Hiperhivatkozs"/>
            <w:noProof/>
            <w:sz w:val="20"/>
            <w:szCs w:val="20"/>
          </w:rPr>
          <w:t>info@amobauszoiskola.hu</w:t>
        </w:r>
      </w:hyperlink>
      <w:r w:rsidRPr="004060E3">
        <w:rPr>
          <w:noProof/>
          <w:sz w:val="20"/>
          <w:szCs w:val="20"/>
        </w:rPr>
        <w:t xml:space="preserve"> </w:t>
      </w:r>
      <w:r w:rsidRPr="004060E3">
        <w:rPr>
          <w:sz w:val="20"/>
          <w:szCs w:val="20"/>
        </w:rPr>
        <w:t>címre küldheti. Válaszainkat késedelem nélkül, de legfeljebb 30 napon belül küldjük az Ön által meghatározott címre.</w:t>
      </w:r>
    </w:p>
    <w:p w14:paraId="7A4ED3E2" w14:textId="77777777" w:rsidR="006A7162" w:rsidRPr="00231A03" w:rsidRDefault="006A7162" w:rsidP="006A7162">
      <w:pPr>
        <w:pStyle w:val="Nincstrkz"/>
        <w:spacing w:line="276" w:lineRule="auto"/>
        <w:jc w:val="both"/>
        <w:rPr>
          <w:rFonts w:cs="Times New Roman"/>
          <w:sz w:val="20"/>
          <w:szCs w:val="20"/>
        </w:rPr>
      </w:pPr>
    </w:p>
    <w:p w14:paraId="0767E7E3" w14:textId="5DCB3AE2" w:rsidR="006A7162" w:rsidRPr="00231A03" w:rsidRDefault="006A7162" w:rsidP="006A7162">
      <w:pPr>
        <w:spacing w:line="276" w:lineRule="auto"/>
        <w:jc w:val="both"/>
        <w:rPr>
          <w:sz w:val="20"/>
          <w:szCs w:val="20"/>
        </w:rPr>
      </w:pPr>
      <w:r w:rsidRPr="00231A03">
        <w:rPr>
          <w:sz w:val="20"/>
          <w:szCs w:val="20"/>
        </w:rPr>
        <w:t>Kelt, 2021. év _______ hónap ___ nap</w:t>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00AE732C">
        <w:rPr>
          <w:sz w:val="20"/>
          <w:szCs w:val="20"/>
        </w:rPr>
        <w:tab/>
      </w:r>
      <w:r w:rsidR="00AE732C">
        <w:rPr>
          <w:sz w:val="20"/>
          <w:szCs w:val="20"/>
        </w:rPr>
        <w:tab/>
        <w:t xml:space="preserve">                                                                                                   </w:t>
      </w:r>
      <w:r w:rsidRPr="00231A03">
        <w:rPr>
          <w:sz w:val="20"/>
          <w:szCs w:val="20"/>
        </w:rPr>
        <w:t>_______________________</w:t>
      </w:r>
    </w:p>
    <w:p w14:paraId="40C31D2E" w14:textId="59F34DC1" w:rsidR="00482E43" w:rsidRDefault="006A7162" w:rsidP="00231A03">
      <w:pPr>
        <w:spacing w:line="276" w:lineRule="auto"/>
        <w:jc w:val="both"/>
        <w:rPr>
          <w:sz w:val="20"/>
          <w:szCs w:val="20"/>
        </w:rPr>
      </w:pP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r>
      <w:r w:rsidRPr="00231A03">
        <w:rPr>
          <w:sz w:val="20"/>
          <w:szCs w:val="20"/>
        </w:rPr>
        <w:tab/>
        <w:t>Szerződő fél</w:t>
      </w:r>
    </w:p>
    <w:p w14:paraId="6AB26F67" w14:textId="438FD8C8" w:rsidR="00231A03" w:rsidRDefault="00231A03" w:rsidP="00231A03">
      <w:pPr>
        <w:pStyle w:val="Cmsor1"/>
        <w:numPr>
          <w:ilvl w:val="0"/>
          <w:numId w:val="0"/>
        </w:numPr>
        <w:jc w:val="center"/>
      </w:pPr>
      <w:bookmarkStart w:id="140" w:name="_Toc72668990"/>
      <w:bookmarkStart w:id="141" w:name="_Toc73116965"/>
      <w:r w:rsidRPr="0037156A">
        <w:lastRenderedPageBreak/>
        <w:t>ADATKEZELÉSI TÁJÉKOZTATÓ</w:t>
      </w:r>
      <w:r>
        <w:t xml:space="preserve"> </w:t>
      </w:r>
      <w:r w:rsidRPr="0037156A">
        <w:t>SZOLGÁLTATÁST IGÉNYBE VEVŐ</w:t>
      </w:r>
      <w:r>
        <w:t xml:space="preserve"> FIATALKORÚ </w:t>
      </w:r>
      <w:r w:rsidRPr="0037156A">
        <w:t>MAGÁNSZEMÉLY</w:t>
      </w:r>
      <w:r>
        <w:t xml:space="preserve"> SZÜLŐI/GONDVISELŐI HOZZÁJÁRULÁSI NYILATKOZATA</w:t>
      </w:r>
      <w:bookmarkEnd w:id="140"/>
      <w:bookmarkEnd w:id="141"/>
    </w:p>
    <w:p w14:paraId="7C5EA934" w14:textId="77777777" w:rsidR="00231A03" w:rsidRPr="00A16020" w:rsidRDefault="00231A03" w:rsidP="00231A03">
      <w:pPr>
        <w:spacing w:before="0" w:after="0"/>
        <w:jc w:val="both"/>
        <w:textAlignment w:val="baseline"/>
        <w:rPr>
          <w:sz w:val="22"/>
          <w:szCs w:val="22"/>
        </w:rPr>
      </w:pPr>
      <w:r w:rsidRPr="00A16020">
        <w:rPr>
          <w:sz w:val="22"/>
          <w:szCs w:val="22"/>
        </w:rPr>
        <w:t xml:space="preserve">Alulírott …………………………………… (szülő/gondviselő) …………………….(szül. dátum); ……………………………. (szül. hely); ………………………………………….………….. </w:t>
      </w:r>
    </w:p>
    <w:p w14:paraId="568E2407" w14:textId="77777777" w:rsidR="00231A03" w:rsidRPr="00A16020" w:rsidRDefault="00231A03" w:rsidP="00231A03">
      <w:pPr>
        <w:spacing w:before="0" w:after="0"/>
        <w:jc w:val="both"/>
        <w:textAlignment w:val="baseline"/>
        <w:rPr>
          <w:sz w:val="22"/>
          <w:szCs w:val="22"/>
        </w:rPr>
      </w:pPr>
      <w:r w:rsidRPr="00A16020">
        <w:rPr>
          <w:sz w:val="22"/>
          <w:szCs w:val="22"/>
        </w:rPr>
        <w:t xml:space="preserve">(lakcím )  - továbbiakban </w:t>
      </w:r>
      <w:r w:rsidRPr="00A16020">
        <w:rPr>
          <w:b/>
          <w:sz w:val="22"/>
          <w:szCs w:val="22"/>
        </w:rPr>
        <w:t>nyilatkozó</w:t>
      </w:r>
      <w:r w:rsidRPr="00A16020">
        <w:rPr>
          <w:sz w:val="22"/>
          <w:szCs w:val="22"/>
        </w:rPr>
        <w:t xml:space="preserve"> - hozzájárulok ahhoz, hogy</w:t>
      </w:r>
    </w:p>
    <w:p w14:paraId="26090F5D" w14:textId="77777777" w:rsidR="00231A03" w:rsidRPr="00A16020" w:rsidRDefault="00231A03" w:rsidP="00231A03">
      <w:pPr>
        <w:spacing w:before="0" w:after="0"/>
        <w:jc w:val="both"/>
        <w:textAlignment w:val="baseline"/>
        <w:rPr>
          <w:sz w:val="22"/>
          <w:szCs w:val="22"/>
        </w:rPr>
      </w:pPr>
    </w:p>
    <w:p w14:paraId="449F2F10" w14:textId="77777777" w:rsidR="00231A03" w:rsidRPr="00A16020" w:rsidRDefault="00231A03" w:rsidP="00231A03">
      <w:pPr>
        <w:spacing w:before="0" w:after="0"/>
        <w:jc w:val="both"/>
        <w:textAlignment w:val="baseline"/>
        <w:rPr>
          <w:sz w:val="22"/>
          <w:szCs w:val="22"/>
        </w:rPr>
      </w:pPr>
      <w:r w:rsidRPr="00A16020">
        <w:rPr>
          <w:sz w:val="22"/>
          <w:szCs w:val="22"/>
        </w:rPr>
        <w:t xml:space="preserve"> …………………..………………..………. nevű gyermekem …………………..…. (szül. dátum); ……………….………. (szül. hely) ………………..………………………….....….. (lakcím)</w:t>
      </w:r>
    </w:p>
    <w:p w14:paraId="29DD4F35" w14:textId="77777777" w:rsidR="00231A03" w:rsidRPr="00A16020" w:rsidRDefault="00231A03" w:rsidP="00231A03">
      <w:pPr>
        <w:spacing w:before="0" w:after="0"/>
        <w:jc w:val="both"/>
        <w:textAlignment w:val="baseline"/>
        <w:rPr>
          <w:sz w:val="22"/>
          <w:szCs w:val="22"/>
        </w:rPr>
      </w:pPr>
    </w:p>
    <w:p w14:paraId="2A34684A" w14:textId="77777777" w:rsidR="00231A03" w:rsidRPr="00A16020" w:rsidRDefault="00231A03" w:rsidP="00231A03">
      <w:pPr>
        <w:jc w:val="center"/>
        <w:rPr>
          <w:sz w:val="22"/>
          <w:szCs w:val="22"/>
        </w:rPr>
      </w:pPr>
      <w:r w:rsidRPr="00A16020">
        <w:rPr>
          <w:sz w:val="22"/>
          <w:szCs w:val="22"/>
        </w:rPr>
        <w:t>valamennyi általam szolgáltatott adatát, valamint átadott dokumentumokat az adatkezelő általi rögzítéséhez, kezeléséhez és továbbításához.</w:t>
      </w:r>
    </w:p>
    <w:p w14:paraId="6C00E788" w14:textId="77777777" w:rsidR="00231A03" w:rsidRPr="00580D37" w:rsidRDefault="00231A03" w:rsidP="00231A03">
      <w:pPr>
        <w:spacing w:before="0" w:after="0"/>
        <w:jc w:val="both"/>
        <w:textAlignment w:val="baseline"/>
        <w:rPr>
          <w:b/>
          <w:i/>
          <w:sz w:val="22"/>
          <w:szCs w:val="22"/>
        </w:rPr>
      </w:pPr>
      <w:r w:rsidRPr="00580D37">
        <w:rPr>
          <w:b/>
          <w:i/>
          <w:sz w:val="22"/>
          <w:szCs w:val="22"/>
        </w:rPr>
        <w:t>Adatkezelési Tájékoztató:</w:t>
      </w:r>
    </w:p>
    <w:p w14:paraId="79BF4710" w14:textId="77777777" w:rsidR="00231A03" w:rsidRPr="00AE732C"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sz w:val="20"/>
          <w:szCs w:val="20"/>
        </w:rPr>
        <w:t>Adatkezelő a vele szerződő, szolgáltatást igénybe vevő természetes személyt tájékoztatja arról, hogy személyes adatait szerződés, szolgáltatás igénybe vételi címén kezeli.</w:t>
      </w:r>
    </w:p>
    <w:p w14:paraId="3A1617FD" w14:textId="77777777" w:rsidR="00231A03" w:rsidRPr="00AE732C"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bCs/>
          <w:sz w:val="20"/>
          <w:szCs w:val="20"/>
          <w:shd w:val="clear" w:color="auto" w:fill="FFFFFF"/>
        </w:rPr>
        <w:t>Az adatkezelés jogalapja AZ EURÓPAI PARLAMENT ÉS A TANÁCS (EU) 2016/679 RENDELETE 6. cikk (1) b) pontja, amelynek értelmében a</w:t>
      </w:r>
      <w:r w:rsidRPr="00AE732C">
        <w:rPr>
          <w:rFonts w:cs="Times New Roman"/>
          <w:sz w:val="20"/>
          <w:szCs w:val="20"/>
        </w:rPr>
        <w:t xml:space="preserve">z adatkezelés jogszerűnek minősül, ha az olyan szerződés teljesítéséhez szükséges, amelyben az érintett az egyik fél, vagy az a szerződés megkötését megelőzően az érintett kérésére történő lépések megtételéhez szükséges. </w:t>
      </w:r>
    </w:p>
    <w:p w14:paraId="7CA32364" w14:textId="77777777" w:rsidR="00231A03" w:rsidRPr="00AE732C" w:rsidRDefault="00231A03" w:rsidP="00231A03">
      <w:pPr>
        <w:spacing w:before="0" w:after="0"/>
        <w:ind w:left="284"/>
        <w:rPr>
          <w:sz w:val="20"/>
          <w:szCs w:val="20"/>
          <w:lang w:eastAsia="hu-HU" w:bidi="ar-SA"/>
        </w:rPr>
      </w:pPr>
      <w:r w:rsidRPr="00AE732C">
        <w:rPr>
          <w:sz w:val="20"/>
          <w:szCs w:val="20"/>
        </w:rPr>
        <w:t xml:space="preserve">- Fiatalkorú: 0-16 éves korig </w:t>
      </w:r>
      <w:r w:rsidRPr="00AE732C">
        <w:rPr>
          <w:sz w:val="20"/>
          <w:szCs w:val="20"/>
          <w:lang w:eastAsia="hu-HU" w:bidi="ar-SA"/>
        </w:rPr>
        <w:t>szülői beleegyezés szükséges írásban. Hozzájáruló nyilatkozat elegendő az első kezelés előtt. Hozzájáruló nyilatkozat szülők részéről: adatkezelés célja, kezelt adatok köre, adatkezelés jogalapja: 2011.évi CXII. törvény, 5. §. (1) bekezdése szerinti érintetti hozzájárulás.</w:t>
      </w:r>
    </w:p>
    <w:p w14:paraId="1991B568" w14:textId="77777777" w:rsidR="00231A03" w:rsidRPr="00AE732C" w:rsidRDefault="00231A03" w:rsidP="00231A03">
      <w:pPr>
        <w:spacing w:before="0" w:after="0"/>
        <w:ind w:left="284"/>
        <w:rPr>
          <w:sz w:val="20"/>
          <w:szCs w:val="20"/>
          <w:lang w:eastAsia="hu-HU" w:bidi="ar-SA"/>
        </w:rPr>
      </w:pPr>
      <w:r w:rsidRPr="00AE732C">
        <w:rPr>
          <w:sz w:val="20"/>
          <w:szCs w:val="20"/>
          <w:lang w:eastAsia="hu-HU" w:bidi="ar-SA"/>
        </w:rPr>
        <w:t xml:space="preserve">Adattárolás határideje: az adatkezelés céljának megvalósulásáig. </w:t>
      </w:r>
    </w:p>
    <w:p w14:paraId="05E916D9" w14:textId="77777777" w:rsidR="00231A03" w:rsidRPr="00AE732C" w:rsidRDefault="00231A03" w:rsidP="00231A03">
      <w:pPr>
        <w:spacing w:before="0" w:after="0"/>
        <w:ind w:left="284"/>
        <w:rPr>
          <w:sz w:val="20"/>
          <w:szCs w:val="20"/>
        </w:rPr>
      </w:pPr>
      <w:r w:rsidRPr="00AE732C">
        <w:rPr>
          <w:sz w:val="20"/>
          <w:szCs w:val="20"/>
          <w:lang w:eastAsia="hu-HU" w:bidi="ar-SA"/>
        </w:rPr>
        <w:t xml:space="preserve">Adattárolás módja: papíralapon, illetve számítógépen, jelszóval védve. </w:t>
      </w:r>
    </w:p>
    <w:p w14:paraId="5A1E41EC" w14:textId="77777777" w:rsidR="00231A03" w:rsidRPr="00AE732C"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sz w:val="20"/>
          <w:szCs w:val="20"/>
        </w:rPr>
        <w:t xml:space="preserve">Az adatkezelés célja a kapcsolattartás, a szerződésből/szolgáltatásból eredő igényérvényesítés, szerződéses kötelezettségeknek megfelelés biztosítása. </w:t>
      </w:r>
    </w:p>
    <w:p w14:paraId="55D3D253" w14:textId="257A7D60" w:rsidR="00231A03" w:rsidRPr="00AE732C"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sz w:val="20"/>
          <w:szCs w:val="20"/>
        </w:rPr>
        <w:t>A személyes adatok címzettjeinek köre: az Egyesület elnöke, oktatók, könyvviteli adatfeldolgozók.</w:t>
      </w:r>
    </w:p>
    <w:p w14:paraId="3A38A0F4" w14:textId="451F754F" w:rsidR="00231A03" w:rsidRPr="00AE732C"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sz w:val="20"/>
          <w:szCs w:val="20"/>
        </w:rPr>
        <w:t>A kezelt személyes adatok köre</w:t>
      </w:r>
      <w:r w:rsidR="004060E3">
        <w:rPr>
          <w:rFonts w:cs="Times New Roman"/>
          <w:sz w:val="20"/>
          <w:szCs w:val="20"/>
        </w:rPr>
        <w:t xml:space="preserve">: </w:t>
      </w:r>
      <w:r w:rsidR="004060E3" w:rsidRPr="004060E3">
        <w:rPr>
          <w:rFonts w:cs="Times New Roman"/>
          <w:sz w:val="20"/>
          <w:szCs w:val="20"/>
        </w:rPr>
        <w:t>intézmény neve, kapcsolattartó neve és elérhetősége, óvodások, iskolások létszámadata, egyéni oktatáson résztvevő neve, táborban résztvevő TAJ száma, lakcím, elérhetősége (telefonszám, e-mail cím), egészségügyi adat (az úszás oktatást befolyásoló), számlaadáshoz kapcsolódó adatok</w:t>
      </w:r>
      <w:r w:rsidR="004060E3">
        <w:rPr>
          <w:rFonts w:cs="Times New Roman"/>
          <w:sz w:val="20"/>
          <w:szCs w:val="20"/>
        </w:rPr>
        <w:t xml:space="preserve">. </w:t>
      </w:r>
      <w:r w:rsidR="004060E3" w:rsidRPr="004060E3">
        <w:rPr>
          <w:rFonts w:cs="Times New Roman"/>
          <w:sz w:val="20"/>
          <w:szCs w:val="20"/>
        </w:rPr>
        <w:t>Fénykép, videó felvétel anyaga, szülő/gondviselő aláírása és hozzájáruló nyilatkozata</w:t>
      </w:r>
    </w:p>
    <w:p w14:paraId="29839293" w14:textId="0E03FB1F" w:rsidR="00231A03"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sz w:val="20"/>
          <w:szCs w:val="20"/>
        </w:rPr>
        <w:t>Az adatkezelés helye: a</w:t>
      </w:r>
      <w:r w:rsidR="00B22DC5" w:rsidRPr="00AE732C">
        <w:rPr>
          <w:rFonts w:cs="Times New Roman"/>
          <w:sz w:val="20"/>
          <w:szCs w:val="20"/>
        </w:rPr>
        <w:t>z Egyesület székhelye és az oktatások helyszínei.</w:t>
      </w:r>
    </w:p>
    <w:p w14:paraId="39D2B0E2" w14:textId="77777777" w:rsidR="00AE732C" w:rsidRPr="00AE732C" w:rsidRDefault="00AE732C" w:rsidP="0032644D">
      <w:pPr>
        <w:pStyle w:val="Listaszerbekezds"/>
        <w:numPr>
          <w:ilvl w:val="0"/>
          <w:numId w:val="82"/>
        </w:numPr>
        <w:suppressAutoHyphens w:val="0"/>
        <w:autoSpaceDN/>
        <w:spacing w:before="0" w:after="160" w:line="276" w:lineRule="auto"/>
        <w:ind w:left="284" w:hanging="284"/>
        <w:contextualSpacing/>
        <w:jc w:val="both"/>
        <w:rPr>
          <w:rFonts w:cs="Times New Roman"/>
          <w:sz w:val="20"/>
          <w:szCs w:val="20"/>
        </w:rPr>
      </w:pPr>
      <w:r w:rsidRPr="00AE732C">
        <w:rPr>
          <w:rFonts w:cs="Times New Roman"/>
          <w:sz w:val="20"/>
          <w:szCs w:val="20"/>
        </w:rPr>
        <w:t xml:space="preserve">Elektronikus hírlevél küldéséhez </w:t>
      </w:r>
      <w:r w:rsidRPr="00AE732C">
        <w:rPr>
          <w:sz w:val="20"/>
          <w:szCs w:val="20"/>
        </w:rPr>
        <w:t>□ h</w:t>
      </w:r>
      <w:r w:rsidRPr="00AE732C">
        <w:rPr>
          <w:i/>
          <w:iCs/>
          <w:sz w:val="20"/>
          <w:szCs w:val="20"/>
        </w:rPr>
        <w:t>ozzájárulok</w:t>
      </w:r>
      <w:r w:rsidRPr="00AE732C">
        <w:rPr>
          <w:sz w:val="20"/>
          <w:szCs w:val="20"/>
        </w:rPr>
        <w:t xml:space="preserve">, □ </w:t>
      </w:r>
      <w:r w:rsidRPr="00AE732C">
        <w:rPr>
          <w:i/>
          <w:iCs/>
          <w:sz w:val="20"/>
          <w:szCs w:val="20"/>
        </w:rPr>
        <w:t>nem járulok hozzá.</w:t>
      </w:r>
    </w:p>
    <w:p w14:paraId="62D8B294" w14:textId="7E8A5CB8" w:rsidR="00AE732C" w:rsidRPr="007B1BD4" w:rsidRDefault="00AE732C" w:rsidP="0032644D">
      <w:pPr>
        <w:pStyle w:val="Listaszerbekezds"/>
        <w:numPr>
          <w:ilvl w:val="0"/>
          <w:numId w:val="82"/>
        </w:numPr>
        <w:suppressAutoHyphens w:val="0"/>
        <w:autoSpaceDN/>
        <w:spacing w:before="0" w:after="160" w:line="276" w:lineRule="auto"/>
        <w:ind w:left="284" w:hanging="284"/>
        <w:contextualSpacing/>
        <w:jc w:val="both"/>
        <w:rPr>
          <w:rFonts w:cs="Times New Roman"/>
          <w:sz w:val="20"/>
          <w:szCs w:val="20"/>
        </w:rPr>
      </w:pPr>
      <w:r w:rsidRPr="00AE732C">
        <w:rPr>
          <w:rFonts w:cs="Times New Roman"/>
          <w:sz w:val="20"/>
          <w:szCs w:val="20"/>
        </w:rPr>
        <w:t xml:space="preserve">Az oktatáson készülő fénykép és videókhoz </w:t>
      </w:r>
      <w:r w:rsidRPr="00AE732C">
        <w:rPr>
          <w:sz w:val="20"/>
          <w:szCs w:val="20"/>
        </w:rPr>
        <w:t xml:space="preserve">□ </w:t>
      </w:r>
      <w:r w:rsidRPr="00AE732C">
        <w:rPr>
          <w:i/>
          <w:iCs/>
          <w:sz w:val="20"/>
          <w:szCs w:val="20"/>
        </w:rPr>
        <w:t>hozzájárulok</w:t>
      </w:r>
      <w:r w:rsidRPr="00AE732C">
        <w:rPr>
          <w:sz w:val="20"/>
          <w:szCs w:val="20"/>
        </w:rPr>
        <w:t xml:space="preserve">, □ </w:t>
      </w:r>
      <w:r w:rsidRPr="00AE732C">
        <w:rPr>
          <w:i/>
          <w:iCs/>
          <w:sz w:val="20"/>
          <w:szCs w:val="20"/>
        </w:rPr>
        <w:t>nem járulok hozzá</w:t>
      </w:r>
      <w:r w:rsidRPr="00AE732C">
        <w:rPr>
          <w:sz w:val="20"/>
          <w:szCs w:val="20"/>
        </w:rPr>
        <w:t>.</w:t>
      </w:r>
    </w:p>
    <w:p w14:paraId="2517CB11" w14:textId="77777777" w:rsidR="007B1BD4" w:rsidRDefault="007B1BD4" w:rsidP="0032644D">
      <w:pPr>
        <w:pStyle w:val="Listaszerbekezds"/>
        <w:numPr>
          <w:ilvl w:val="0"/>
          <w:numId w:val="82"/>
        </w:numPr>
        <w:suppressAutoHyphens w:val="0"/>
        <w:autoSpaceDN/>
        <w:spacing w:before="0" w:after="0" w:line="276" w:lineRule="auto"/>
        <w:ind w:left="284" w:hanging="284"/>
        <w:contextualSpacing/>
        <w:jc w:val="both"/>
        <w:rPr>
          <w:rFonts w:cs="Times New Roman"/>
          <w:sz w:val="20"/>
          <w:szCs w:val="20"/>
        </w:rPr>
      </w:pPr>
      <w:r w:rsidRPr="007B1BD4">
        <w:rPr>
          <w:rFonts w:cs="Times New Roman"/>
          <w:sz w:val="20"/>
          <w:szCs w:val="20"/>
        </w:rPr>
        <w:t xml:space="preserve">Az Egyesület a </w:t>
      </w:r>
      <w:hyperlink r:id="rId37" w:history="1">
        <w:r w:rsidRPr="007B1BD4">
          <w:rPr>
            <w:rStyle w:val="Hiperhivatkozs"/>
            <w:rFonts w:cs="Times New Roman"/>
            <w:sz w:val="20"/>
            <w:szCs w:val="20"/>
          </w:rPr>
          <w:t>www.amobauszoiskola.hu</w:t>
        </w:r>
      </w:hyperlink>
      <w:r w:rsidRPr="007B1BD4">
        <w:rPr>
          <w:rFonts w:cs="Times New Roman"/>
          <w:sz w:val="20"/>
          <w:szCs w:val="20"/>
        </w:rPr>
        <w:t xml:space="preserve"> weboldalán és a</w:t>
      </w:r>
      <w:r>
        <w:rPr>
          <w:rFonts w:cs="Times New Roman"/>
          <w:sz w:val="20"/>
          <w:szCs w:val="20"/>
        </w:rPr>
        <w:t>z</w:t>
      </w:r>
      <w:r w:rsidRPr="007B1BD4">
        <w:rPr>
          <w:rFonts w:cs="Times New Roman"/>
          <w:sz w:val="20"/>
          <w:szCs w:val="20"/>
        </w:rPr>
        <w:t xml:space="preserve"> Amőba Úszóiskola Facebook oldalán az úszás ás az Egyesület népszerűsítéséhez az oktatáson készülő fényképet és videót szeretne megosztani </w:t>
      </w:r>
    </w:p>
    <w:p w14:paraId="1CD62458" w14:textId="77777777" w:rsidR="007B1BD4" w:rsidRPr="007B1BD4" w:rsidRDefault="007B1BD4" w:rsidP="007B1BD4">
      <w:pPr>
        <w:autoSpaceDN/>
        <w:spacing w:before="0" w:after="0" w:line="276" w:lineRule="auto"/>
        <w:ind w:left="284"/>
        <w:contextualSpacing/>
        <w:jc w:val="both"/>
        <w:rPr>
          <w:sz w:val="20"/>
          <w:szCs w:val="20"/>
        </w:rPr>
      </w:pPr>
      <w:r w:rsidRPr="007B1BD4">
        <w:rPr>
          <w:sz w:val="20"/>
          <w:szCs w:val="20"/>
        </w:rPr>
        <w:t xml:space="preserve">□ </w:t>
      </w:r>
      <w:r w:rsidRPr="007B1BD4">
        <w:rPr>
          <w:i/>
          <w:iCs/>
          <w:sz w:val="20"/>
          <w:szCs w:val="20"/>
        </w:rPr>
        <w:t>hozzájárulok</w:t>
      </w:r>
      <w:r w:rsidRPr="007B1BD4">
        <w:rPr>
          <w:sz w:val="20"/>
          <w:szCs w:val="20"/>
        </w:rPr>
        <w:t xml:space="preserve">, □ </w:t>
      </w:r>
      <w:r w:rsidRPr="007B1BD4">
        <w:rPr>
          <w:i/>
          <w:iCs/>
          <w:sz w:val="20"/>
          <w:szCs w:val="20"/>
        </w:rPr>
        <w:t>nem járulok hozzá a weboldalon, illetve az Egyesület Facebook oldalán való megjelenéshez</w:t>
      </w:r>
      <w:r w:rsidRPr="007B1BD4">
        <w:rPr>
          <w:sz w:val="20"/>
          <w:szCs w:val="20"/>
        </w:rPr>
        <w:t>.</w:t>
      </w:r>
    </w:p>
    <w:p w14:paraId="379AD464" w14:textId="77777777" w:rsidR="00231A03" w:rsidRPr="00AE732C" w:rsidRDefault="00231A03" w:rsidP="0032644D">
      <w:pPr>
        <w:pStyle w:val="Listaszerbekezds"/>
        <w:numPr>
          <w:ilvl w:val="0"/>
          <w:numId w:val="82"/>
        </w:numPr>
        <w:suppressAutoHyphens w:val="0"/>
        <w:autoSpaceDN/>
        <w:spacing w:before="0" w:after="160" w:line="259" w:lineRule="auto"/>
        <w:ind w:left="284" w:hanging="284"/>
        <w:contextualSpacing/>
        <w:jc w:val="both"/>
        <w:rPr>
          <w:rFonts w:cs="Times New Roman"/>
          <w:sz w:val="20"/>
          <w:szCs w:val="20"/>
        </w:rPr>
      </w:pPr>
      <w:r w:rsidRPr="00AE732C">
        <w:rPr>
          <w:rFonts w:cs="Times New Roman"/>
          <w:sz w:val="20"/>
          <w:szCs w:val="20"/>
        </w:rPr>
        <w:t>Az adatkezelés időtartama: a szerződés megszűnésétől számított 5 év.</w:t>
      </w:r>
    </w:p>
    <w:p w14:paraId="49D2C2A4" w14:textId="77777777" w:rsidR="00231A03" w:rsidRPr="00AE732C" w:rsidRDefault="00231A03" w:rsidP="0032644D">
      <w:pPr>
        <w:pStyle w:val="Listaszerbekezds"/>
        <w:numPr>
          <w:ilvl w:val="0"/>
          <w:numId w:val="82"/>
        </w:numPr>
        <w:spacing w:before="0" w:after="0"/>
        <w:ind w:left="284" w:hanging="284"/>
        <w:jc w:val="both"/>
        <w:rPr>
          <w:sz w:val="20"/>
          <w:szCs w:val="20"/>
        </w:rPr>
      </w:pPr>
      <w:r w:rsidRPr="00AE732C">
        <w:rPr>
          <w:sz w:val="20"/>
          <w:szCs w:val="20"/>
        </w:rPr>
        <w:t xml:space="preserve">Adatkezelő tájékoztatja a vele kapcsolatot felvevő természetes személyt a személyes adatainak kezelésével kapcsolatos jogairól (tájékoztatáshoz, hozzáféréshez, helyesbítéshez, törléshez, korlátozáshoz, adathordozhatósághoz való jogairól, panaszt jogosult benyújtani a bíróságon és NAIH, 1125 Budapest Szilágyi Erzsébet fasor 22/c székhelyén és elérhetőségein). </w:t>
      </w:r>
    </w:p>
    <w:p w14:paraId="3581DDE7" w14:textId="77777777" w:rsidR="00231A03" w:rsidRPr="00AE732C" w:rsidRDefault="00231A03" w:rsidP="0032644D">
      <w:pPr>
        <w:pStyle w:val="Listaszerbekezds"/>
        <w:numPr>
          <w:ilvl w:val="0"/>
          <w:numId w:val="82"/>
        </w:numPr>
        <w:suppressAutoHyphens w:val="0"/>
        <w:autoSpaceDN/>
        <w:spacing w:before="0" w:after="0" w:line="259" w:lineRule="auto"/>
        <w:ind w:left="284" w:hanging="284"/>
        <w:contextualSpacing/>
        <w:jc w:val="both"/>
        <w:rPr>
          <w:rFonts w:cs="Times New Roman"/>
          <w:sz w:val="20"/>
          <w:szCs w:val="20"/>
        </w:rPr>
      </w:pPr>
      <w:r w:rsidRPr="00AE732C">
        <w:rPr>
          <w:rFonts w:cs="Times New Roman"/>
          <w:sz w:val="20"/>
          <w:szCs w:val="20"/>
        </w:rPr>
        <w:t>Adatkezelővel szerződő természetes személy nyilatkozik, hogy adatkezelő tájékoztatását megértette és tudomásul vette, az esküvői fényképek megrendelésénél a megrendelő tájékoztatja az eseményen résztvevőket a fényképezés tényéről. Akinek ezzel kapcsolatban kifogása van, az egyrészt fényképezéskor igyekezzen kikerülni a fényképezőgép látóteréből, másrészt utólag természetesen kérheti a képe eltávolítását, és ez minden esetben meg is fog történni.</w:t>
      </w:r>
    </w:p>
    <w:p w14:paraId="522AB5F7" w14:textId="11678352" w:rsidR="00231A03" w:rsidRPr="00AE732C" w:rsidRDefault="00231A03" w:rsidP="0032644D">
      <w:pPr>
        <w:pStyle w:val="Listaszerbekezds"/>
        <w:numPr>
          <w:ilvl w:val="0"/>
          <w:numId w:val="82"/>
        </w:numPr>
        <w:spacing w:before="0"/>
        <w:ind w:left="284" w:hanging="284"/>
        <w:jc w:val="both"/>
        <w:rPr>
          <w:sz w:val="20"/>
          <w:szCs w:val="20"/>
        </w:rPr>
      </w:pPr>
      <w:r w:rsidRPr="00AE732C">
        <w:rPr>
          <w:sz w:val="20"/>
          <w:szCs w:val="20"/>
        </w:rPr>
        <w:t xml:space="preserve">Amennyiben bármilyen kérése vagy kérdése van az adatkezeléssel kapcsolatban, kérelmét postai úton a </w:t>
      </w:r>
      <w:r w:rsidRPr="00AE732C">
        <w:rPr>
          <w:noProof/>
          <w:sz w:val="20"/>
          <w:szCs w:val="20"/>
        </w:rPr>
        <w:t xml:space="preserve">1084 Budapest, Tolnai Lajos utca 27. </w:t>
      </w:r>
      <w:r w:rsidRPr="00AE732C">
        <w:rPr>
          <w:sz w:val="20"/>
          <w:szCs w:val="20"/>
        </w:rPr>
        <w:t xml:space="preserve">címre vagy elektronikusan a </w:t>
      </w:r>
      <w:hyperlink r:id="rId38" w:history="1">
        <w:r w:rsidR="00AE732C" w:rsidRPr="00AE732C">
          <w:rPr>
            <w:rStyle w:val="Hiperhivatkozs"/>
            <w:noProof/>
            <w:sz w:val="20"/>
            <w:szCs w:val="20"/>
          </w:rPr>
          <w:t>info@amobauszoiskola.hu</w:t>
        </w:r>
      </w:hyperlink>
      <w:r w:rsidR="00AE732C" w:rsidRPr="00AE732C">
        <w:rPr>
          <w:noProof/>
          <w:sz w:val="20"/>
          <w:szCs w:val="20"/>
        </w:rPr>
        <w:t xml:space="preserve"> </w:t>
      </w:r>
      <w:r w:rsidRPr="00AE732C">
        <w:rPr>
          <w:sz w:val="20"/>
          <w:szCs w:val="20"/>
        </w:rPr>
        <w:t>címre küldheti. Válaszainkat késedelem nélkül, de legfeljebb 30 napon belül küldjük az Ön által meghatározott címre.</w:t>
      </w:r>
    </w:p>
    <w:p w14:paraId="4B93B6C5" w14:textId="77777777" w:rsidR="00231A03" w:rsidRPr="00580D37" w:rsidRDefault="00231A03" w:rsidP="00231A03">
      <w:pPr>
        <w:spacing w:before="0" w:after="0"/>
        <w:jc w:val="both"/>
        <w:textAlignment w:val="baseline"/>
        <w:rPr>
          <w:sz w:val="20"/>
          <w:szCs w:val="20"/>
        </w:rPr>
      </w:pPr>
    </w:p>
    <w:p w14:paraId="7CD78EEF" w14:textId="77777777" w:rsidR="00231A03" w:rsidRPr="007B1BD4" w:rsidRDefault="00231A03" w:rsidP="00231A03">
      <w:pPr>
        <w:jc w:val="both"/>
        <w:rPr>
          <w:sz w:val="20"/>
          <w:szCs w:val="20"/>
        </w:rPr>
      </w:pPr>
      <w:r w:rsidRPr="007B1BD4">
        <w:rPr>
          <w:sz w:val="20"/>
          <w:szCs w:val="20"/>
        </w:rPr>
        <w:t>Kelt, 2021 év _______hónap ___ nap</w:t>
      </w:r>
    </w:p>
    <w:p w14:paraId="74937230" w14:textId="77777777" w:rsidR="00231A03" w:rsidRPr="0037156A" w:rsidRDefault="00231A03" w:rsidP="00AE732C">
      <w:pPr>
        <w:ind w:left="1418" w:firstLine="709"/>
        <w:jc w:val="center"/>
      </w:pPr>
      <w:r w:rsidRPr="0037156A">
        <w:t>_______________________</w:t>
      </w:r>
    </w:p>
    <w:p w14:paraId="579095F2" w14:textId="77777777" w:rsidR="00231A03" w:rsidRPr="0037156A" w:rsidRDefault="00231A03" w:rsidP="00AE732C">
      <w:pPr>
        <w:ind w:left="1418" w:firstLine="709"/>
        <w:jc w:val="center"/>
        <w:rPr>
          <w:rFonts w:eastAsia="Noto Sans CJK SC Regular"/>
          <w:kern w:val="3"/>
        </w:rPr>
      </w:pPr>
      <w:r>
        <w:t>szülő/gondviselő aláírása</w:t>
      </w:r>
    </w:p>
    <w:p w14:paraId="27A197A5" w14:textId="77777777" w:rsidR="00D74E90" w:rsidRPr="0037156A" w:rsidRDefault="00D74E90" w:rsidP="00D74E90">
      <w:pPr>
        <w:pStyle w:val="Cmsor1"/>
        <w:numPr>
          <w:ilvl w:val="0"/>
          <w:numId w:val="0"/>
        </w:numPr>
        <w:ind w:left="814" w:hanging="360"/>
        <w:jc w:val="center"/>
        <w:rPr>
          <w:shd w:val="clear" w:color="auto" w:fill="FFFFFF"/>
        </w:rPr>
      </w:pPr>
      <w:bookmarkStart w:id="142" w:name="_Toc72668993"/>
      <w:bookmarkStart w:id="143" w:name="_Toc73116966"/>
      <w:r w:rsidRPr="00D561BD">
        <w:rPr>
          <w:noProof/>
          <w:shd w:val="clear" w:color="auto" w:fill="FFFFFF"/>
        </w:rPr>
        <w:lastRenderedPageBreak/>
        <w:t>Amőba Sportegyesület</w:t>
      </w:r>
      <w:r>
        <w:rPr>
          <w:shd w:val="clear" w:color="auto" w:fill="FFFFFF"/>
        </w:rPr>
        <w:t xml:space="preserve"> </w:t>
      </w:r>
      <w:r w:rsidRPr="0037156A">
        <w:rPr>
          <w:shd w:val="clear" w:color="auto" w:fill="FFFFFF"/>
        </w:rPr>
        <w:t>adatkezelési tájékoztató</w:t>
      </w:r>
      <w:bookmarkEnd w:id="142"/>
      <w:bookmarkEnd w:id="143"/>
    </w:p>
    <w:p w14:paraId="7D435C92" w14:textId="77777777" w:rsidR="00D74E90" w:rsidRPr="0037156A" w:rsidRDefault="00D74E90" w:rsidP="00D74E90">
      <w:pPr>
        <w:pStyle w:val="Nincstrkz"/>
        <w:jc w:val="center"/>
        <w:rPr>
          <w:rFonts w:cs="Times New Roman"/>
          <w:b/>
          <w:szCs w:val="24"/>
          <w:shd w:val="clear" w:color="auto" w:fill="FFFFFF"/>
        </w:rPr>
      </w:pPr>
    </w:p>
    <w:p w14:paraId="1C433FC2" w14:textId="77777777" w:rsidR="00D74E90" w:rsidRPr="0037156A" w:rsidRDefault="00D74E90" w:rsidP="00D74E90">
      <w:pPr>
        <w:pStyle w:val="Nincstrkz"/>
        <w:jc w:val="both"/>
        <w:rPr>
          <w:rFonts w:cs="Times New Roman"/>
          <w:szCs w:val="24"/>
          <w:shd w:val="clear" w:color="auto" w:fill="FFFFFF"/>
        </w:rPr>
      </w:pPr>
    </w:p>
    <w:p w14:paraId="5AF1AC8C" w14:textId="71481076" w:rsidR="00D74E90" w:rsidRDefault="00D74E90" w:rsidP="00D74E90">
      <w:pPr>
        <w:pStyle w:val="Nincstrkz"/>
        <w:jc w:val="both"/>
        <w:rPr>
          <w:rFonts w:cs="Times New Roman"/>
          <w:bCs/>
          <w:szCs w:val="24"/>
        </w:rPr>
      </w:pPr>
      <w:r w:rsidRPr="0037156A">
        <w:rPr>
          <w:rFonts w:cs="Times New Roman"/>
          <w:szCs w:val="24"/>
          <w:shd w:val="clear" w:color="auto" w:fill="FFFFFF"/>
        </w:rPr>
        <w:t>A</w:t>
      </w:r>
      <w:r w:rsidR="00A16020">
        <w:rPr>
          <w:rFonts w:cs="Times New Roman"/>
          <w:szCs w:val="24"/>
          <w:shd w:val="clear" w:color="auto" w:fill="FFFFFF"/>
        </w:rPr>
        <w:t>z</w:t>
      </w:r>
      <w:r w:rsidRPr="0037156A">
        <w:rPr>
          <w:rFonts w:cs="Times New Roman"/>
          <w:szCs w:val="24"/>
          <w:shd w:val="clear" w:color="auto" w:fill="FFFFFF"/>
        </w:rPr>
        <w:t xml:space="preserve"> </w:t>
      </w:r>
      <w:r w:rsidRPr="00D561BD">
        <w:rPr>
          <w:b/>
          <w:noProof/>
        </w:rPr>
        <w:t>Amőba Sportegyesület</w:t>
      </w:r>
      <w:r w:rsidRPr="0037156A">
        <w:rPr>
          <w:rFonts w:cs="Times New Roman"/>
          <w:b/>
          <w:szCs w:val="24"/>
          <w:shd w:val="clear" w:color="auto" w:fill="FFFFFF"/>
        </w:rPr>
        <w:t>–</w:t>
      </w:r>
      <w:r w:rsidRPr="0037156A">
        <w:rPr>
          <w:rFonts w:cs="Times New Roman"/>
          <w:szCs w:val="24"/>
          <w:shd w:val="clear" w:color="auto" w:fill="FFFFFF"/>
        </w:rPr>
        <w:t xml:space="preserve"> továbbiakban </w:t>
      </w:r>
      <w:r w:rsidRPr="00821E42">
        <w:rPr>
          <w:rFonts w:cs="Times New Roman"/>
          <w:bCs/>
          <w:szCs w:val="24"/>
        </w:rPr>
        <w:t>szolgáltató, adatkezelő</w:t>
      </w:r>
      <w:r>
        <w:rPr>
          <w:rFonts w:cs="Times New Roman"/>
          <w:bCs/>
          <w:szCs w:val="24"/>
        </w:rPr>
        <w:t>, mint adatkezelő, magára nézve kötelezőnek ismeri el jelen jogi közlemény tartalmát.</w:t>
      </w:r>
    </w:p>
    <w:p w14:paraId="0475641C" w14:textId="77777777" w:rsidR="00D74E90" w:rsidRDefault="00D74E90" w:rsidP="00D74E90">
      <w:pPr>
        <w:pStyle w:val="Nincstrkz"/>
        <w:jc w:val="both"/>
        <w:rPr>
          <w:rFonts w:cs="Times New Roman"/>
          <w:bCs/>
          <w:szCs w:val="24"/>
        </w:rPr>
      </w:pPr>
    </w:p>
    <w:p w14:paraId="268E3335" w14:textId="74AC722E" w:rsidR="00D74E90" w:rsidRDefault="00D74E90" w:rsidP="00D74E90">
      <w:pPr>
        <w:pStyle w:val="Nincstrkz"/>
        <w:jc w:val="both"/>
        <w:rPr>
          <w:rFonts w:cs="Times New Roman"/>
          <w:bCs/>
          <w:szCs w:val="24"/>
          <w:shd w:val="clear" w:color="auto" w:fill="FFFFFF"/>
        </w:rPr>
      </w:pPr>
      <w:r>
        <w:rPr>
          <w:rFonts w:cs="Times New Roman"/>
          <w:bCs/>
          <w:szCs w:val="24"/>
        </w:rPr>
        <w:t>A tájékoztató célja, hogy rögzítse a</w:t>
      </w:r>
      <w:r w:rsidR="00A16020">
        <w:rPr>
          <w:rFonts w:cs="Times New Roman"/>
          <w:bCs/>
          <w:szCs w:val="24"/>
        </w:rPr>
        <w:t>z</w:t>
      </w:r>
      <w:r>
        <w:rPr>
          <w:rFonts w:cs="Times New Roman"/>
          <w:bCs/>
          <w:szCs w:val="24"/>
        </w:rPr>
        <w:t xml:space="preserve"> </w:t>
      </w:r>
      <w:r w:rsidRPr="00D561BD">
        <w:rPr>
          <w:bCs/>
          <w:i/>
          <w:iCs/>
          <w:noProof/>
        </w:rPr>
        <w:t>Amőba Sportegyesület</w:t>
      </w:r>
      <w:r>
        <w:rPr>
          <w:rFonts w:cs="Times New Roman"/>
          <w:b/>
          <w:szCs w:val="24"/>
        </w:rPr>
        <w:t xml:space="preserve"> </w:t>
      </w:r>
      <w:r w:rsidRPr="00821E42">
        <w:rPr>
          <w:rFonts w:cs="Times New Roman"/>
          <w:bCs/>
          <w:szCs w:val="24"/>
          <w:shd w:val="clear" w:color="auto" w:fill="FFFFFF"/>
        </w:rPr>
        <w:t>által</w:t>
      </w:r>
      <w:r>
        <w:rPr>
          <w:rFonts w:cs="Times New Roman"/>
          <w:bCs/>
          <w:szCs w:val="24"/>
          <w:shd w:val="clear" w:color="auto" w:fill="FFFFFF"/>
        </w:rPr>
        <w:t xml:space="preserve"> alkalmazott adatvédelmi és adatkezelési elveket és az adatkezelési és adatvédelmi politikáját.</w:t>
      </w:r>
    </w:p>
    <w:p w14:paraId="384F3219" w14:textId="77777777" w:rsidR="00D74E90" w:rsidRDefault="00D74E90" w:rsidP="00D74E90">
      <w:pPr>
        <w:pStyle w:val="Nincstrkz"/>
        <w:jc w:val="both"/>
        <w:rPr>
          <w:rFonts w:cs="Times New Roman"/>
          <w:bCs/>
          <w:szCs w:val="24"/>
          <w:shd w:val="clear" w:color="auto" w:fill="FFFFFF"/>
        </w:rPr>
      </w:pPr>
    </w:p>
    <w:p w14:paraId="5141CB9D" w14:textId="16A53D88" w:rsidR="00D74E90" w:rsidRDefault="00D74E90" w:rsidP="00D74E90">
      <w:pPr>
        <w:pStyle w:val="Nincstrkz"/>
        <w:jc w:val="both"/>
        <w:rPr>
          <w:rFonts w:cs="Times New Roman"/>
          <w:bCs/>
          <w:szCs w:val="24"/>
          <w:shd w:val="clear" w:color="auto" w:fill="FFFFFF"/>
        </w:rPr>
      </w:pPr>
      <w:r>
        <w:rPr>
          <w:rFonts w:cs="Times New Roman"/>
          <w:bCs/>
          <w:szCs w:val="24"/>
          <w:shd w:val="clear" w:color="auto" w:fill="FFFFFF"/>
        </w:rPr>
        <w:t>A</w:t>
      </w:r>
      <w:r w:rsidR="00A16020">
        <w:rPr>
          <w:rFonts w:cs="Times New Roman"/>
          <w:bCs/>
          <w:szCs w:val="24"/>
          <w:shd w:val="clear" w:color="auto" w:fill="FFFFFF"/>
        </w:rPr>
        <w:t>z</w:t>
      </w:r>
      <w:r>
        <w:rPr>
          <w:rFonts w:cs="Times New Roman"/>
          <w:bCs/>
          <w:szCs w:val="24"/>
          <w:shd w:val="clear" w:color="auto" w:fill="FFFFFF"/>
        </w:rPr>
        <w:t xml:space="preserve"> </w:t>
      </w:r>
      <w:r w:rsidRPr="00D561BD">
        <w:rPr>
          <w:bCs/>
          <w:i/>
          <w:iCs/>
          <w:noProof/>
        </w:rPr>
        <w:t>Amőba Sportegyesület</w:t>
      </w:r>
      <w:r>
        <w:rPr>
          <w:rFonts w:cs="Times New Roman"/>
          <w:b/>
          <w:szCs w:val="24"/>
        </w:rPr>
        <w:t xml:space="preserve"> </w:t>
      </w:r>
      <w:r>
        <w:rPr>
          <w:rFonts w:cs="Times New Roman"/>
          <w:bCs/>
          <w:szCs w:val="24"/>
          <w:shd w:val="clear" w:color="auto" w:fill="FFFFFF"/>
        </w:rPr>
        <w:t>kötelezettséget vállal arra, hogy tevékenységével kapcsolatos minden adatkezelés megfelel a jelen tájékoztatóban és a hatályos jogszabályokban meghatározott elvárásoknak.</w:t>
      </w:r>
    </w:p>
    <w:p w14:paraId="642D1A67" w14:textId="77777777" w:rsidR="00D74E90" w:rsidRDefault="00D74E90" w:rsidP="00D74E90">
      <w:pPr>
        <w:pStyle w:val="Nincstrkz"/>
        <w:jc w:val="both"/>
        <w:rPr>
          <w:rFonts w:cs="Times New Roman"/>
          <w:bCs/>
          <w:szCs w:val="24"/>
          <w:shd w:val="clear" w:color="auto" w:fill="FFFFFF"/>
        </w:rPr>
      </w:pPr>
    </w:p>
    <w:p w14:paraId="315ACF7D" w14:textId="3B165664" w:rsidR="00D74E90" w:rsidRPr="004621DE" w:rsidRDefault="00D74E90" w:rsidP="00D74E90">
      <w:pPr>
        <w:pStyle w:val="Nincstrkz"/>
        <w:jc w:val="both"/>
        <w:rPr>
          <w:rFonts w:cs="Times New Roman"/>
          <w:bCs/>
          <w:szCs w:val="24"/>
          <w:shd w:val="clear" w:color="auto" w:fill="FFFFFF"/>
        </w:rPr>
      </w:pPr>
      <w:r w:rsidRPr="004621DE">
        <w:rPr>
          <w:rFonts w:cs="Times New Roman"/>
          <w:bCs/>
          <w:szCs w:val="24"/>
        </w:rPr>
        <w:t>A</w:t>
      </w:r>
      <w:r w:rsidR="00A16020">
        <w:rPr>
          <w:rFonts w:cs="Times New Roman"/>
          <w:bCs/>
          <w:szCs w:val="24"/>
        </w:rPr>
        <w:t>z</w:t>
      </w:r>
      <w:r w:rsidRPr="004621DE">
        <w:rPr>
          <w:rFonts w:cs="Times New Roman"/>
          <w:bCs/>
          <w:szCs w:val="24"/>
        </w:rPr>
        <w:t xml:space="preserve"> </w:t>
      </w:r>
      <w:r w:rsidRPr="00D561BD">
        <w:rPr>
          <w:bCs/>
          <w:noProof/>
        </w:rPr>
        <w:t xml:space="preserve">Amőba </w:t>
      </w:r>
      <w:r w:rsidRPr="00CF2A6A">
        <w:rPr>
          <w:bCs/>
          <w:noProof/>
        </w:rPr>
        <w:t>Sportegyesület</w:t>
      </w:r>
      <w:r w:rsidRPr="00CF2A6A">
        <w:rPr>
          <w:rFonts w:cs="Times New Roman"/>
          <w:bCs/>
          <w:szCs w:val="24"/>
        </w:rPr>
        <w:t xml:space="preserve"> </w:t>
      </w:r>
      <w:r w:rsidR="00CF2A6A" w:rsidRPr="00CF2A6A">
        <w:rPr>
          <w:rFonts w:cs="Times New Roman"/>
          <w:bCs/>
          <w:szCs w:val="24"/>
          <w:shd w:val="clear" w:color="auto" w:fill="FFFFFF"/>
        </w:rPr>
        <w:t>munkavállalói</w:t>
      </w:r>
      <w:r w:rsidRPr="00CF2A6A">
        <w:rPr>
          <w:rFonts w:cs="Times New Roman"/>
          <w:bCs/>
          <w:szCs w:val="24"/>
          <w:shd w:val="clear" w:color="auto" w:fill="FFFFFF"/>
        </w:rPr>
        <w:t xml:space="preserve"> és partnerei </w:t>
      </w:r>
      <w:r w:rsidRPr="004621DE">
        <w:rPr>
          <w:rFonts w:cs="Times New Roman"/>
          <w:bCs/>
          <w:szCs w:val="24"/>
          <w:shd w:val="clear" w:color="auto" w:fill="FFFFFF"/>
        </w:rPr>
        <w:t xml:space="preserve">személyes adatainak védelmében, kiemelten fontosnak tartja </w:t>
      </w:r>
      <w:r w:rsidRPr="00CF2A6A">
        <w:rPr>
          <w:rFonts w:cs="Times New Roman"/>
          <w:bCs/>
          <w:szCs w:val="24"/>
          <w:shd w:val="clear" w:color="auto" w:fill="FFFFFF"/>
        </w:rPr>
        <w:t>az i</w:t>
      </w:r>
      <w:r w:rsidRPr="004621DE">
        <w:rPr>
          <w:rFonts w:cs="Times New Roman"/>
          <w:bCs/>
          <w:szCs w:val="24"/>
          <w:shd w:val="clear" w:color="auto" w:fill="FFFFFF"/>
        </w:rPr>
        <w:t xml:space="preserve">nformációs önrendelkezési jogának tiszteletben </w:t>
      </w:r>
      <w:r w:rsidRPr="00CF2A6A">
        <w:rPr>
          <w:rFonts w:cs="Times New Roman"/>
          <w:bCs/>
          <w:szCs w:val="24"/>
          <w:shd w:val="clear" w:color="auto" w:fill="FFFFFF"/>
        </w:rPr>
        <w:t>tartását. A</w:t>
      </w:r>
      <w:r w:rsidR="00A16020" w:rsidRPr="00CF2A6A">
        <w:rPr>
          <w:rFonts w:cs="Times New Roman"/>
          <w:bCs/>
          <w:szCs w:val="24"/>
          <w:shd w:val="clear" w:color="auto" w:fill="FFFFFF"/>
        </w:rPr>
        <w:t>z</w:t>
      </w:r>
      <w:r w:rsidRPr="00CF2A6A">
        <w:rPr>
          <w:rFonts w:cs="Times New Roman"/>
          <w:bCs/>
          <w:szCs w:val="24"/>
          <w:shd w:val="clear" w:color="auto" w:fill="FFFFFF"/>
        </w:rPr>
        <w:t xml:space="preserve"> </w:t>
      </w:r>
      <w:r w:rsidRPr="00D561BD">
        <w:rPr>
          <w:bCs/>
          <w:i/>
          <w:iCs/>
          <w:noProof/>
        </w:rPr>
        <w:t>Amőba Sportegyesület</w:t>
      </w:r>
      <w:r w:rsidRPr="001621CC">
        <w:rPr>
          <w:rFonts w:cs="Times New Roman"/>
          <w:bCs/>
          <w:i/>
          <w:iCs/>
          <w:szCs w:val="24"/>
        </w:rPr>
        <w:t xml:space="preserve"> </w:t>
      </w:r>
      <w:r w:rsidRPr="004621DE">
        <w:rPr>
          <w:rFonts w:cs="Times New Roman"/>
          <w:bCs/>
          <w:szCs w:val="24"/>
          <w:shd w:val="clear" w:color="auto" w:fill="FFFFFF"/>
        </w:rPr>
        <w:t>személyes adatokat bizalmasan kezeli, és megtesz minden olyan biztonsági, technikai és szervezési intézkedést, mely az adatok biztonságát garantálja.</w:t>
      </w:r>
    </w:p>
    <w:p w14:paraId="03D6C1BC" w14:textId="77777777" w:rsidR="00D74E90" w:rsidRDefault="00D74E90" w:rsidP="00D74E90">
      <w:pPr>
        <w:pStyle w:val="Nincstrkz"/>
        <w:jc w:val="both"/>
        <w:rPr>
          <w:rFonts w:cs="Times New Roman"/>
          <w:b/>
          <w:szCs w:val="24"/>
          <w:shd w:val="clear" w:color="auto" w:fill="FFFFFF"/>
        </w:rPr>
      </w:pPr>
    </w:p>
    <w:p w14:paraId="60D2FC2C" w14:textId="77777777" w:rsidR="00D74E90" w:rsidRPr="00821E42" w:rsidRDefault="00D74E90" w:rsidP="00D74E90">
      <w:pPr>
        <w:pStyle w:val="Nincstrkz"/>
        <w:jc w:val="both"/>
        <w:rPr>
          <w:rFonts w:cs="Times New Roman"/>
          <w:bCs/>
          <w:szCs w:val="24"/>
        </w:rPr>
      </w:pPr>
    </w:p>
    <w:p w14:paraId="19210AA4" w14:textId="77777777" w:rsidR="00D74E90" w:rsidRPr="00485871" w:rsidRDefault="00D74E90" w:rsidP="00D74E90">
      <w:pPr>
        <w:pStyle w:val="Nincstrkz"/>
        <w:jc w:val="both"/>
        <w:rPr>
          <w:rFonts w:cs="Times New Roman"/>
          <w:b/>
          <w:color w:val="1F3864" w:themeColor="accent1" w:themeShade="80"/>
          <w:szCs w:val="24"/>
        </w:rPr>
      </w:pPr>
      <w:r w:rsidRPr="00485871">
        <w:rPr>
          <w:rFonts w:cs="Times New Roman"/>
          <w:b/>
          <w:color w:val="1F3864" w:themeColor="accent1" w:themeShade="80"/>
          <w:szCs w:val="24"/>
          <w:shd w:val="clear" w:color="auto" w:fill="FFFFFF"/>
        </w:rPr>
        <w:t>Az adatkezelő megnevezése</w:t>
      </w:r>
    </w:p>
    <w:p w14:paraId="23A1E336" w14:textId="77777777" w:rsidR="00D74E90" w:rsidRPr="0037156A" w:rsidRDefault="00D74E90" w:rsidP="00D74E90">
      <w:pPr>
        <w:pStyle w:val="Nincstrkz"/>
        <w:ind w:left="360"/>
        <w:jc w:val="both"/>
        <w:rPr>
          <w:rFonts w:cs="Times New Roman"/>
          <w:b/>
          <w:szCs w:val="24"/>
          <w:shd w:val="clear" w:color="auto" w:fill="FFFFFF"/>
        </w:rPr>
      </w:pPr>
    </w:p>
    <w:p w14:paraId="149659D9" w14:textId="47BC4090" w:rsidR="00D74E90" w:rsidRDefault="00D74E90" w:rsidP="00D74E90">
      <w:pPr>
        <w:pStyle w:val="Nincstrkz"/>
        <w:jc w:val="both"/>
        <w:rPr>
          <w:rFonts w:cs="Times New Roman"/>
          <w:szCs w:val="24"/>
          <w:shd w:val="clear" w:color="auto" w:fill="FFFFFF"/>
        </w:rPr>
      </w:pPr>
      <w:r w:rsidRPr="0037156A">
        <w:rPr>
          <w:rStyle w:val="bold"/>
          <w:rFonts w:cs="Times New Roman"/>
          <w:bCs/>
          <w:szCs w:val="24"/>
          <w:shd w:val="clear" w:color="auto" w:fill="FFFFFF"/>
        </w:rPr>
        <w:t>A</w:t>
      </w:r>
      <w:r w:rsidR="00CF2A6A">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sidR="00CF2A6A">
        <w:rPr>
          <w:rStyle w:val="bold"/>
          <w:rFonts w:cs="Times New Roman"/>
          <w:bCs/>
          <w:szCs w:val="24"/>
          <w:shd w:val="clear" w:color="auto" w:fill="FFFFFF"/>
        </w:rPr>
        <w:t>Egyesület</w:t>
      </w:r>
      <w:r w:rsidRPr="0037156A">
        <w:rPr>
          <w:rStyle w:val="bold"/>
          <w:rFonts w:cs="Times New Roman"/>
          <w:bCs/>
          <w:szCs w:val="24"/>
          <w:shd w:val="clear" w:color="auto" w:fill="FFFFFF"/>
        </w:rPr>
        <w:t xml:space="preserve"> tájékoztatja az érintettet, hogy személyes adatainak kezelése körében adatkezelőnek</w:t>
      </w:r>
      <w:r w:rsidRPr="0037156A">
        <w:rPr>
          <w:rFonts w:cs="Times New Roman"/>
          <w:szCs w:val="24"/>
          <w:shd w:val="clear" w:color="auto" w:fill="FFFFFF"/>
        </w:rPr>
        <w:t xml:space="preserve"> minősül. </w:t>
      </w:r>
    </w:p>
    <w:p w14:paraId="67019B64" w14:textId="77777777" w:rsidR="00D74E90" w:rsidRPr="0037156A" w:rsidRDefault="00D74E90" w:rsidP="00D74E90">
      <w:pPr>
        <w:pStyle w:val="Nincstrkz"/>
        <w:jc w:val="both"/>
        <w:rPr>
          <w:rFonts w:cs="Times New Roman"/>
          <w:szCs w:val="24"/>
          <w:shd w:val="clear" w:color="auto" w:fill="FFFFFF"/>
        </w:rPr>
      </w:pP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D74E90" w:rsidRPr="00202E63" w14:paraId="27C29C44" w14:textId="77777777" w:rsidTr="00254E9B">
        <w:trPr>
          <w:jc w:val="center"/>
        </w:trPr>
        <w:tc>
          <w:tcPr>
            <w:tcW w:w="3261" w:type="dxa"/>
          </w:tcPr>
          <w:p w14:paraId="43B3490F" w14:textId="1A0E52F6" w:rsidR="00D74E90" w:rsidRPr="00202E63" w:rsidRDefault="00650D4A" w:rsidP="00254E9B">
            <w:pPr>
              <w:pStyle w:val="kiscm"/>
              <w:jc w:val="right"/>
              <w:rPr>
                <w:sz w:val="20"/>
                <w:szCs w:val="20"/>
              </w:rPr>
            </w:pPr>
            <w:r>
              <w:rPr>
                <w:sz w:val="20"/>
                <w:szCs w:val="20"/>
              </w:rPr>
              <w:t>M</w:t>
            </w:r>
            <w:r w:rsidR="00D74E90" w:rsidRPr="00202E63">
              <w:rPr>
                <w:sz w:val="20"/>
                <w:szCs w:val="20"/>
              </w:rPr>
              <w:t>egnevezése:</w:t>
            </w:r>
          </w:p>
        </w:tc>
        <w:tc>
          <w:tcPr>
            <w:tcW w:w="5811" w:type="dxa"/>
          </w:tcPr>
          <w:p w14:paraId="50069658" w14:textId="77777777" w:rsidR="00D74E90" w:rsidRPr="00202E63" w:rsidRDefault="00D74E90" w:rsidP="00254E9B">
            <w:pPr>
              <w:pStyle w:val="Nincstrkz"/>
              <w:rPr>
                <w:sz w:val="20"/>
                <w:szCs w:val="20"/>
              </w:rPr>
            </w:pPr>
            <w:r w:rsidRPr="00D561BD">
              <w:rPr>
                <w:noProof/>
                <w:sz w:val="20"/>
                <w:szCs w:val="20"/>
              </w:rPr>
              <w:t>Amőba Sportegyesület</w:t>
            </w:r>
          </w:p>
        </w:tc>
      </w:tr>
      <w:tr w:rsidR="00D74E90" w:rsidRPr="00202E63" w14:paraId="3F122226" w14:textId="77777777" w:rsidTr="00254E9B">
        <w:trPr>
          <w:jc w:val="center"/>
        </w:trPr>
        <w:tc>
          <w:tcPr>
            <w:tcW w:w="3261" w:type="dxa"/>
          </w:tcPr>
          <w:p w14:paraId="6FF19E90" w14:textId="77777777" w:rsidR="00D74E90" w:rsidRPr="00202E63" w:rsidRDefault="00D74E90" w:rsidP="00254E9B">
            <w:pPr>
              <w:pStyle w:val="kiscm"/>
              <w:jc w:val="right"/>
              <w:rPr>
                <w:sz w:val="20"/>
                <w:szCs w:val="20"/>
              </w:rPr>
            </w:pPr>
            <w:r w:rsidRPr="00202E63">
              <w:rPr>
                <w:sz w:val="20"/>
                <w:szCs w:val="20"/>
              </w:rPr>
              <w:t>Székhely:</w:t>
            </w:r>
          </w:p>
        </w:tc>
        <w:tc>
          <w:tcPr>
            <w:tcW w:w="5811" w:type="dxa"/>
          </w:tcPr>
          <w:p w14:paraId="235CED8E" w14:textId="77777777" w:rsidR="00D74E90" w:rsidRPr="00202E63" w:rsidRDefault="00D74E90" w:rsidP="00254E9B">
            <w:pPr>
              <w:pStyle w:val="Nincstrkz"/>
              <w:rPr>
                <w:sz w:val="20"/>
                <w:szCs w:val="20"/>
              </w:rPr>
            </w:pPr>
            <w:r w:rsidRPr="00D561BD">
              <w:rPr>
                <w:noProof/>
                <w:sz w:val="20"/>
                <w:szCs w:val="20"/>
              </w:rPr>
              <w:t>1084 Budapest, Tolnai Lajos utca 27.</w:t>
            </w:r>
          </w:p>
        </w:tc>
      </w:tr>
      <w:tr w:rsidR="00CF2A6A" w:rsidRPr="00202E63" w14:paraId="35FC1BBD" w14:textId="77777777" w:rsidTr="00254E9B">
        <w:trPr>
          <w:jc w:val="center"/>
        </w:trPr>
        <w:tc>
          <w:tcPr>
            <w:tcW w:w="3261" w:type="dxa"/>
          </w:tcPr>
          <w:p w14:paraId="1EF4E4E6" w14:textId="77777777" w:rsidR="00CF2A6A" w:rsidRPr="00202E63" w:rsidRDefault="00CF2A6A" w:rsidP="00254E9B">
            <w:pPr>
              <w:pStyle w:val="kiscm"/>
              <w:jc w:val="right"/>
              <w:rPr>
                <w:sz w:val="20"/>
                <w:szCs w:val="20"/>
              </w:rPr>
            </w:pPr>
          </w:p>
        </w:tc>
        <w:tc>
          <w:tcPr>
            <w:tcW w:w="5811" w:type="dxa"/>
          </w:tcPr>
          <w:p w14:paraId="33FE186F" w14:textId="77777777" w:rsidR="00CF2A6A" w:rsidRPr="00D561BD" w:rsidRDefault="00CF2A6A" w:rsidP="00254E9B">
            <w:pPr>
              <w:pStyle w:val="Nincstrkz"/>
              <w:rPr>
                <w:noProof/>
                <w:sz w:val="20"/>
                <w:szCs w:val="20"/>
              </w:rPr>
            </w:pPr>
          </w:p>
        </w:tc>
      </w:tr>
      <w:tr w:rsidR="00D74E90" w:rsidRPr="00202E63" w14:paraId="666F0608" w14:textId="77777777" w:rsidTr="00254E9B">
        <w:trPr>
          <w:jc w:val="center"/>
        </w:trPr>
        <w:tc>
          <w:tcPr>
            <w:tcW w:w="3261" w:type="dxa"/>
          </w:tcPr>
          <w:p w14:paraId="35B4E32C" w14:textId="77777777" w:rsidR="00D74E90" w:rsidRPr="00202E63" w:rsidRDefault="00D74E90" w:rsidP="00254E9B">
            <w:pPr>
              <w:pStyle w:val="kiscm"/>
              <w:jc w:val="right"/>
              <w:rPr>
                <w:sz w:val="20"/>
                <w:szCs w:val="20"/>
              </w:rPr>
            </w:pPr>
            <w:r w:rsidRPr="00202E63">
              <w:rPr>
                <w:sz w:val="20"/>
                <w:szCs w:val="20"/>
              </w:rPr>
              <w:t>Vezető tisztségviselő:</w:t>
            </w:r>
          </w:p>
        </w:tc>
        <w:tc>
          <w:tcPr>
            <w:tcW w:w="5811" w:type="dxa"/>
          </w:tcPr>
          <w:p w14:paraId="777BE0E1" w14:textId="3B07AB7F" w:rsidR="00D74E90" w:rsidRPr="00202E63" w:rsidRDefault="00D74E90" w:rsidP="00254E9B">
            <w:pPr>
              <w:pStyle w:val="Nincstrkz"/>
              <w:rPr>
                <w:sz w:val="20"/>
                <w:szCs w:val="20"/>
              </w:rPr>
            </w:pPr>
            <w:r w:rsidRPr="00D561BD">
              <w:rPr>
                <w:noProof/>
                <w:sz w:val="20"/>
                <w:szCs w:val="20"/>
              </w:rPr>
              <w:t>Németh Eszter elnök</w:t>
            </w:r>
            <w:r w:rsidR="00CF2A6A">
              <w:rPr>
                <w:noProof/>
                <w:sz w:val="20"/>
                <w:szCs w:val="20"/>
              </w:rPr>
              <w:t>,</w:t>
            </w:r>
            <w:r w:rsidRPr="00D561BD">
              <w:rPr>
                <w:noProof/>
                <w:sz w:val="20"/>
                <w:szCs w:val="20"/>
              </w:rPr>
              <w:t xml:space="preserve"> Lokáncz Petra, Gubala Zoltán alelnökök</w:t>
            </w:r>
          </w:p>
        </w:tc>
      </w:tr>
      <w:tr w:rsidR="00D74E90" w:rsidRPr="00202E63" w14:paraId="03F5C9DF" w14:textId="77777777" w:rsidTr="00254E9B">
        <w:trPr>
          <w:jc w:val="center"/>
        </w:trPr>
        <w:tc>
          <w:tcPr>
            <w:tcW w:w="3261" w:type="dxa"/>
          </w:tcPr>
          <w:p w14:paraId="521FC043" w14:textId="21F99434" w:rsidR="00D74E90" w:rsidRPr="00202E63" w:rsidRDefault="00D74E90" w:rsidP="00254E9B">
            <w:pPr>
              <w:pStyle w:val="kiscm"/>
              <w:jc w:val="right"/>
              <w:rPr>
                <w:sz w:val="20"/>
                <w:szCs w:val="20"/>
              </w:rPr>
            </w:pPr>
          </w:p>
        </w:tc>
        <w:tc>
          <w:tcPr>
            <w:tcW w:w="5811" w:type="dxa"/>
          </w:tcPr>
          <w:p w14:paraId="271FA47B" w14:textId="1C05B4E6" w:rsidR="00D74E90" w:rsidRPr="00202E63" w:rsidRDefault="00D74E90" w:rsidP="00254E9B">
            <w:pPr>
              <w:pStyle w:val="Nincstrkz"/>
              <w:rPr>
                <w:sz w:val="20"/>
                <w:szCs w:val="20"/>
              </w:rPr>
            </w:pPr>
          </w:p>
        </w:tc>
      </w:tr>
      <w:tr w:rsidR="00D74E90" w:rsidRPr="00202E63" w14:paraId="537B37BA" w14:textId="77777777" w:rsidTr="00254E9B">
        <w:trPr>
          <w:jc w:val="center"/>
        </w:trPr>
        <w:tc>
          <w:tcPr>
            <w:tcW w:w="3261" w:type="dxa"/>
          </w:tcPr>
          <w:p w14:paraId="074E128F" w14:textId="77777777" w:rsidR="00D74E90" w:rsidRPr="00202E63" w:rsidRDefault="00D74E90" w:rsidP="00254E9B">
            <w:pPr>
              <w:pStyle w:val="kiscm"/>
              <w:jc w:val="right"/>
              <w:rPr>
                <w:sz w:val="20"/>
                <w:szCs w:val="20"/>
              </w:rPr>
            </w:pPr>
            <w:r w:rsidRPr="00202E63">
              <w:rPr>
                <w:sz w:val="20"/>
                <w:szCs w:val="20"/>
              </w:rPr>
              <w:t>Cégjegyzékszám:</w:t>
            </w:r>
          </w:p>
        </w:tc>
        <w:tc>
          <w:tcPr>
            <w:tcW w:w="5811" w:type="dxa"/>
          </w:tcPr>
          <w:p w14:paraId="592AA14F" w14:textId="77777777" w:rsidR="00D74E90" w:rsidRPr="00202E63" w:rsidRDefault="00D74E90" w:rsidP="00254E9B">
            <w:pPr>
              <w:pStyle w:val="Nincstrkz"/>
              <w:rPr>
                <w:sz w:val="20"/>
                <w:szCs w:val="20"/>
              </w:rPr>
            </w:pPr>
            <w:r w:rsidRPr="00D561BD">
              <w:rPr>
                <w:noProof/>
                <w:sz w:val="20"/>
                <w:szCs w:val="20"/>
              </w:rPr>
              <w:t>15288</w:t>
            </w:r>
          </w:p>
        </w:tc>
      </w:tr>
      <w:tr w:rsidR="00D74E90" w:rsidRPr="00202E63" w14:paraId="74718ADE" w14:textId="77777777" w:rsidTr="00254E9B">
        <w:trPr>
          <w:jc w:val="center"/>
        </w:trPr>
        <w:tc>
          <w:tcPr>
            <w:tcW w:w="3261" w:type="dxa"/>
          </w:tcPr>
          <w:p w14:paraId="3915C738" w14:textId="77777777" w:rsidR="00D74E90" w:rsidRPr="00202E63" w:rsidRDefault="00D74E90" w:rsidP="00254E9B">
            <w:pPr>
              <w:pStyle w:val="kiscm"/>
              <w:jc w:val="right"/>
              <w:rPr>
                <w:sz w:val="20"/>
                <w:szCs w:val="20"/>
              </w:rPr>
            </w:pPr>
            <w:r w:rsidRPr="00202E63">
              <w:rPr>
                <w:sz w:val="20"/>
                <w:szCs w:val="20"/>
              </w:rPr>
              <w:t>Adószáma:</w:t>
            </w:r>
          </w:p>
        </w:tc>
        <w:tc>
          <w:tcPr>
            <w:tcW w:w="5811" w:type="dxa"/>
          </w:tcPr>
          <w:p w14:paraId="1388715C" w14:textId="77777777" w:rsidR="00D74E90" w:rsidRPr="00202E63" w:rsidRDefault="00D74E90" w:rsidP="00254E9B">
            <w:pPr>
              <w:pStyle w:val="Nincstrkz"/>
              <w:rPr>
                <w:sz w:val="20"/>
                <w:szCs w:val="20"/>
              </w:rPr>
            </w:pPr>
            <w:r w:rsidRPr="00D561BD">
              <w:rPr>
                <w:noProof/>
                <w:sz w:val="20"/>
                <w:szCs w:val="20"/>
              </w:rPr>
              <w:t>18595532-1-42</w:t>
            </w:r>
          </w:p>
        </w:tc>
      </w:tr>
      <w:tr w:rsidR="00D74E90" w:rsidRPr="00202E63" w14:paraId="6B958F99" w14:textId="77777777" w:rsidTr="00254E9B">
        <w:trPr>
          <w:jc w:val="center"/>
        </w:trPr>
        <w:tc>
          <w:tcPr>
            <w:tcW w:w="3261" w:type="dxa"/>
          </w:tcPr>
          <w:p w14:paraId="42E96C8C" w14:textId="77777777" w:rsidR="00D74E90" w:rsidRPr="00202E63" w:rsidRDefault="00D74E90" w:rsidP="00254E9B">
            <w:pPr>
              <w:pStyle w:val="kiscm"/>
              <w:jc w:val="right"/>
              <w:rPr>
                <w:sz w:val="20"/>
                <w:szCs w:val="20"/>
              </w:rPr>
            </w:pPr>
          </w:p>
        </w:tc>
        <w:tc>
          <w:tcPr>
            <w:tcW w:w="5811" w:type="dxa"/>
          </w:tcPr>
          <w:p w14:paraId="0FF6011E" w14:textId="77777777" w:rsidR="00D74E90" w:rsidRPr="00202E63" w:rsidRDefault="00D74E90" w:rsidP="00254E9B">
            <w:pPr>
              <w:pStyle w:val="Nincstrkz"/>
              <w:rPr>
                <w:sz w:val="20"/>
                <w:szCs w:val="20"/>
              </w:rPr>
            </w:pPr>
          </w:p>
        </w:tc>
      </w:tr>
      <w:tr w:rsidR="00D74E90" w:rsidRPr="00202E63" w14:paraId="7E23D8F3" w14:textId="77777777" w:rsidTr="00254E9B">
        <w:trPr>
          <w:jc w:val="center"/>
        </w:trPr>
        <w:tc>
          <w:tcPr>
            <w:tcW w:w="3261" w:type="dxa"/>
          </w:tcPr>
          <w:p w14:paraId="63B2C728" w14:textId="77777777" w:rsidR="00D74E90" w:rsidRPr="00202E63" w:rsidRDefault="00D74E90" w:rsidP="00254E9B">
            <w:pPr>
              <w:pStyle w:val="kiscm"/>
              <w:jc w:val="right"/>
              <w:rPr>
                <w:sz w:val="20"/>
                <w:szCs w:val="20"/>
              </w:rPr>
            </w:pPr>
            <w:r w:rsidRPr="00202E63">
              <w:rPr>
                <w:sz w:val="20"/>
                <w:szCs w:val="20"/>
              </w:rPr>
              <w:t>weboldal</w:t>
            </w:r>
          </w:p>
        </w:tc>
        <w:tc>
          <w:tcPr>
            <w:tcW w:w="5811" w:type="dxa"/>
          </w:tcPr>
          <w:p w14:paraId="5C8F3CFF" w14:textId="77777777" w:rsidR="00D74E90" w:rsidRPr="001734B1" w:rsidRDefault="00D74E90" w:rsidP="00254E9B">
            <w:pPr>
              <w:pStyle w:val="Nincstrkz"/>
              <w:rPr>
                <w:sz w:val="20"/>
                <w:szCs w:val="20"/>
                <w:u w:val="single"/>
              </w:rPr>
            </w:pPr>
            <w:r w:rsidRPr="00D561BD">
              <w:rPr>
                <w:noProof/>
                <w:color w:val="000080"/>
                <w:sz w:val="20"/>
                <w:szCs w:val="20"/>
                <w:u w:val="single"/>
              </w:rPr>
              <w:t>www.amobauszoiskola.hu</w:t>
            </w:r>
          </w:p>
        </w:tc>
      </w:tr>
      <w:tr w:rsidR="00D74E90" w:rsidRPr="00202E63" w14:paraId="26AE0053" w14:textId="77777777" w:rsidTr="00254E9B">
        <w:trPr>
          <w:jc w:val="center"/>
        </w:trPr>
        <w:tc>
          <w:tcPr>
            <w:tcW w:w="3261" w:type="dxa"/>
          </w:tcPr>
          <w:p w14:paraId="4046EC12" w14:textId="77777777" w:rsidR="00D74E90" w:rsidRPr="00202E63" w:rsidRDefault="00D74E90" w:rsidP="00254E9B">
            <w:pPr>
              <w:pStyle w:val="kiscm"/>
              <w:jc w:val="right"/>
              <w:rPr>
                <w:sz w:val="20"/>
                <w:szCs w:val="20"/>
              </w:rPr>
            </w:pPr>
            <w:r w:rsidRPr="00202E63">
              <w:rPr>
                <w:sz w:val="20"/>
                <w:szCs w:val="20"/>
              </w:rPr>
              <w:t>Telefonszám:</w:t>
            </w:r>
          </w:p>
        </w:tc>
        <w:tc>
          <w:tcPr>
            <w:tcW w:w="5811" w:type="dxa"/>
          </w:tcPr>
          <w:p w14:paraId="7BDB49E0" w14:textId="77777777" w:rsidR="00D74E90" w:rsidRPr="00202E63" w:rsidRDefault="00D74E90" w:rsidP="00254E9B">
            <w:pPr>
              <w:pStyle w:val="Nincstrkz"/>
              <w:rPr>
                <w:sz w:val="20"/>
                <w:szCs w:val="20"/>
              </w:rPr>
            </w:pPr>
            <w:r w:rsidRPr="00D561BD">
              <w:rPr>
                <w:noProof/>
                <w:sz w:val="20"/>
                <w:szCs w:val="20"/>
              </w:rPr>
              <w:t>+36 70 389-13-47</w:t>
            </w:r>
          </w:p>
        </w:tc>
      </w:tr>
      <w:tr w:rsidR="00D74E90" w:rsidRPr="00202E63" w14:paraId="2E371434" w14:textId="77777777" w:rsidTr="00254E9B">
        <w:trPr>
          <w:jc w:val="center"/>
        </w:trPr>
        <w:tc>
          <w:tcPr>
            <w:tcW w:w="3261" w:type="dxa"/>
          </w:tcPr>
          <w:p w14:paraId="7C4F43FE" w14:textId="77777777" w:rsidR="00D74E90" w:rsidRPr="00202E63" w:rsidRDefault="00D74E90" w:rsidP="00254E9B">
            <w:pPr>
              <w:pStyle w:val="kiscm"/>
              <w:jc w:val="right"/>
              <w:rPr>
                <w:sz w:val="20"/>
                <w:szCs w:val="20"/>
              </w:rPr>
            </w:pPr>
            <w:r w:rsidRPr="00202E63">
              <w:rPr>
                <w:sz w:val="20"/>
                <w:szCs w:val="20"/>
              </w:rPr>
              <w:t>E-mail:</w:t>
            </w:r>
          </w:p>
        </w:tc>
        <w:tc>
          <w:tcPr>
            <w:tcW w:w="5811" w:type="dxa"/>
          </w:tcPr>
          <w:p w14:paraId="07F0714C" w14:textId="77777777" w:rsidR="00D74E90" w:rsidRPr="001734B1" w:rsidRDefault="00D74E90" w:rsidP="00254E9B">
            <w:pPr>
              <w:pStyle w:val="Nincstrkz"/>
              <w:rPr>
                <w:sz w:val="20"/>
                <w:szCs w:val="20"/>
                <w:u w:val="single"/>
              </w:rPr>
            </w:pPr>
            <w:r w:rsidRPr="00D561BD">
              <w:rPr>
                <w:noProof/>
                <w:color w:val="000080"/>
                <w:sz w:val="20"/>
                <w:szCs w:val="20"/>
                <w:u w:val="single"/>
              </w:rPr>
              <w:t>info@amobauszoiskola.hu</w:t>
            </w:r>
          </w:p>
        </w:tc>
      </w:tr>
      <w:tr w:rsidR="00D74E90" w:rsidRPr="00202E63" w14:paraId="5C61B50B" w14:textId="77777777" w:rsidTr="00254E9B">
        <w:trPr>
          <w:jc w:val="center"/>
        </w:trPr>
        <w:tc>
          <w:tcPr>
            <w:tcW w:w="3261" w:type="dxa"/>
          </w:tcPr>
          <w:p w14:paraId="120ECD16" w14:textId="77777777" w:rsidR="00D74E90" w:rsidRPr="00202E63" w:rsidRDefault="00D74E90" w:rsidP="00254E9B">
            <w:pPr>
              <w:pStyle w:val="kiscm"/>
              <w:jc w:val="right"/>
              <w:rPr>
                <w:sz w:val="20"/>
                <w:szCs w:val="20"/>
              </w:rPr>
            </w:pPr>
          </w:p>
        </w:tc>
        <w:tc>
          <w:tcPr>
            <w:tcW w:w="5811" w:type="dxa"/>
          </w:tcPr>
          <w:p w14:paraId="5CDE6F53" w14:textId="77777777" w:rsidR="00D74E90" w:rsidRPr="00202E63" w:rsidRDefault="00D74E90" w:rsidP="00254E9B">
            <w:pPr>
              <w:pStyle w:val="Nincstrkz"/>
              <w:rPr>
                <w:sz w:val="20"/>
                <w:szCs w:val="20"/>
              </w:rPr>
            </w:pPr>
          </w:p>
        </w:tc>
      </w:tr>
      <w:tr w:rsidR="00D74E90" w:rsidRPr="00202E63" w14:paraId="56C64DA6" w14:textId="77777777" w:rsidTr="00254E9B">
        <w:trPr>
          <w:jc w:val="center"/>
        </w:trPr>
        <w:tc>
          <w:tcPr>
            <w:tcW w:w="3261" w:type="dxa"/>
          </w:tcPr>
          <w:p w14:paraId="2B6B446F" w14:textId="77777777" w:rsidR="00D74E90" w:rsidRPr="00202E63" w:rsidRDefault="00D74E90" w:rsidP="00254E9B">
            <w:pPr>
              <w:pStyle w:val="kiscm"/>
              <w:jc w:val="right"/>
              <w:rPr>
                <w:sz w:val="20"/>
                <w:szCs w:val="20"/>
              </w:rPr>
            </w:pPr>
            <w:r w:rsidRPr="00202E63">
              <w:rPr>
                <w:sz w:val="20"/>
                <w:szCs w:val="20"/>
              </w:rPr>
              <w:t>Belső adatvédelmi felelős:</w:t>
            </w:r>
          </w:p>
        </w:tc>
        <w:tc>
          <w:tcPr>
            <w:tcW w:w="5811" w:type="dxa"/>
          </w:tcPr>
          <w:p w14:paraId="4D2D1D35" w14:textId="06E54EE7" w:rsidR="00D74E90" w:rsidRPr="00202E63" w:rsidRDefault="006D1CD3" w:rsidP="00254E9B">
            <w:pPr>
              <w:pStyle w:val="Nincstrkz"/>
              <w:rPr>
                <w:sz w:val="20"/>
                <w:szCs w:val="20"/>
              </w:rPr>
            </w:pPr>
            <w:r>
              <w:rPr>
                <w:noProof/>
                <w:sz w:val="20"/>
                <w:szCs w:val="20"/>
              </w:rPr>
              <w:t>Németh Eszter</w:t>
            </w:r>
          </w:p>
        </w:tc>
      </w:tr>
    </w:tbl>
    <w:p w14:paraId="109DB984" w14:textId="77777777" w:rsidR="00D74E90" w:rsidRDefault="00D74E90" w:rsidP="00D74E90">
      <w:pPr>
        <w:pStyle w:val="Nincstrkz"/>
        <w:jc w:val="both"/>
        <w:rPr>
          <w:rFonts w:cs="Times New Roman"/>
          <w:b/>
          <w:color w:val="1F3864" w:themeColor="accent1" w:themeShade="80"/>
        </w:rPr>
      </w:pPr>
    </w:p>
    <w:p w14:paraId="0DE2B920" w14:textId="41DDCDE9" w:rsidR="00D74E90" w:rsidRPr="0037156A" w:rsidRDefault="00D74E90" w:rsidP="00D74E90">
      <w:pPr>
        <w:pStyle w:val="Nincstrkz"/>
        <w:jc w:val="both"/>
        <w:rPr>
          <w:rFonts w:cs="Times New Roman"/>
          <w:szCs w:val="24"/>
        </w:rPr>
      </w:pPr>
      <w:r w:rsidRPr="0037156A">
        <w:rPr>
          <w:rFonts w:cs="Times New Roman"/>
          <w:szCs w:val="24"/>
        </w:rPr>
        <w:t>A személyes adatokat a</w:t>
      </w:r>
      <w:r w:rsidR="00CF2A6A">
        <w:rPr>
          <w:rFonts w:cs="Times New Roman"/>
          <w:szCs w:val="24"/>
        </w:rPr>
        <w:t>z</w:t>
      </w:r>
      <w:r w:rsidRPr="0037156A">
        <w:rPr>
          <w:rFonts w:cs="Times New Roman"/>
          <w:szCs w:val="24"/>
        </w:rPr>
        <w:t xml:space="preserve"> </w:t>
      </w:r>
      <w:r w:rsidR="00CF2A6A">
        <w:rPr>
          <w:rStyle w:val="bold"/>
          <w:rFonts w:cs="Times New Roman"/>
          <w:bCs/>
          <w:szCs w:val="24"/>
          <w:shd w:val="clear" w:color="auto" w:fill="FFFFFF"/>
        </w:rPr>
        <w:t>Egyesület</w:t>
      </w:r>
      <w:r w:rsidR="00CF2A6A" w:rsidRPr="0037156A">
        <w:rPr>
          <w:rStyle w:val="bold"/>
          <w:rFonts w:cs="Times New Roman"/>
          <w:bCs/>
          <w:szCs w:val="24"/>
          <w:shd w:val="clear" w:color="auto" w:fill="FFFFFF"/>
        </w:rPr>
        <w:t xml:space="preserve"> </w:t>
      </w:r>
      <w:r w:rsidRPr="0037156A">
        <w:rPr>
          <w:rFonts w:cs="Times New Roman"/>
          <w:szCs w:val="24"/>
        </w:rPr>
        <w:t xml:space="preserve">a vonatkozó adatkezelési célhoz kapcsolódó hozzáférési jogosultságokkal rendelkező munkavállalói, illetve </w:t>
      </w:r>
      <w:r w:rsidR="00CF2A6A" w:rsidRPr="0037156A">
        <w:rPr>
          <w:rFonts w:cs="Times New Roman"/>
          <w:szCs w:val="24"/>
        </w:rPr>
        <w:t>a</w:t>
      </w:r>
      <w:r w:rsidR="00CF2A6A">
        <w:rPr>
          <w:rFonts w:cs="Times New Roman"/>
          <w:szCs w:val="24"/>
        </w:rPr>
        <w:t>z</w:t>
      </w:r>
      <w:r w:rsidR="00CF2A6A" w:rsidRPr="0037156A">
        <w:rPr>
          <w:rFonts w:cs="Times New Roman"/>
          <w:szCs w:val="24"/>
        </w:rPr>
        <w:t xml:space="preserve"> </w:t>
      </w:r>
      <w:r w:rsidR="00CF2A6A">
        <w:rPr>
          <w:rStyle w:val="bold"/>
          <w:rFonts w:cs="Times New Roman"/>
          <w:bCs/>
          <w:szCs w:val="24"/>
          <w:shd w:val="clear" w:color="auto" w:fill="FFFFFF"/>
        </w:rPr>
        <w:t>Egyesület</w:t>
      </w:r>
      <w:r w:rsidR="00CF2A6A" w:rsidRPr="0037156A">
        <w:rPr>
          <w:rStyle w:val="bold"/>
          <w:rFonts w:cs="Times New Roman"/>
          <w:bCs/>
          <w:szCs w:val="24"/>
          <w:shd w:val="clear" w:color="auto" w:fill="FFFFFF"/>
        </w:rPr>
        <w:t xml:space="preserve"> </w:t>
      </w:r>
      <w:r w:rsidRPr="0037156A">
        <w:rPr>
          <w:rFonts w:cs="Times New Roman"/>
          <w:szCs w:val="24"/>
        </w:rPr>
        <w:t xml:space="preserve">részére szolgáltatási szerződések alapján adatfeldolgozási tevékenységet végző személyek, szervezetek ismerhetik meg, </w:t>
      </w:r>
      <w:r w:rsidR="00CF2A6A" w:rsidRPr="0037156A">
        <w:rPr>
          <w:rFonts w:cs="Times New Roman"/>
          <w:szCs w:val="24"/>
        </w:rPr>
        <w:t>a</w:t>
      </w:r>
      <w:r w:rsidR="00CF2A6A">
        <w:rPr>
          <w:rFonts w:cs="Times New Roman"/>
          <w:szCs w:val="24"/>
        </w:rPr>
        <w:t>z</w:t>
      </w:r>
      <w:r w:rsidR="00CF2A6A" w:rsidRPr="0037156A">
        <w:rPr>
          <w:rFonts w:cs="Times New Roman"/>
          <w:szCs w:val="24"/>
        </w:rPr>
        <w:t xml:space="preserve"> </w:t>
      </w:r>
      <w:r w:rsidR="00CF2A6A">
        <w:rPr>
          <w:rStyle w:val="bold"/>
          <w:rFonts w:cs="Times New Roman"/>
          <w:bCs/>
          <w:szCs w:val="24"/>
          <w:shd w:val="clear" w:color="auto" w:fill="FFFFFF"/>
        </w:rPr>
        <w:t>Egyesület</w:t>
      </w:r>
      <w:r w:rsidR="00CF2A6A" w:rsidRPr="0037156A">
        <w:rPr>
          <w:rStyle w:val="bold"/>
          <w:rFonts w:cs="Times New Roman"/>
          <w:bCs/>
          <w:szCs w:val="24"/>
          <w:shd w:val="clear" w:color="auto" w:fill="FFFFFF"/>
        </w:rPr>
        <w:t xml:space="preserve"> </w:t>
      </w:r>
      <w:r w:rsidRPr="0037156A">
        <w:rPr>
          <w:rFonts w:cs="Times New Roman"/>
          <w:szCs w:val="24"/>
        </w:rPr>
        <w:t>által meghatározott terjedelemben és a tevékenységük végzéséhez szükséges mértékben.</w:t>
      </w:r>
    </w:p>
    <w:p w14:paraId="4DE4AEA1" w14:textId="77777777" w:rsidR="00D74E90" w:rsidRDefault="00D74E90" w:rsidP="00D74E90">
      <w:pPr>
        <w:pStyle w:val="Nincstrkz"/>
        <w:jc w:val="both"/>
        <w:rPr>
          <w:rFonts w:cs="Times New Roman"/>
          <w:b/>
          <w:szCs w:val="24"/>
        </w:rPr>
      </w:pPr>
    </w:p>
    <w:p w14:paraId="590C448F" w14:textId="77777777" w:rsidR="00D74E90" w:rsidRPr="0037156A" w:rsidRDefault="00D74E90" w:rsidP="00D74E90">
      <w:pPr>
        <w:pStyle w:val="Nincstrkz"/>
        <w:jc w:val="both"/>
        <w:rPr>
          <w:rFonts w:cs="Times New Roman"/>
          <w:b/>
          <w:szCs w:val="24"/>
        </w:rPr>
      </w:pPr>
    </w:p>
    <w:p w14:paraId="46AEF545" w14:textId="77777777" w:rsidR="00D74E90" w:rsidRPr="00305F77" w:rsidRDefault="00D74E90" w:rsidP="00D74E90">
      <w:pPr>
        <w:pStyle w:val="Nincstrkz"/>
        <w:jc w:val="both"/>
        <w:rPr>
          <w:rFonts w:cs="Times New Roman"/>
          <w:b/>
          <w:color w:val="1F3864" w:themeColor="accent1" w:themeShade="80"/>
          <w:szCs w:val="24"/>
        </w:rPr>
      </w:pPr>
      <w:r w:rsidRPr="00305F77">
        <w:rPr>
          <w:rFonts w:cs="Times New Roman"/>
          <w:b/>
          <w:color w:val="1F3864" w:themeColor="accent1" w:themeShade="80"/>
          <w:szCs w:val="24"/>
        </w:rPr>
        <w:t>Fogalommeghatározások</w:t>
      </w:r>
    </w:p>
    <w:p w14:paraId="4104314E" w14:textId="77777777" w:rsidR="00D74E90" w:rsidRPr="0037156A" w:rsidRDefault="00D74E90" w:rsidP="00D74E90">
      <w:pPr>
        <w:pStyle w:val="Nincstrkz"/>
        <w:jc w:val="both"/>
        <w:rPr>
          <w:rFonts w:cs="Times New Roman"/>
          <w:szCs w:val="24"/>
        </w:rPr>
      </w:pPr>
    </w:p>
    <w:p w14:paraId="58E463FD" w14:textId="77777777" w:rsidR="00D74E90" w:rsidRDefault="00D74E90" w:rsidP="00D74E90">
      <w:pPr>
        <w:pStyle w:val="Nincstrkz"/>
        <w:ind w:left="284" w:hanging="284"/>
        <w:jc w:val="both"/>
        <w:rPr>
          <w:rFonts w:cs="Times New Roman"/>
          <w:i/>
          <w:color w:val="1F3864" w:themeColor="accent1" w:themeShade="80"/>
          <w:szCs w:val="24"/>
        </w:rPr>
      </w:pPr>
      <w:r w:rsidRPr="00111CCF">
        <w:rPr>
          <w:rFonts w:cs="Times New Roman"/>
          <w:i/>
          <w:color w:val="1F3864" w:themeColor="accent1" w:themeShade="80"/>
          <w:szCs w:val="24"/>
        </w:rPr>
        <w:t>A jelen szabályzat fogalmi rendszere megegyez</w:t>
      </w:r>
      <w:r>
        <w:rPr>
          <w:rFonts w:cs="Times New Roman"/>
          <w:i/>
          <w:color w:val="1F3864" w:themeColor="accent1" w:themeShade="80"/>
          <w:szCs w:val="24"/>
        </w:rPr>
        <w:t>i</w:t>
      </w:r>
      <w:r w:rsidRPr="00111CCF">
        <w:rPr>
          <w:rFonts w:cs="Times New Roman"/>
          <w:i/>
          <w:color w:val="1F3864" w:themeColor="accent1" w:themeShade="80"/>
          <w:szCs w:val="24"/>
        </w:rPr>
        <w:t>k a GDPR 4., illetve 9. cikkében meghatározott értelmező fogalommagyarázatokk</w:t>
      </w:r>
      <w:r>
        <w:rPr>
          <w:rFonts w:cs="Times New Roman"/>
          <w:i/>
          <w:color w:val="1F3864" w:themeColor="accent1" w:themeShade="80"/>
          <w:szCs w:val="24"/>
        </w:rPr>
        <w:t>al</w:t>
      </w:r>
      <w:r w:rsidRPr="00111CCF">
        <w:rPr>
          <w:rFonts w:cs="Times New Roman"/>
          <w:i/>
          <w:color w:val="1F3864" w:themeColor="accent1" w:themeShade="80"/>
          <w:szCs w:val="24"/>
        </w:rPr>
        <w:t>, így különösen:</w:t>
      </w:r>
    </w:p>
    <w:p w14:paraId="4CDCB4E8" w14:textId="77777777" w:rsidR="00D74E90" w:rsidRDefault="00D74E90" w:rsidP="00D74E90">
      <w:pPr>
        <w:pStyle w:val="Nincstrkz"/>
        <w:ind w:left="284" w:hanging="284"/>
        <w:jc w:val="both"/>
        <w:rPr>
          <w:rFonts w:cs="Times New Roman"/>
          <w:i/>
          <w:color w:val="1F3864" w:themeColor="accent1" w:themeShade="80"/>
          <w:szCs w:val="24"/>
        </w:rPr>
      </w:pPr>
    </w:p>
    <w:p w14:paraId="4A14F382" w14:textId="77777777" w:rsidR="00D74E90" w:rsidRPr="000D52E8" w:rsidRDefault="00D74E90" w:rsidP="0032644D">
      <w:pPr>
        <w:pStyle w:val="Felsorols1"/>
        <w:numPr>
          <w:ilvl w:val="0"/>
          <w:numId w:val="83"/>
        </w:numPr>
        <w:spacing w:line="276" w:lineRule="auto"/>
        <w:rPr>
          <w:rFonts w:cs="Times New Roman"/>
        </w:rPr>
      </w:pPr>
      <w:r w:rsidRPr="000D52E8">
        <w:rPr>
          <w:i/>
          <w:color w:val="1F3864" w:themeColor="accent1" w:themeShade="80"/>
        </w:rPr>
        <w:t>„személyes adat”:</w:t>
      </w:r>
      <w:r w:rsidRPr="000D52E8">
        <w:rPr>
          <w:color w:val="1F3864" w:themeColor="accent1" w:themeShade="80"/>
        </w:rPr>
        <w:t xml:space="preserve"> </w:t>
      </w:r>
      <w:r w:rsidRPr="009336C3">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w:t>
      </w:r>
      <w:r w:rsidRPr="000D52E8">
        <w:rPr>
          <w:rFonts w:cs="Times New Roman"/>
        </w:rPr>
        <w:t xml:space="preserve">, gazdasági, kulturális vagy szociális azonosságára vonatkozó egy vagy több tényező alapján azonosítható </w:t>
      </w:r>
      <w:r w:rsidRPr="000D52E8">
        <w:rPr>
          <w:rFonts w:cs="Times New Roman"/>
          <w:szCs w:val="24"/>
        </w:rPr>
        <w:t>(GDPR 4. cikk 1.)</w:t>
      </w:r>
      <w:r w:rsidRPr="000D52E8">
        <w:rPr>
          <w:rFonts w:cs="Times New Roman"/>
        </w:rPr>
        <w:t>;</w:t>
      </w:r>
    </w:p>
    <w:p w14:paraId="20CEAA28" w14:textId="77777777" w:rsidR="00D74E90" w:rsidRPr="0037156A" w:rsidRDefault="00D74E90" w:rsidP="00D74E90">
      <w:pPr>
        <w:pStyle w:val="Felsorols1"/>
        <w:spacing w:line="276" w:lineRule="auto"/>
      </w:pPr>
      <w:r w:rsidRPr="009336C3">
        <w:rPr>
          <w:i/>
          <w:color w:val="1F3864" w:themeColor="accent1" w:themeShade="80"/>
        </w:rPr>
        <w:lastRenderedPageBreak/>
        <w:t>„érintett”:</w:t>
      </w:r>
      <w:r w:rsidRPr="009336C3">
        <w:rPr>
          <w:color w:val="1F3864" w:themeColor="accent1" w:themeShade="80"/>
        </w:rPr>
        <w:t xml:space="preserve"> </w:t>
      </w:r>
      <w:r w:rsidRPr="009336C3">
        <w:rPr>
          <w:lang w:eastAsia="hu-HU"/>
        </w:rPr>
        <w:t>az a természetes személy, akinek a személyes adatait kezelik</w:t>
      </w:r>
      <w:r w:rsidRPr="00226458">
        <w:rPr>
          <w:rFonts w:cs="Times New Roman"/>
          <w:lang w:eastAsia="hu-HU"/>
        </w:rPr>
        <w:t xml:space="preserve"> </w:t>
      </w:r>
      <w:r w:rsidRPr="00226458">
        <w:rPr>
          <w:rFonts w:cs="Times New Roman"/>
          <w:szCs w:val="24"/>
        </w:rPr>
        <w:t>(GDPR 4. cikk 1.);</w:t>
      </w:r>
    </w:p>
    <w:p w14:paraId="33627189" w14:textId="77777777" w:rsidR="00D74E90" w:rsidRPr="009336C3" w:rsidRDefault="00D74E90" w:rsidP="00D74E90">
      <w:pPr>
        <w:pStyle w:val="Felsorols1"/>
        <w:spacing w:line="276" w:lineRule="auto"/>
      </w:pPr>
      <w:r w:rsidRPr="009336C3">
        <w:rPr>
          <w:i/>
          <w:color w:val="1F3864" w:themeColor="accent1" w:themeShade="80"/>
        </w:rPr>
        <w:t>„adatkezelés”:</w:t>
      </w:r>
      <w:r w:rsidRPr="009336C3">
        <w:rPr>
          <w:color w:val="1F3864" w:themeColor="accent1" w:themeShade="80"/>
        </w:rPr>
        <w:t xml:space="preserve"> </w:t>
      </w:r>
      <w:r w:rsidRPr="009336C3">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t xml:space="preserve"> </w:t>
      </w:r>
      <w:r w:rsidRPr="00511664">
        <w:rPr>
          <w:rFonts w:cs="Times New Roman"/>
          <w:szCs w:val="24"/>
        </w:rPr>
        <w:t>(GDPR 4. cikk 2.);</w:t>
      </w:r>
    </w:p>
    <w:p w14:paraId="62AA66AA" w14:textId="77777777" w:rsidR="00D74E90" w:rsidRPr="0037156A" w:rsidRDefault="00D74E90" w:rsidP="00D74E90">
      <w:pPr>
        <w:pStyle w:val="Felsorols1"/>
        <w:spacing w:line="276" w:lineRule="auto"/>
      </w:pPr>
      <w:r w:rsidRPr="009336C3">
        <w:rPr>
          <w:rStyle w:val="Felsorols1Char"/>
          <w:i/>
          <w:color w:val="1F3864" w:themeColor="accent1" w:themeShade="80"/>
        </w:rPr>
        <w:t>„az adatkezelés korlátozása”:</w:t>
      </w:r>
      <w:r w:rsidRPr="009336C3">
        <w:rPr>
          <w:i/>
          <w:color w:val="1F3864" w:themeColor="accent1" w:themeShade="80"/>
        </w:rPr>
        <w:t xml:space="preserve"> </w:t>
      </w:r>
      <w:r w:rsidRPr="0037156A">
        <w:t>a tárolt személyes adatok megjelölése jövőbeli kezelésük korlátozása céljából</w:t>
      </w:r>
      <w:r w:rsidRPr="00440590">
        <w:rPr>
          <w:rFonts w:cs="Times New Roman"/>
        </w:rPr>
        <w:t xml:space="preserve"> </w:t>
      </w:r>
      <w:r w:rsidRPr="00440590">
        <w:rPr>
          <w:rFonts w:cs="Times New Roman"/>
          <w:szCs w:val="24"/>
        </w:rPr>
        <w:t>(GDPR 4. cikk 3.)</w:t>
      </w:r>
      <w:r w:rsidRPr="00440590">
        <w:rPr>
          <w:rFonts w:cs="Times New Roman"/>
        </w:rPr>
        <w:t>;</w:t>
      </w:r>
    </w:p>
    <w:p w14:paraId="3E31760D" w14:textId="77777777" w:rsidR="00D74E90" w:rsidRPr="0037156A" w:rsidRDefault="00D74E90" w:rsidP="00D74E90">
      <w:pPr>
        <w:pStyle w:val="Felsorols1"/>
        <w:spacing w:line="276" w:lineRule="auto"/>
      </w:pPr>
      <w:r w:rsidRPr="00443A69">
        <w:rPr>
          <w:i/>
          <w:color w:val="1F3864" w:themeColor="accent1" w:themeShade="80"/>
        </w:rPr>
        <w:t>„profilalkotás”:</w:t>
      </w:r>
      <w:r w:rsidRPr="00443A69">
        <w:rPr>
          <w:color w:val="1F3864" w:themeColor="accent1" w:themeShade="80"/>
        </w:rPr>
        <w:t xml:space="preserve"> </w:t>
      </w:r>
      <w:r w:rsidRPr="0037156A">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r>
        <w:t xml:space="preserve"> </w:t>
      </w:r>
      <w:r w:rsidRPr="00226458">
        <w:rPr>
          <w:rFonts w:cs="Times New Roman"/>
          <w:szCs w:val="24"/>
        </w:rPr>
        <w:t>(GDPR 4. cikk 4.)</w:t>
      </w:r>
      <w:r w:rsidRPr="00226458">
        <w:rPr>
          <w:rFonts w:cs="Times New Roman"/>
        </w:rPr>
        <w:t>;</w:t>
      </w:r>
    </w:p>
    <w:p w14:paraId="0A8AB8F4" w14:textId="77777777" w:rsidR="00D74E90" w:rsidRPr="0037156A" w:rsidRDefault="00D74E90" w:rsidP="00D74E90">
      <w:pPr>
        <w:pStyle w:val="Felsorols1"/>
        <w:spacing w:line="276" w:lineRule="auto"/>
      </w:pPr>
      <w:r w:rsidRPr="00443A69">
        <w:rPr>
          <w:i/>
          <w:color w:val="1F3864" w:themeColor="accent1" w:themeShade="80"/>
        </w:rPr>
        <w:t>„álnevesítés”:</w:t>
      </w:r>
      <w:r w:rsidRPr="00443A69">
        <w:rPr>
          <w:color w:val="1F3864" w:themeColor="accent1" w:themeShade="80"/>
        </w:rPr>
        <w:t xml:space="preserve"> </w:t>
      </w:r>
      <w:r w:rsidRPr="0037156A">
        <w:t>a személyes adatok olyan módon történő kezelése, amelynek következtében további információk felhasználása nélkül többé már nem állapítható meg, hogy a személyes adat mely konkrét természetes személyre vonatkozik, feltéve</w:t>
      </w:r>
      <w:r>
        <w:t>,</w:t>
      </w:r>
      <w:r w:rsidRPr="0037156A">
        <w:t xml:space="preserve"> hogy az ilyen további információt külön tárolják, és technikai és szervezési intézkedések megtételével biztosított, hogy azonosított vagy azonosítható természetes személyekhez ezt a személyes adatot nem lehet kapcsolni</w:t>
      </w:r>
      <w:r>
        <w:t xml:space="preserve"> </w:t>
      </w:r>
      <w:r w:rsidRPr="00226458">
        <w:rPr>
          <w:rFonts w:cs="Times New Roman"/>
          <w:szCs w:val="24"/>
        </w:rPr>
        <w:t>(GDPR 4. cikk 5.)</w:t>
      </w:r>
      <w:r w:rsidRPr="00226458">
        <w:rPr>
          <w:rFonts w:cs="Times New Roman"/>
        </w:rPr>
        <w:t>;</w:t>
      </w:r>
    </w:p>
    <w:p w14:paraId="06E60F28" w14:textId="77777777" w:rsidR="00D74E90" w:rsidRPr="0037156A" w:rsidRDefault="00D74E90" w:rsidP="00D74E90">
      <w:pPr>
        <w:pStyle w:val="Felsorols1"/>
        <w:spacing w:line="276" w:lineRule="auto"/>
      </w:pPr>
      <w:r w:rsidRPr="00443A69">
        <w:rPr>
          <w:i/>
          <w:color w:val="1F3864" w:themeColor="accent1" w:themeShade="80"/>
        </w:rPr>
        <w:t>„nyilvántartási rendszer”:</w:t>
      </w:r>
      <w:r w:rsidRPr="00443A69">
        <w:rPr>
          <w:color w:val="1F3864" w:themeColor="accent1" w:themeShade="80"/>
        </w:rPr>
        <w:t xml:space="preserve"> </w:t>
      </w:r>
      <w:r w:rsidRPr="0037156A">
        <w:t>a személyes adatok bármely módon – centralizált, decentralizált vagy funkcionális vagy földrajzi szempontok szerint – tagolt állománya, amely meghatározott ismérvek alapján hozzáférhető</w:t>
      </w:r>
      <w:r>
        <w:t xml:space="preserve"> </w:t>
      </w:r>
      <w:r w:rsidRPr="00440590">
        <w:rPr>
          <w:rFonts w:cs="Times New Roman"/>
          <w:szCs w:val="24"/>
        </w:rPr>
        <w:t>(GDPR 4. cikk 6.)</w:t>
      </w:r>
      <w:r w:rsidRPr="00440590">
        <w:rPr>
          <w:rFonts w:cs="Times New Roman"/>
        </w:rPr>
        <w:t>;</w:t>
      </w:r>
    </w:p>
    <w:p w14:paraId="42E032F2" w14:textId="77777777" w:rsidR="00D74E90" w:rsidRPr="0037156A" w:rsidRDefault="00D74E90" w:rsidP="00D74E90">
      <w:pPr>
        <w:pStyle w:val="Felsorols1"/>
        <w:spacing w:line="276" w:lineRule="auto"/>
      </w:pPr>
      <w:r w:rsidRPr="00443A69">
        <w:rPr>
          <w:i/>
          <w:color w:val="1F3864" w:themeColor="accent1" w:themeShade="80"/>
        </w:rPr>
        <w:t>„adatkezelő”:</w:t>
      </w:r>
      <w:r w:rsidRPr="00443A69">
        <w:rPr>
          <w:color w:val="1F3864" w:themeColor="accent1" w:themeShade="80"/>
        </w:rPr>
        <w:t xml:space="preserve"> </w:t>
      </w:r>
      <w:r>
        <w:t xml:space="preserve">a szolgáltató, valamint </w:t>
      </w:r>
      <w:r w:rsidRPr="0037156A">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rsidRPr="00511664">
        <w:rPr>
          <w:rFonts w:cs="Times New Roman"/>
        </w:rPr>
        <w:t xml:space="preserve"> </w:t>
      </w:r>
      <w:r w:rsidRPr="00511664">
        <w:rPr>
          <w:rFonts w:cs="Times New Roman"/>
          <w:szCs w:val="24"/>
        </w:rPr>
        <w:t>(GDPR 4. cikk 7.);</w:t>
      </w:r>
    </w:p>
    <w:p w14:paraId="2E0F3758" w14:textId="77777777" w:rsidR="00D74E90" w:rsidRPr="0037156A" w:rsidRDefault="00D74E90" w:rsidP="00D74E90">
      <w:pPr>
        <w:pStyle w:val="Felsorols1"/>
        <w:spacing w:line="276" w:lineRule="auto"/>
      </w:pPr>
      <w:r w:rsidRPr="00443A69">
        <w:rPr>
          <w:i/>
          <w:color w:val="1F3864" w:themeColor="accent1" w:themeShade="80"/>
        </w:rPr>
        <w:t xml:space="preserve">„adatfeldolgozó”: </w:t>
      </w:r>
      <w:r w:rsidRPr="0037156A">
        <w:t>az a természetes vagy jogi személy, közhatalmi szerv, ügynökség vagy bármely egyéb szerv, amely az adatkezelő nevében személyes adatokat kezel</w:t>
      </w:r>
      <w:r w:rsidRPr="00511664">
        <w:rPr>
          <w:rFonts w:cs="Times New Roman"/>
        </w:rPr>
        <w:t xml:space="preserve"> </w:t>
      </w:r>
      <w:r w:rsidRPr="00511664">
        <w:rPr>
          <w:rFonts w:cs="Times New Roman"/>
          <w:szCs w:val="24"/>
        </w:rPr>
        <w:t>(GDPR 4. cikk 8.);</w:t>
      </w:r>
    </w:p>
    <w:p w14:paraId="18CB051C" w14:textId="77777777" w:rsidR="00D74E90" w:rsidRPr="0037156A" w:rsidRDefault="00D74E90" w:rsidP="00D74E90">
      <w:pPr>
        <w:pStyle w:val="Felsorols1"/>
        <w:spacing w:line="276" w:lineRule="auto"/>
      </w:pPr>
      <w:r w:rsidRPr="00443A69">
        <w:rPr>
          <w:i/>
          <w:color w:val="1F3864" w:themeColor="accent1" w:themeShade="80"/>
        </w:rPr>
        <w:t>„címzett”:</w:t>
      </w:r>
      <w:r w:rsidRPr="00443A69">
        <w:rPr>
          <w:color w:val="1F3864" w:themeColor="accent1" w:themeShade="80"/>
        </w:rPr>
        <w:t xml:space="preserve"> </w:t>
      </w:r>
      <w:r w:rsidRPr="0037156A">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w:t>
      </w:r>
      <w:r>
        <w:t>.</w:t>
      </w:r>
      <w:r w:rsidRPr="0037156A">
        <w:t xml:space="preserve"> </w:t>
      </w:r>
      <w:r>
        <w:t>A</w:t>
      </w:r>
      <w:r w:rsidRPr="0037156A">
        <w:t>z említett adatok e közhatalmi szervek általi kezelése meg kell, hogy feleljen az adatkezelés céljainak</w:t>
      </w:r>
      <w:r>
        <w:t>.</w:t>
      </w:r>
      <w:r w:rsidRPr="0037156A">
        <w:t xml:space="preserve"> </w:t>
      </w:r>
      <w:r>
        <w:t>M</w:t>
      </w:r>
      <w:r w:rsidRPr="0037156A">
        <w:t>egfelelően az adatvédelmi szabályoknak</w:t>
      </w:r>
      <w:r>
        <w:t xml:space="preserve"> megfelelően alkalmazandók </w:t>
      </w:r>
      <w:r w:rsidRPr="00440590">
        <w:rPr>
          <w:rFonts w:cs="Times New Roman"/>
          <w:szCs w:val="24"/>
        </w:rPr>
        <w:t>(GDPR 4. cikk 9.)</w:t>
      </w:r>
      <w:r w:rsidRPr="00440590">
        <w:rPr>
          <w:rFonts w:cs="Times New Roman"/>
        </w:rPr>
        <w:t>.</w:t>
      </w:r>
    </w:p>
    <w:p w14:paraId="3F8FCA5B" w14:textId="77777777" w:rsidR="00D74E90" w:rsidRPr="0037156A" w:rsidRDefault="00D74E90" w:rsidP="00D74E90">
      <w:pPr>
        <w:pStyle w:val="Felsorols1"/>
        <w:spacing w:line="276" w:lineRule="auto"/>
      </w:pPr>
      <w:r w:rsidRPr="00443A69">
        <w:rPr>
          <w:i/>
          <w:color w:val="1F3864" w:themeColor="accent1" w:themeShade="80"/>
        </w:rPr>
        <w:t>„harmadik fél”:</w:t>
      </w:r>
      <w:r w:rsidRPr="00443A69">
        <w:rPr>
          <w:color w:val="1F3864" w:themeColor="accent1" w:themeShade="80"/>
        </w:rPr>
        <w:t xml:space="preserve"> </w:t>
      </w:r>
      <w:r w:rsidRPr="0037156A">
        <w:t>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r>
        <w:t xml:space="preserve"> </w:t>
      </w:r>
      <w:r w:rsidRPr="00440590">
        <w:rPr>
          <w:rFonts w:cs="Times New Roman"/>
          <w:szCs w:val="24"/>
        </w:rPr>
        <w:t>(GDPR 4. cikk 10.)</w:t>
      </w:r>
      <w:r w:rsidRPr="00440590">
        <w:rPr>
          <w:rFonts w:cs="Times New Roman"/>
        </w:rPr>
        <w:t>;</w:t>
      </w:r>
    </w:p>
    <w:p w14:paraId="0A52CDF8" w14:textId="77777777" w:rsidR="00D74E90" w:rsidRPr="0037156A" w:rsidRDefault="00D74E90" w:rsidP="00D74E90">
      <w:pPr>
        <w:pStyle w:val="Nincstrkz"/>
        <w:spacing w:line="276" w:lineRule="auto"/>
      </w:pPr>
    </w:p>
    <w:p w14:paraId="25B44C75" w14:textId="77777777" w:rsidR="00D74E90" w:rsidRPr="0037156A" w:rsidRDefault="00D74E90" w:rsidP="00D74E90">
      <w:pPr>
        <w:pStyle w:val="Felsorols1"/>
        <w:spacing w:line="276" w:lineRule="auto"/>
      </w:pPr>
      <w:r w:rsidRPr="00443A69">
        <w:rPr>
          <w:i/>
          <w:color w:val="1F3864" w:themeColor="accent1" w:themeShade="80"/>
        </w:rPr>
        <w:t>„az érintett hozzájárulása”:</w:t>
      </w:r>
      <w:r w:rsidRPr="00443A69">
        <w:rPr>
          <w:color w:val="1F3864" w:themeColor="accent1" w:themeShade="80"/>
        </w:rPr>
        <w:t xml:space="preserve"> </w:t>
      </w:r>
      <w:r w:rsidRPr="0037156A">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Pr="0062042F">
        <w:rPr>
          <w:rFonts w:cs="Times New Roman"/>
        </w:rPr>
        <w:t xml:space="preserve"> </w:t>
      </w:r>
      <w:r w:rsidRPr="0062042F">
        <w:rPr>
          <w:rFonts w:cs="Times New Roman"/>
          <w:szCs w:val="24"/>
        </w:rPr>
        <w:t>(GDPR 4. cikk 11.)</w:t>
      </w:r>
      <w:r w:rsidRPr="0062042F">
        <w:rPr>
          <w:rFonts w:cs="Times New Roman"/>
        </w:rPr>
        <w:t>;</w:t>
      </w:r>
    </w:p>
    <w:p w14:paraId="10E5E22C" w14:textId="77777777" w:rsidR="00D74E90" w:rsidRPr="0037156A" w:rsidRDefault="00D74E90" w:rsidP="00D74E90">
      <w:pPr>
        <w:pStyle w:val="Felsorols1"/>
        <w:spacing w:line="276" w:lineRule="auto"/>
      </w:pPr>
      <w:r w:rsidRPr="00443A69">
        <w:rPr>
          <w:i/>
          <w:color w:val="1F3864" w:themeColor="accent1" w:themeShade="80"/>
        </w:rPr>
        <w:lastRenderedPageBreak/>
        <w:t>„adatvédelmi incidens”:</w:t>
      </w:r>
      <w:r w:rsidRPr="00443A69">
        <w:rPr>
          <w:color w:val="1F3864" w:themeColor="accent1" w:themeShade="80"/>
        </w:rPr>
        <w:t xml:space="preserve"> </w:t>
      </w:r>
      <w:r w:rsidRPr="0037156A">
        <w:t>a biztonság olyan sérülése, amely a továbbított, tárolt vagy más módon kezelt személyes adatok véletlen vagy jogellenes megsemmisítését, elvesztését, megváltoztatását, jogosulatlan közlését vagy az azokhoz való jogosulatlan hozzáférést eredményezi</w:t>
      </w:r>
      <w:r>
        <w:t xml:space="preserve"> </w:t>
      </w:r>
      <w:r w:rsidRPr="00440590">
        <w:rPr>
          <w:rFonts w:cs="Times New Roman"/>
          <w:szCs w:val="24"/>
        </w:rPr>
        <w:t>(GDPR 4. cikk 12.);</w:t>
      </w:r>
    </w:p>
    <w:p w14:paraId="5E227844" w14:textId="77777777" w:rsidR="00D74E90" w:rsidRPr="0037156A" w:rsidRDefault="00D74E90" w:rsidP="00D74E90">
      <w:pPr>
        <w:pStyle w:val="Felsorols1"/>
        <w:spacing w:line="276" w:lineRule="auto"/>
      </w:pPr>
      <w:r w:rsidRPr="00443A69">
        <w:rPr>
          <w:i/>
          <w:color w:val="1F3864" w:themeColor="accent1" w:themeShade="80"/>
        </w:rPr>
        <w:t>„</w:t>
      </w:r>
      <w:r>
        <w:rPr>
          <w:i/>
          <w:color w:val="1F3864" w:themeColor="accent1" w:themeShade="80"/>
        </w:rPr>
        <w:t>adattovábbítás</w:t>
      </w:r>
      <w:r w:rsidRPr="00443A69">
        <w:rPr>
          <w:i/>
          <w:color w:val="1F3864" w:themeColor="accent1" w:themeShade="80"/>
        </w:rPr>
        <w:t>”:</w:t>
      </w:r>
      <w:r w:rsidRPr="00443A69">
        <w:rPr>
          <w:color w:val="1F3864" w:themeColor="accent1" w:themeShade="80"/>
        </w:rPr>
        <w:t xml:space="preserve"> </w:t>
      </w:r>
      <w:r w:rsidRPr="00511664">
        <w:rPr>
          <w:rFonts w:cs="Times New Roman"/>
          <w:szCs w:val="24"/>
        </w:rPr>
        <w:t>az adat meghatározott harmadik személy számára történő hozzáférhetővé tétele (Infotv. 3. § 11.)</w:t>
      </w:r>
      <w:r w:rsidRPr="00511664">
        <w:rPr>
          <w:rFonts w:cs="Times New Roman"/>
        </w:rPr>
        <w:t>;</w:t>
      </w:r>
    </w:p>
    <w:p w14:paraId="6B6CB113" w14:textId="77777777" w:rsidR="00D74E90" w:rsidRPr="0037156A" w:rsidRDefault="00D74E90" w:rsidP="00D74E90">
      <w:pPr>
        <w:pStyle w:val="Felsorols1"/>
        <w:spacing w:line="276" w:lineRule="auto"/>
      </w:pPr>
      <w:r w:rsidRPr="00443A69">
        <w:rPr>
          <w:i/>
          <w:color w:val="1F3864" w:themeColor="accent1" w:themeShade="80"/>
        </w:rPr>
        <w:t>„</w:t>
      </w:r>
      <w:r>
        <w:rPr>
          <w:i/>
          <w:color w:val="1F3864" w:themeColor="accent1" w:themeShade="80"/>
        </w:rPr>
        <w:t>adatállomány</w:t>
      </w:r>
      <w:r w:rsidRPr="00443A69">
        <w:rPr>
          <w:i/>
          <w:color w:val="1F3864" w:themeColor="accent1" w:themeShade="80"/>
        </w:rPr>
        <w:t>”:</w:t>
      </w:r>
      <w:r w:rsidRPr="00443A69">
        <w:rPr>
          <w:color w:val="1F3864" w:themeColor="accent1" w:themeShade="80"/>
        </w:rPr>
        <w:t xml:space="preserve"> </w:t>
      </w:r>
      <w:r w:rsidRPr="00440590">
        <w:rPr>
          <w:rFonts w:cs="Times New Roman"/>
          <w:szCs w:val="24"/>
        </w:rPr>
        <w:t>az egy nyilvántartásban kezelt adatok összessége (Infotv. 3. § 21.);</w:t>
      </w:r>
    </w:p>
    <w:p w14:paraId="43D22714" w14:textId="77777777" w:rsidR="00D74E90" w:rsidRPr="0037156A" w:rsidRDefault="00D74E90" w:rsidP="00D74E90">
      <w:pPr>
        <w:pStyle w:val="Felsorols1"/>
        <w:spacing w:line="276" w:lineRule="auto"/>
      </w:pPr>
      <w:r w:rsidRPr="00443A69">
        <w:rPr>
          <w:i/>
          <w:color w:val="1F3864" w:themeColor="accent1" w:themeShade="80"/>
        </w:rPr>
        <w:t>„egészségügyi adat”:</w:t>
      </w:r>
      <w:r w:rsidRPr="00443A69">
        <w:rPr>
          <w:color w:val="1F3864" w:themeColor="accent1" w:themeShade="80"/>
        </w:rPr>
        <w:t xml:space="preserve"> </w:t>
      </w:r>
      <w:r w:rsidRPr="0037156A">
        <w:t>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r>
        <w:t xml:space="preserve"> </w:t>
      </w:r>
      <w:r w:rsidRPr="00440590">
        <w:rPr>
          <w:rFonts w:cs="Times New Roman"/>
          <w:szCs w:val="24"/>
        </w:rPr>
        <w:t>(GDPR 4. cikk 15.)</w:t>
      </w:r>
      <w:r w:rsidRPr="00440590">
        <w:rPr>
          <w:rFonts w:cs="Times New Roman"/>
        </w:rPr>
        <w:t>;</w:t>
      </w:r>
    </w:p>
    <w:p w14:paraId="703209CC" w14:textId="77777777" w:rsidR="00D74E90" w:rsidRPr="0037156A" w:rsidRDefault="00D74E90" w:rsidP="00D74E90">
      <w:pPr>
        <w:pStyle w:val="Felsorols1"/>
        <w:spacing w:line="276" w:lineRule="auto"/>
      </w:pPr>
      <w:r w:rsidRPr="00443A69">
        <w:rPr>
          <w:i/>
          <w:color w:val="1F3864" w:themeColor="accent1" w:themeShade="80"/>
        </w:rPr>
        <w:t>„</w:t>
      </w:r>
      <w:r>
        <w:rPr>
          <w:i/>
          <w:color w:val="1F3864" w:themeColor="accent1" w:themeShade="80"/>
        </w:rPr>
        <w:t>vállalkozás</w:t>
      </w:r>
      <w:r w:rsidRPr="00443A69">
        <w:rPr>
          <w:i/>
          <w:color w:val="1F3864" w:themeColor="accent1" w:themeShade="80"/>
        </w:rPr>
        <w:t>”:</w:t>
      </w:r>
      <w:r w:rsidRPr="00443A69">
        <w:rPr>
          <w:color w:val="1F3864" w:themeColor="accent1" w:themeShade="80"/>
        </w:rPr>
        <w:t xml:space="preserve"> </w:t>
      </w:r>
      <w:r w:rsidRPr="0037156A">
        <w:t>gazdasági tevékenységet folytató természetes vagy jogi személy, függetlenül a jogi formájától, ideértve a rendszeres gazdasági tevékenységet folytató személyegyesítő társaságokat és egyesületeket is</w:t>
      </w:r>
      <w:r>
        <w:t xml:space="preserve"> </w:t>
      </w:r>
      <w:r w:rsidRPr="00226458">
        <w:rPr>
          <w:rFonts w:cs="Times New Roman"/>
          <w:szCs w:val="24"/>
        </w:rPr>
        <w:t>(GDPR 4. cikk 18.)</w:t>
      </w:r>
      <w:r w:rsidRPr="00226458">
        <w:rPr>
          <w:rFonts w:cs="Times New Roman"/>
        </w:rPr>
        <w:t>;</w:t>
      </w:r>
    </w:p>
    <w:p w14:paraId="4AAEC7A7" w14:textId="77777777" w:rsidR="00D74E90" w:rsidRDefault="00D74E90" w:rsidP="00D74E90">
      <w:pPr>
        <w:pStyle w:val="Felsorols1"/>
        <w:spacing w:line="276" w:lineRule="auto"/>
      </w:pPr>
      <w:r w:rsidRPr="00443A69">
        <w:rPr>
          <w:rStyle w:val="Kiemels2"/>
          <w:rFonts w:cs="Times New Roman"/>
          <w:b w:val="0"/>
          <w:i/>
          <w:color w:val="1F3864" w:themeColor="accent1" w:themeShade="80"/>
          <w:szCs w:val="24"/>
        </w:rPr>
        <w:t>„felügyeleti hatóság”</w:t>
      </w:r>
      <w:r w:rsidRPr="00193784">
        <w:rPr>
          <w:i/>
          <w:color w:val="1F3864" w:themeColor="accent1" w:themeShade="80"/>
        </w:rPr>
        <w:t>:</w:t>
      </w:r>
      <w:r w:rsidRPr="00193784">
        <w:rPr>
          <w:color w:val="1F3864" w:themeColor="accent1" w:themeShade="80"/>
        </w:rPr>
        <w:t xml:space="preserve"> </w:t>
      </w:r>
      <w:r w:rsidRPr="0037156A">
        <w:t>egy tagállam által az 51. cikknek megfelelően létrehozott független közhatalmi szerv</w:t>
      </w:r>
      <w:r>
        <w:t xml:space="preserve"> </w:t>
      </w:r>
      <w:r w:rsidRPr="00226458">
        <w:rPr>
          <w:rFonts w:cs="Times New Roman"/>
          <w:szCs w:val="24"/>
        </w:rPr>
        <w:t>(GDPR 4. cikk 21.)</w:t>
      </w:r>
      <w:r w:rsidRPr="00226458">
        <w:rPr>
          <w:rFonts w:cs="Times New Roman"/>
        </w:rPr>
        <w:t>;</w:t>
      </w:r>
    </w:p>
    <w:p w14:paraId="2E2E24EA" w14:textId="77777777" w:rsidR="00D74E90" w:rsidRDefault="00D74E90" w:rsidP="00D74E90">
      <w:pPr>
        <w:pStyle w:val="Felsorols1"/>
        <w:spacing w:line="276" w:lineRule="auto"/>
      </w:pPr>
      <w:r w:rsidRPr="00443A69">
        <w:rPr>
          <w:bCs/>
          <w:i/>
          <w:color w:val="1F3864" w:themeColor="accent1" w:themeShade="80"/>
        </w:rPr>
        <w:t>„érintett felügyeleti hatóság”</w:t>
      </w:r>
      <w:r w:rsidRPr="00443A69">
        <w:rPr>
          <w:i/>
          <w:color w:val="1F3864" w:themeColor="accent1" w:themeShade="80"/>
        </w:rPr>
        <w:t>:</w:t>
      </w:r>
      <w:r w:rsidRPr="00443A69">
        <w:rPr>
          <w:color w:val="1F3864" w:themeColor="accent1" w:themeShade="80"/>
        </w:rPr>
        <w:t xml:space="preserve"> </w:t>
      </w:r>
      <w:r w:rsidRPr="0037156A">
        <w:t xml:space="preserve">az a felügyeleti hatóság, amelyet a személyes adatok kezelése a következő okok valamelyike alapján érint: </w:t>
      </w:r>
    </w:p>
    <w:p w14:paraId="3B4AF748" w14:textId="77777777" w:rsidR="00D74E90" w:rsidRPr="0037156A" w:rsidRDefault="00D74E90" w:rsidP="00D74E90">
      <w:pPr>
        <w:pStyle w:val="-bekezds"/>
        <w:spacing w:line="276" w:lineRule="auto"/>
        <w:ind w:left="1920" w:hanging="360"/>
        <w:rPr>
          <w:lang w:eastAsia="hu-HU" w:bidi="ar-SA"/>
        </w:rPr>
      </w:pPr>
      <w:r w:rsidRPr="0037156A">
        <w:rPr>
          <w:lang w:eastAsia="hu-HU" w:bidi="ar-SA"/>
        </w:rPr>
        <w:t xml:space="preserve">az adatkezelő vagy az adatfeldolgozó az említett felügyeleti hatóság tagállamának területén rendelkezik tevékenységi hellyel; </w:t>
      </w:r>
    </w:p>
    <w:p w14:paraId="45FD4991" w14:textId="77777777" w:rsidR="00D74E90" w:rsidRPr="0037156A" w:rsidRDefault="00D74E90" w:rsidP="00D74E90">
      <w:pPr>
        <w:pStyle w:val="-bekezds"/>
        <w:spacing w:line="276" w:lineRule="auto"/>
        <w:ind w:left="1920" w:hanging="360"/>
        <w:rPr>
          <w:lang w:eastAsia="hu-HU" w:bidi="ar-SA"/>
        </w:rPr>
      </w:pPr>
      <w:r w:rsidRPr="0037156A">
        <w:rPr>
          <w:lang w:eastAsia="hu-HU" w:bidi="ar-SA"/>
        </w:rPr>
        <w:t xml:space="preserve">az adatkezelés jelentős mértékben érinti vagy valószínűsíthetően jelentős mértékben érinti a felügyeleti hatóság tagállamában lakóhellyel rendelkező érintetteket; vagy </w:t>
      </w:r>
    </w:p>
    <w:p w14:paraId="20FC134C" w14:textId="77777777" w:rsidR="00D74E90" w:rsidRPr="00226458" w:rsidRDefault="00D74E90" w:rsidP="00D74E90">
      <w:pPr>
        <w:pStyle w:val="-bekezds"/>
        <w:ind w:left="1920" w:hanging="360"/>
        <w:rPr>
          <w:rStyle w:val="-bekezdsChar"/>
        </w:rPr>
      </w:pPr>
      <w:r w:rsidRPr="0037156A">
        <w:rPr>
          <w:lang w:eastAsia="hu-HU" w:bidi="ar-SA"/>
        </w:rPr>
        <w:t>panaszt nyújtottak be az említett felügyeleti hatósághoz</w:t>
      </w:r>
      <w:r w:rsidRPr="00226458">
        <w:rPr>
          <w:rStyle w:val="-bekezdsChar"/>
        </w:rPr>
        <w:t xml:space="preserve"> (GDPR 4. cikk 22.);</w:t>
      </w:r>
    </w:p>
    <w:p w14:paraId="017D195D" w14:textId="77777777" w:rsidR="00D74E90" w:rsidRPr="009336C3" w:rsidRDefault="00D74E90" w:rsidP="00D74E90">
      <w:pPr>
        <w:pStyle w:val="Felsorols1"/>
        <w:spacing w:line="276" w:lineRule="auto"/>
        <w:rPr>
          <w:i/>
          <w:color w:val="1F3864" w:themeColor="accent1" w:themeShade="80"/>
        </w:rPr>
      </w:pPr>
      <w:r w:rsidRPr="009336C3">
        <w:rPr>
          <w:i/>
          <w:color w:val="1F3864" w:themeColor="accent1" w:themeShade="80"/>
        </w:rPr>
        <w:t xml:space="preserve">„személyes adatok határokon átnyúló adatkezelése”: </w:t>
      </w:r>
    </w:p>
    <w:p w14:paraId="3742B497" w14:textId="77777777" w:rsidR="00D74E90" w:rsidRDefault="00D74E90" w:rsidP="00D74E90">
      <w:pPr>
        <w:pStyle w:val="-bekezds"/>
        <w:spacing w:line="276" w:lineRule="auto"/>
        <w:ind w:left="1920" w:hanging="360"/>
        <w:rPr>
          <w:lang w:eastAsia="hu-HU" w:bidi="ar-SA"/>
        </w:rPr>
      </w:pPr>
      <w:r w:rsidRPr="0037156A">
        <w:rPr>
          <w:lang w:eastAsia="hu-HU" w:bidi="ar-SA"/>
        </w:rPr>
        <w:t xml:space="preserve">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 </w:t>
      </w:r>
    </w:p>
    <w:p w14:paraId="1516DA5A" w14:textId="77777777" w:rsidR="00D74E90" w:rsidRPr="007E05DB" w:rsidRDefault="00D74E90" w:rsidP="00D74E90">
      <w:pPr>
        <w:pStyle w:val="-bekezds"/>
        <w:ind w:left="1920" w:hanging="360"/>
        <w:rPr>
          <w:rFonts w:ascii="Cambria" w:hAnsi="Cambria"/>
        </w:rPr>
      </w:pPr>
      <w:r w:rsidRPr="0037156A">
        <w:rPr>
          <w:lang w:eastAsia="hu-HU" w:bidi="ar-SA"/>
        </w:rPr>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r>
        <w:rPr>
          <w:lang w:eastAsia="hu-HU" w:bidi="ar-SA"/>
        </w:rPr>
        <w:t xml:space="preserve"> </w:t>
      </w:r>
      <w:r w:rsidRPr="007E05DB">
        <w:rPr>
          <w:rFonts w:ascii="Cambria" w:hAnsi="Cambria"/>
        </w:rPr>
        <w:t>(GDPR 4. cikk 23.);</w:t>
      </w:r>
    </w:p>
    <w:p w14:paraId="28C3774D" w14:textId="77777777" w:rsidR="00D74E90" w:rsidRPr="0037156A" w:rsidRDefault="00D74E90" w:rsidP="00D74E90">
      <w:pPr>
        <w:pStyle w:val="Felsorols1"/>
        <w:spacing w:line="276" w:lineRule="auto"/>
      </w:pPr>
      <w:r w:rsidRPr="00443A69">
        <w:rPr>
          <w:rStyle w:val="Kiemels2"/>
          <w:b w:val="0"/>
          <w:i/>
          <w:color w:val="1F3864" w:themeColor="accent1" w:themeShade="80"/>
        </w:rPr>
        <w:t>„az információs társadalommal összefüggő szolgáltatás”</w:t>
      </w:r>
      <w:r w:rsidRPr="00443A69">
        <w:rPr>
          <w:b/>
          <w:i/>
          <w:color w:val="1F3864" w:themeColor="accent1" w:themeShade="80"/>
        </w:rPr>
        <w:t>:</w:t>
      </w:r>
      <w:r w:rsidRPr="00443A69">
        <w:rPr>
          <w:color w:val="1F3864" w:themeColor="accent1" w:themeShade="80"/>
        </w:rPr>
        <w:t xml:space="preserve"> </w:t>
      </w:r>
      <w:r w:rsidRPr="0037156A">
        <w:t>az (EU) 2015/1535 európai parlamenti és tanácsi irányelv (1) 1. cikke (1) bekezdésének b) pontja értelmében vett szolgáltatás</w:t>
      </w:r>
      <w:r>
        <w:t xml:space="preserve"> </w:t>
      </w:r>
      <w:r w:rsidRPr="006B3C01">
        <w:rPr>
          <w:rFonts w:cs="Times New Roman"/>
          <w:szCs w:val="24"/>
        </w:rPr>
        <w:t>(GDPR 4. cikk 25.)</w:t>
      </w:r>
      <w:r w:rsidRPr="006B3C01">
        <w:rPr>
          <w:rFonts w:cs="Times New Roman"/>
        </w:rPr>
        <w:t>;</w:t>
      </w:r>
    </w:p>
    <w:p w14:paraId="6DC49F2F" w14:textId="77777777" w:rsidR="00D74E90" w:rsidRDefault="00D74E90" w:rsidP="00D74E90">
      <w:pPr>
        <w:pStyle w:val="Felsorols1"/>
        <w:spacing w:line="276" w:lineRule="auto"/>
      </w:pPr>
      <w:r w:rsidRPr="00443A69">
        <w:rPr>
          <w:rStyle w:val="Kiemels2"/>
          <w:b w:val="0"/>
          <w:i/>
          <w:color w:val="1F3864" w:themeColor="accent1" w:themeShade="80"/>
        </w:rPr>
        <w:t>„Adatvédelmi tisztviselő”</w:t>
      </w:r>
      <w:r w:rsidRPr="00443A69">
        <w:rPr>
          <w:b/>
          <w:i/>
          <w:color w:val="1F3864" w:themeColor="accent1" w:themeShade="80"/>
        </w:rPr>
        <w:t>:</w:t>
      </w:r>
      <w:r w:rsidRPr="00443A69">
        <w:rPr>
          <w:color w:val="1F3864" w:themeColor="accent1" w:themeShade="80"/>
        </w:rPr>
        <w:t xml:space="preserve"> </w:t>
      </w:r>
      <w:r w:rsidRPr="0037156A">
        <w:t>a GDPR 37. cikke szerint kinevezett személy</w:t>
      </w:r>
      <w:r>
        <w:t>;</w:t>
      </w:r>
    </w:p>
    <w:p w14:paraId="2B1BC297" w14:textId="77777777" w:rsidR="00D74E90" w:rsidRPr="00A949F2" w:rsidRDefault="00D74E90" w:rsidP="00D74E90">
      <w:pPr>
        <w:pStyle w:val="Nincstrkz"/>
        <w:spacing w:line="276" w:lineRule="auto"/>
        <w:ind w:left="426"/>
        <w:jc w:val="both"/>
        <w:rPr>
          <w:b/>
          <w:u w:val="single"/>
        </w:rPr>
      </w:pPr>
      <w:r w:rsidRPr="00404325">
        <w:t xml:space="preserve">Adatvédelmi tisztviselő alkalmazási (kijelölési) kötelezettség kiterjed minden közhatalmi szervre vagy egyéb, </w:t>
      </w:r>
      <w:r w:rsidRPr="00A949F2">
        <w:rPr>
          <w:b/>
        </w:rPr>
        <w:t>közfeladatot ellátó szervre</w:t>
      </w:r>
      <w:r w:rsidRPr="00404325">
        <w:t xml:space="preserve"> (függetlenül attól, hogy milyen adatokat dolgoz</w:t>
      </w:r>
      <w:r>
        <w:t>z f</w:t>
      </w:r>
      <w:r w:rsidRPr="00404325">
        <w:t xml:space="preserve">el), </w:t>
      </w:r>
      <w:r w:rsidRPr="00A949F2">
        <w:rPr>
          <w:b/>
        </w:rPr>
        <w:t>valamint egyéb olyan szervezetekre, amelyek fő tevékenysége az egyének szisztematikus, nagymértékű megfigyelése, vagy amelyek a személyes adatok különleges kategóriáit nagy számban kezelik.</w:t>
      </w:r>
    </w:p>
    <w:p w14:paraId="6304DFB6" w14:textId="77777777" w:rsidR="00D74E90" w:rsidRPr="00CF2A6A" w:rsidRDefault="00D74E90" w:rsidP="00D74E90">
      <w:pPr>
        <w:pStyle w:val="Nincstrkz"/>
        <w:spacing w:line="276" w:lineRule="auto"/>
        <w:ind w:left="426"/>
      </w:pPr>
      <w:r w:rsidRPr="00CF2A6A">
        <w:t xml:space="preserve">A szervezet adatvédelmi tisztviselőt                       □ alkalmaz              </w:t>
      </w:r>
      <w:r w:rsidRPr="00CF2A6A">
        <w:rPr>
          <w:b/>
        </w:rPr>
        <w:t>x</w:t>
      </w:r>
      <w:r w:rsidRPr="00CF2A6A">
        <w:t xml:space="preserve"> nem alkalmaz</w:t>
      </w:r>
    </w:p>
    <w:p w14:paraId="4D07468C" w14:textId="77777777" w:rsidR="00D74E90" w:rsidRPr="00CF2A6A" w:rsidRDefault="00D74E90" w:rsidP="00D74E90">
      <w:pPr>
        <w:pStyle w:val="Nincstrkz"/>
        <w:spacing w:line="276" w:lineRule="auto"/>
        <w:ind w:left="426"/>
      </w:pPr>
      <w:r w:rsidRPr="00CF2A6A">
        <w:t>A szervezet Adatvédelemért felelős munkatársat</w:t>
      </w:r>
      <w:r w:rsidRPr="00CF2A6A">
        <w:rPr>
          <w:b/>
        </w:rPr>
        <w:t xml:space="preserve">    x</w:t>
      </w:r>
      <w:r w:rsidRPr="00CF2A6A">
        <w:t xml:space="preserve"> alkalmaz             □ nem alkalmaz</w:t>
      </w:r>
    </w:p>
    <w:p w14:paraId="2B2A453F" w14:textId="77777777" w:rsidR="00D74E90" w:rsidRPr="00CF2A6A" w:rsidRDefault="00D74E90" w:rsidP="00D74E90">
      <w:pPr>
        <w:pStyle w:val="Nincstrkz"/>
        <w:spacing w:line="276" w:lineRule="auto"/>
        <w:ind w:left="426"/>
        <w:rPr>
          <w:i/>
        </w:rPr>
      </w:pPr>
    </w:p>
    <w:p w14:paraId="0FAF5A4E" w14:textId="77777777" w:rsidR="00D74E90" w:rsidRPr="00404325" w:rsidRDefault="00D74E90" w:rsidP="00D74E90">
      <w:pPr>
        <w:pStyle w:val="Nincstrkz"/>
        <w:spacing w:line="276" w:lineRule="auto"/>
        <w:ind w:left="426"/>
      </w:pPr>
      <w:r>
        <w:lastRenderedPageBreak/>
        <w:t>Belső adatvédelemi felelős neve</w:t>
      </w:r>
      <w:r w:rsidRPr="00404325">
        <w:t>:</w:t>
      </w: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4709"/>
      </w:tblGrid>
      <w:tr w:rsidR="00D74E90" w:rsidRPr="00404325" w14:paraId="37E76262" w14:textId="77777777" w:rsidTr="00254E9B">
        <w:trPr>
          <w:trHeight w:val="547"/>
        </w:trPr>
        <w:tc>
          <w:tcPr>
            <w:tcW w:w="4291" w:type="dxa"/>
            <w:shd w:val="clear" w:color="auto" w:fill="auto"/>
            <w:vAlign w:val="center"/>
          </w:tcPr>
          <w:p w14:paraId="552822B3" w14:textId="77777777" w:rsidR="00D74E90" w:rsidRPr="00404325" w:rsidRDefault="00D74E90" w:rsidP="00254E9B">
            <w:pPr>
              <w:pStyle w:val="Nincstrkz"/>
              <w:spacing w:line="276" w:lineRule="auto"/>
            </w:pPr>
            <w:r w:rsidRPr="00404325">
              <w:t>Neve:</w:t>
            </w:r>
          </w:p>
        </w:tc>
        <w:tc>
          <w:tcPr>
            <w:tcW w:w="4709" w:type="dxa"/>
            <w:shd w:val="clear" w:color="auto" w:fill="auto"/>
            <w:vAlign w:val="center"/>
          </w:tcPr>
          <w:p w14:paraId="7FC807FD" w14:textId="66CD6C8D" w:rsidR="00D74E90" w:rsidRPr="00404325" w:rsidRDefault="006D1CD3" w:rsidP="00254E9B">
            <w:pPr>
              <w:pStyle w:val="Nincstrkz"/>
              <w:spacing w:line="276" w:lineRule="auto"/>
              <w:jc w:val="center"/>
            </w:pPr>
            <w:r>
              <w:rPr>
                <w:noProof/>
              </w:rPr>
              <w:t>Németh Eszter</w:t>
            </w:r>
          </w:p>
        </w:tc>
      </w:tr>
      <w:tr w:rsidR="00D74E90" w:rsidRPr="00404325" w14:paraId="3AC8A45F" w14:textId="77777777" w:rsidTr="00254E9B">
        <w:trPr>
          <w:trHeight w:val="547"/>
        </w:trPr>
        <w:tc>
          <w:tcPr>
            <w:tcW w:w="4291" w:type="dxa"/>
            <w:tcBorders>
              <w:top w:val="dotted" w:sz="4" w:space="0" w:color="auto"/>
              <w:left w:val="dotted" w:sz="4" w:space="0" w:color="auto"/>
              <w:bottom w:val="dotted" w:sz="4" w:space="0" w:color="auto"/>
              <w:right w:val="dotted" w:sz="4" w:space="0" w:color="auto"/>
            </w:tcBorders>
            <w:shd w:val="clear" w:color="auto" w:fill="auto"/>
            <w:vAlign w:val="center"/>
          </w:tcPr>
          <w:p w14:paraId="58C39454" w14:textId="77777777" w:rsidR="00D74E90" w:rsidRPr="00404325" w:rsidRDefault="00D74E90" w:rsidP="00254E9B">
            <w:pPr>
              <w:pStyle w:val="Nincstrkz"/>
              <w:spacing w:line="276" w:lineRule="auto"/>
            </w:pPr>
            <w:r w:rsidRPr="00404325">
              <w:t>Elérhetősége:</w:t>
            </w:r>
          </w:p>
        </w:tc>
        <w:tc>
          <w:tcPr>
            <w:tcW w:w="4709" w:type="dxa"/>
            <w:tcBorders>
              <w:top w:val="dotted" w:sz="4" w:space="0" w:color="auto"/>
              <w:left w:val="dotted" w:sz="4" w:space="0" w:color="auto"/>
              <w:bottom w:val="dotted" w:sz="4" w:space="0" w:color="auto"/>
              <w:right w:val="dotted" w:sz="4" w:space="0" w:color="auto"/>
            </w:tcBorders>
            <w:shd w:val="clear" w:color="auto" w:fill="auto"/>
            <w:vAlign w:val="center"/>
          </w:tcPr>
          <w:p w14:paraId="621E2D9C" w14:textId="77777777" w:rsidR="00D74E90" w:rsidRPr="00404325" w:rsidRDefault="00D74E90" w:rsidP="00254E9B">
            <w:pPr>
              <w:pStyle w:val="Nincstrkz"/>
              <w:spacing w:line="276" w:lineRule="auto"/>
              <w:jc w:val="center"/>
            </w:pPr>
            <w:r w:rsidRPr="00D561BD">
              <w:rPr>
                <w:noProof/>
              </w:rPr>
              <w:t>+36 70 389-13-47</w:t>
            </w:r>
            <w:r>
              <w:rPr>
                <w:noProof/>
              </w:rPr>
              <w:t xml:space="preserve">, </w:t>
            </w:r>
            <w:r w:rsidRPr="00D561BD">
              <w:rPr>
                <w:noProof/>
                <w:color w:val="000080"/>
                <w:sz w:val="20"/>
                <w:szCs w:val="20"/>
                <w:u w:val="single"/>
              </w:rPr>
              <w:t>info@amobauszoiskola.hu</w:t>
            </w:r>
          </w:p>
        </w:tc>
      </w:tr>
    </w:tbl>
    <w:p w14:paraId="3E569D2A" w14:textId="77777777" w:rsidR="00D74E90" w:rsidRDefault="00D74E90" w:rsidP="00D74E90">
      <w:pPr>
        <w:pStyle w:val="Nincstrkz"/>
        <w:spacing w:line="276" w:lineRule="auto"/>
      </w:pPr>
    </w:p>
    <w:p w14:paraId="1BD82722" w14:textId="77777777" w:rsidR="00D74E90" w:rsidRDefault="00D74E90" w:rsidP="00D74E90">
      <w:pPr>
        <w:pStyle w:val="Felsorols1"/>
        <w:spacing w:line="276" w:lineRule="auto"/>
        <w:rPr>
          <w:lang w:eastAsia="hu-HU"/>
        </w:rPr>
      </w:pPr>
      <w:r w:rsidRPr="00443A69">
        <w:rPr>
          <w:rStyle w:val="Kiemels2"/>
          <w:b w:val="0"/>
          <w:i/>
          <w:color w:val="1F3864" w:themeColor="accent1" w:themeShade="80"/>
        </w:rPr>
        <w:t>„E</w:t>
      </w:r>
      <w:r>
        <w:rPr>
          <w:rStyle w:val="Kiemels2"/>
          <w:b w:val="0"/>
          <w:i/>
          <w:color w:val="1F3864" w:themeColor="accent1" w:themeShade="80"/>
        </w:rPr>
        <w:t>GT-</w:t>
      </w:r>
      <w:r w:rsidRPr="00443A69">
        <w:rPr>
          <w:rStyle w:val="Kiemels2"/>
          <w:b w:val="0"/>
          <w:i/>
          <w:color w:val="1F3864" w:themeColor="accent1" w:themeShade="80"/>
        </w:rPr>
        <w:t>állam”</w:t>
      </w:r>
      <w:r w:rsidRPr="00443A69">
        <w:rPr>
          <w:b/>
          <w:i/>
          <w:color w:val="1F3864" w:themeColor="accent1" w:themeShade="80"/>
        </w:rPr>
        <w:t>:</w:t>
      </w:r>
      <w:r w:rsidRPr="00DF6469">
        <w:rPr>
          <w:color w:val="1F3864" w:themeColor="accent1" w:themeShade="80"/>
        </w:rPr>
        <w:t xml:space="preserve"> </w:t>
      </w:r>
      <w:r w:rsidRPr="00DF6469">
        <w:t>az Európai Unió tagállama és az Európai Gazdasági Térségről szólómegállapodásban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w:t>
      </w:r>
      <w:r>
        <w:t xml:space="preserve"> </w:t>
      </w:r>
      <w:r w:rsidRPr="00DF6469">
        <w:t>megállapodásban részes állam állampolgár</w:t>
      </w:r>
      <w:r>
        <w:t>ai</w:t>
      </w:r>
      <w:r w:rsidRPr="00DF6469">
        <w:t>val azonos jogállást élvez</w:t>
      </w:r>
      <w:r>
        <w:t xml:space="preserve"> </w:t>
      </w:r>
      <w:r w:rsidRPr="00440590">
        <w:rPr>
          <w:rFonts w:cs="Times New Roman"/>
          <w:szCs w:val="24"/>
        </w:rPr>
        <w:t>(Infotv. 3. § 23.);</w:t>
      </w:r>
    </w:p>
    <w:p w14:paraId="4E61F2C8" w14:textId="77777777" w:rsidR="00D74E90" w:rsidRDefault="00D74E90" w:rsidP="00D74E90">
      <w:pPr>
        <w:pStyle w:val="Felsorols1"/>
        <w:spacing w:line="276" w:lineRule="auto"/>
        <w:rPr>
          <w:lang w:eastAsia="hu-HU"/>
        </w:rPr>
      </w:pPr>
      <w:r w:rsidRPr="00842B15">
        <w:rPr>
          <w:rStyle w:val="Kiemels2"/>
          <w:b w:val="0"/>
          <w:i/>
          <w:color w:val="1F3864" w:themeColor="accent1" w:themeShade="80"/>
        </w:rPr>
        <w:t>„</w:t>
      </w:r>
      <w:r w:rsidRPr="00443A69">
        <w:rPr>
          <w:i/>
          <w:color w:val="1F3864" w:themeColor="accent1" w:themeShade="80"/>
          <w:lang w:eastAsia="hu-HU"/>
        </w:rPr>
        <w:t>különleges adatok</w:t>
      </w:r>
      <w:r w:rsidRPr="00842B15">
        <w:rPr>
          <w:rStyle w:val="Kiemels2"/>
          <w:b w:val="0"/>
          <w:i/>
          <w:color w:val="1F3864" w:themeColor="accent1" w:themeShade="80"/>
        </w:rPr>
        <w:t>”</w:t>
      </w:r>
      <w:r w:rsidRPr="00443A69">
        <w:rPr>
          <w:i/>
          <w:color w:val="1F3864" w:themeColor="accent1" w:themeShade="80"/>
        </w:rPr>
        <w:t>:</w:t>
      </w:r>
      <w:r w:rsidRPr="00443A69">
        <w:rPr>
          <w:color w:val="1F3864" w:themeColor="accent1" w:themeShade="80"/>
        </w:rPr>
        <w:t xml:space="preserve"> </w:t>
      </w:r>
      <w:r>
        <w:rPr>
          <w:lang w:eastAsia="hu-HU"/>
        </w:rPr>
        <w:t xml:space="preserve">a személyes adatok különleges kategóriáiba tartozó személyes adatok. </w:t>
      </w:r>
      <w:r w:rsidRPr="00111CCF">
        <w:rPr>
          <w:lang w:eastAsia="hu-HU"/>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r>
        <w:rPr>
          <w:lang w:eastAsia="hu-HU"/>
        </w:rPr>
        <w:t xml:space="preserve"> </w:t>
      </w:r>
      <w:r w:rsidRPr="0062042F">
        <w:rPr>
          <w:rFonts w:cs="Times New Roman"/>
          <w:szCs w:val="24"/>
        </w:rPr>
        <w:t>(Infotv. 3. §. 3.)</w:t>
      </w:r>
      <w:r w:rsidRPr="0062042F">
        <w:rPr>
          <w:rFonts w:cs="Times New Roman"/>
          <w:lang w:eastAsia="hu-HU"/>
        </w:rPr>
        <w:t>;</w:t>
      </w:r>
    </w:p>
    <w:p w14:paraId="1EABBBAC" w14:textId="77777777" w:rsidR="00D74E90" w:rsidRDefault="00D74E90" w:rsidP="00D74E90">
      <w:pPr>
        <w:pStyle w:val="Felsorols1"/>
        <w:spacing w:line="276" w:lineRule="auto"/>
        <w:rPr>
          <w:lang w:eastAsia="hu-HU"/>
        </w:rPr>
      </w:pPr>
      <w:r w:rsidRPr="00443A69">
        <w:rPr>
          <w:i/>
          <w:color w:val="1F3864" w:themeColor="accent1" w:themeShade="80"/>
          <w:lang w:eastAsia="hu-HU"/>
        </w:rPr>
        <w:t>„nemzetközi szervezet”:</w:t>
      </w:r>
      <w:r w:rsidRPr="00443A69">
        <w:rPr>
          <w:color w:val="1F3864" w:themeColor="accent1" w:themeShade="80"/>
          <w:lang w:eastAsia="hu-HU"/>
        </w:rPr>
        <w:t xml:space="preserve"> </w:t>
      </w:r>
      <w:r>
        <w:rPr>
          <w:lang w:eastAsia="hu-HU"/>
        </w:rPr>
        <w:t xml:space="preserve">a nemzetközi közjog hatálya alá tartozó szervezet vagy annak alárendelt szervei, vagy olyan egyéb szerv, amelyet két vagy több ország közötti megállapodás hozott létre vagy amely ilyen megállapodás alapján jött létre </w:t>
      </w:r>
      <w:r w:rsidRPr="006B3C01">
        <w:rPr>
          <w:rFonts w:cs="Times New Roman"/>
          <w:szCs w:val="24"/>
        </w:rPr>
        <w:t>(GDPR 4. cikk 26.)</w:t>
      </w:r>
      <w:r w:rsidRPr="006B3C01">
        <w:rPr>
          <w:rFonts w:cs="Times New Roman"/>
          <w:lang w:eastAsia="hu-HU"/>
        </w:rPr>
        <w:t>;</w:t>
      </w:r>
    </w:p>
    <w:p w14:paraId="3D4B873B" w14:textId="77777777" w:rsidR="00D74E90" w:rsidRDefault="00D74E90" w:rsidP="00D74E90">
      <w:pPr>
        <w:pStyle w:val="Felsorols1"/>
        <w:spacing w:line="276" w:lineRule="auto"/>
        <w:rPr>
          <w:lang w:eastAsia="hu-HU"/>
        </w:rPr>
      </w:pPr>
      <w:r w:rsidRPr="00B07961">
        <w:rPr>
          <w:color w:val="1F3864" w:themeColor="accent1" w:themeShade="80"/>
          <w:lang w:eastAsia="hu-HU"/>
        </w:rPr>
        <w:t>„hozzájárulás”</w:t>
      </w:r>
      <w:r w:rsidRPr="00B07961">
        <w:rPr>
          <w:i/>
          <w:color w:val="1F3864" w:themeColor="accent1" w:themeShade="80"/>
          <w:lang w:eastAsia="hu-HU"/>
        </w:rPr>
        <w:t>:</w:t>
      </w:r>
      <w:r w:rsidRPr="00B07961">
        <w:rPr>
          <w:color w:val="1F3864" w:themeColor="accent1" w:themeShade="80"/>
          <w:lang w:eastAsia="hu-HU"/>
        </w:rPr>
        <w:t xml:space="preserve"> </w:t>
      </w:r>
      <w:r w:rsidRPr="00B07961">
        <w:rPr>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Pr>
          <w:lang w:eastAsia="hu-HU"/>
        </w:rPr>
        <w:t xml:space="preserve"> </w:t>
      </w:r>
      <w:r w:rsidRPr="0062042F">
        <w:rPr>
          <w:rFonts w:cs="Times New Roman"/>
          <w:szCs w:val="24"/>
        </w:rPr>
        <w:t>(GDPR 4. cikk 11.)</w:t>
      </w:r>
      <w:r w:rsidRPr="0062042F">
        <w:rPr>
          <w:rFonts w:cs="Times New Roman"/>
          <w:lang w:eastAsia="hu-HU"/>
        </w:rPr>
        <w:t>;</w:t>
      </w:r>
      <w:r w:rsidRPr="00B07961">
        <w:rPr>
          <w:lang w:eastAsia="hu-HU"/>
        </w:rPr>
        <w:t xml:space="preserve"> </w:t>
      </w:r>
    </w:p>
    <w:p w14:paraId="158FC2CB" w14:textId="77777777" w:rsidR="00D74E90" w:rsidRDefault="00D74E90" w:rsidP="00D74E90">
      <w:pPr>
        <w:pStyle w:val="Felsorols1"/>
        <w:spacing w:line="276" w:lineRule="auto"/>
        <w:rPr>
          <w:lang w:eastAsia="hu-HU"/>
        </w:rPr>
      </w:pPr>
      <w:r w:rsidRPr="009401D6">
        <w:rPr>
          <w:i/>
          <w:color w:val="1F3864" w:themeColor="accent1" w:themeShade="80"/>
          <w:lang w:eastAsia="hu-HU"/>
        </w:rPr>
        <w:t>„tiltakozás”:</w:t>
      </w:r>
      <w:r w:rsidRPr="009401D6">
        <w:rPr>
          <w:lang w:eastAsia="hu-HU"/>
        </w:rPr>
        <w:t xml:space="preserve"> </w:t>
      </w:r>
      <w:r w:rsidRPr="00511664">
        <w:rPr>
          <w:rFonts w:cs="Times New Roman"/>
          <w:szCs w:val="24"/>
        </w:rPr>
        <w:t>az érintett jogosult arra, hogy saját helyzetével kapcsolatos okokból bármikor tiltakozzon személyes adatainak a GDPR 6. cikk (1) bekezdésének e) vagy f) pontján alapuló kezelése ellen, ideértve az említett rendelkezéseken alapuló profilalkotást is (GDPR 21. cikk (1) bekezdés);</w:t>
      </w:r>
    </w:p>
    <w:p w14:paraId="4730AFDA" w14:textId="77777777" w:rsidR="00D74E90" w:rsidRDefault="00D74E90" w:rsidP="00D74E90">
      <w:pPr>
        <w:pStyle w:val="Felsorols1"/>
        <w:spacing w:line="276" w:lineRule="auto"/>
        <w:rPr>
          <w:lang w:eastAsia="hu-HU"/>
        </w:rPr>
      </w:pPr>
      <w:r w:rsidRPr="009401D6">
        <w:rPr>
          <w:i/>
          <w:color w:val="1F3864" w:themeColor="accent1" w:themeShade="80"/>
          <w:lang w:eastAsia="hu-HU"/>
        </w:rPr>
        <w:t>„nyilvánosságra hozatal”:</w:t>
      </w:r>
      <w:r w:rsidRPr="009401D6">
        <w:rPr>
          <w:color w:val="1F3864" w:themeColor="accent1" w:themeShade="80"/>
          <w:lang w:eastAsia="hu-HU"/>
        </w:rPr>
        <w:t xml:space="preserve"> </w:t>
      </w:r>
      <w:r w:rsidRPr="009401D6">
        <w:rPr>
          <w:lang w:eastAsia="hu-HU"/>
        </w:rPr>
        <w:t>Az adat bárki számára történő hozzáférhetővé tétele;</w:t>
      </w:r>
    </w:p>
    <w:p w14:paraId="31D70A53" w14:textId="77777777" w:rsidR="00D74E90" w:rsidRDefault="00D74E90" w:rsidP="00D74E90">
      <w:pPr>
        <w:pStyle w:val="Felsorols1"/>
        <w:spacing w:line="276" w:lineRule="auto"/>
        <w:rPr>
          <w:lang w:eastAsia="hu-HU"/>
        </w:rPr>
      </w:pPr>
      <w:r w:rsidRPr="009401D6">
        <w:rPr>
          <w:i/>
          <w:color w:val="1F3864" w:themeColor="accent1" w:themeShade="80"/>
          <w:lang w:eastAsia="hu-HU"/>
        </w:rPr>
        <w:t>„adattörlés”:</w:t>
      </w:r>
      <w:r w:rsidRPr="00963F6E">
        <w:rPr>
          <w:lang w:eastAsia="hu-HU"/>
        </w:rPr>
        <w:t xml:space="preserve"> Az adatok felismerhetetlenné tétele oly módon, hogy a helyreállításuk többé nem lehetséges</w:t>
      </w:r>
      <w:r>
        <w:rPr>
          <w:lang w:eastAsia="hu-HU"/>
        </w:rPr>
        <w:t xml:space="preserve"> </w:t>
      </w:r>
      <w:r w:rsidRPr="00511664">
        <w:rPr>
          <w:rFonts w:cs="Times New Roman"/>
          <w:szCs w:val="24"/>
        </w:rPr>
        <w:t>(Infotv. 3. § 13.)</w:t>
      </w:r>
      <w:r w:rsidRPr="00511664">
        <w:rPr>
          <w:rFonts w:cs="Times New Roman"/>
          <w:lang w:eastAsia="hu-HU"/>
        </w:rPr>
        <w:t>;</w:t>
      </w:r>
    </w:p>
    <w:p w14:paraId="21B3DA9C" w14:textId="77777777" w:rsidR="00D74E90" w:rsidRPr="009401D6" w:rsidRDefault="00D74E90" w:rsidP="00D74E90">
      <w:pPr>
        <w:pStyle w:val="Felsorols1"/>
        <w:spacing w:line="276" w:lineRule="auto"/>
        <w:rPr>
          <w:i/>
          <w:color w:val="1F3864" w:themeColor="accent1" w:themeShade="80"/>
          <w:lang w:eastAsia="hu-HU"/>
        </w:rPr>
      </w:pPr>
      <w:r w:rsidRPr="009401D6">
        <w:rPr>
          <w:i/>
          <w:color w:val="1F3864" w:themeColor="accent1" w:themeShade="80"/>
          <w:lang w:eastAsia="hu-HU"/>
        </w:rPr>
        <w:t>„adatmegjelölés”:</w:t>
      </w:r>
      <w:r>
        <w:rPr>
          <w:i/>
          <w:color w:val="1F3864" w:themeColor="accent1" w:themeShade="80"/>
          <w:lang w:eastAsia="hu-HU"/>
        </w:rPr>
        <w:t xml:space="preserve"> </w:t>
      </w:r>
      <w:r w:rsidRPr="00963F6E">
        <w:rPr>
          <w:lang w:eastAsia="hu-HU"/>
        </w:rPr>
        <w:t>Az adat azonosító jelzéssel ellátása annak megkülönböztetése céljából</w:t>
      </w:r>
      <w:r>
        <w:rPr>
          <w:lang w:eastAsia="hu-HU"/>
        </w:rPr>
        <w:t>;</w:t>
      </w:r>
    </w:p>
    <w:p w14:paraId="0BD65EF4" w14:textId="77777777" w:rsidR="00D74E90" w:rsidRPr="009401D6" w:rsidRDefault="00D74E90" w:rsidP="00D74E90">
      <w:pPr>
        <w:pStyle w:val="Felsorols1"/>
        <w:spacing w:line="276" w:lineRule="auto"/>
        <w:rPr>
          <w:i/>
          <w:color w:val="1F3864" w:themeColor="accent1" w:themeShade="80"/>
          <w:lang w:eastAsia="hu-HU"/>
        </w:rPr>
      </w:pPr>
      <w:r w:rsidRPr="009401D6">
        <w:rPr>
          <w:i/>
          <w:color w:val="1F3864" w:themeColor="accent1" w:themeShade="80"/>
          <w:lang w:eastAsia="hu-HU"/>
        </w:rPr>
        <w:t>„adatzárolás”:</w:t>
      </w:r>
      <w:r>
        <w:rPr>
          <w:i/>
          <w:color w:val="1F3864" w:themeColor="accent1" w:themeShade="80"/>
          <w:lang w:eastAsia="hu-HU"/>
        </w:rPr>
        <w:t xml:space="preserve"> </w:t>
      </w:r>
      <w:r w:rsidRPr="00963F6E">
        <w:rPr>
          <w:lang w:eastAsia="hu-HU"/>
        </w:rPr>
        <w:t>Az adat azonosító jelzéssel ellátása további kezelésének végleges vagy meghatározott időre történő korlátozása céljából</w:t>
      </w:r>
      <w:r>
        <w:rPr>
          <w:lang w:eastAsia="hu-HU"/>
        </w:rPr>
        <w:t>;</w:t>
      </w:r>
    </w:p>
    <w:p w14:paraId="3A0566AC" w14:textId="77777777" w:rsidR="00D74E90" w:rsidRDefault="00D74E90" w:rsidP="00D74E90">
      <w:pPr>
        <w:pStyle w:val="Felsorols1"/>
        <w:spacing w:line="276" w:lineRule="auto"/>
        <w:rPr>
          <w:lang w:eastAsia="hu-HU"/>
        </w:rPr>
      </w:pPr>
      <w:r w:rsidRPr="00334A6F">
        <w:rPr>
          <w:i/>
          <w:color w:val="1F3864" w:themeColor="accent1" w:themeShade="80"/>
          <w:lang w:eastAsia="hu-HU"/>
        </w:rPr>
        <w:t>„adatmegsemmisítés”:</w:t>
      </w:r>
      <w:r w:rsidRPr="00334A6F">
        <w:rPr>
          <w:color w:val="1F3864" w:themeColor="accent1" w:themeShade="80"/>
          <w:lang w:eastAsia="hu-HU"/>
        </w:rPr>
        <w:t xml:space="preserve"> </w:t>
      </w:r>
      <w:r w:rsidRPr="00963F6E">
        <w:rPr>
          <w:lang w:eastAsia="hu-HU"/>
        </w:rPr>
        <w:t>Az adatokat tartalmazó adathordozó teljes fizikai megsemmisítése</w:t>
      </w:r>
      <w:r w:rsidRPr="00511664">
        <w:rPr>
          <w:rFonts w:cs="Times New Roman"/>
          <w:lang w:eastAsia="hu-HU"/>
        </w:rPr>
        <w:t xml:space="preserve"> </w:t>
      </w:r>
      <w:r w:rsidRPr="00511664">
        <w:rPr>
          <w:rFonts w:cs="Times New Roman"/>
          <w:szCs w:val="24"/>
        </w:rPr>
        <w:t>(Infotv. 3. § 16.)</w:t>
      </w:r>
      <w:r w:rsidRPr="00511664">
        <w:rPr>
          <w:rFonts w:cs="Times New Roman"/>
          <w:lang w:eastAsia="hu-HU"/>
        </w:rPr>
        <w:t>;</w:t>
      </w:r>
    </w:p>
    <w:p w14:paraId="7C409884" w14:textId="77777777" w:rsidR="00D74E90" w:rsidRPr="009401D6" w:rsidRDefault="00D74E90" w:rsidP="00D74E90">
      <w:pPr>
        <w:pStyle w:val="Felsorols1"/>
        <w:spacing w:line="276" w:lineRule="auto"/>
        <w:rPr>
          <w:i/>
          <w:color w:val="1F3864" w:themeColor="accent1" w:themeShade="80"/>
          <w:lang w:eastAsia="hu-HU"/>
        </w:rPr>
      </w:pPr>
      <w:r>
        <w:rPr>
          <w:i/>
          <w:color w:val="1F3864" w:themeColor="accent1" w:themeShade="80"/>
          <w:lang w:eastAsia="hu-HU"/>
        </w:rPr>
        <w:t>„adatkezelés célhoz kötöttsége és arányossága”:</w:t>
      </w:r>
      <w:r w:rsidRPr="007047B6">
        <w:rPr>
          <w:lang w:eastAsia="hu-HU"/>
        </w:rPr>
        <w:t xml:space="preserve">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Az adatkezelés során biztosítani kell, hogy az adatok pontosak, teljesek és - ha az adatkezelés céljára tekintettel szükséges - naprakészek legyenek, valamint azt, hogy az érintettet csak az adatkezelés céljához szükséges ideig lehessen azonosítani. Ha az adatkezelés célja megszűnt, vagy az adatok kezelése egyébként jogellenes, az adatokat törölni kell.</w:t>
      </w:r>
    </w:p>
    <w:p w14:paraId="5527FD75" w14:textId="77777777" w:rsidR="00D74E90" w:rsidRDefault="00D74E90" w:rsidP="00D74E90">
      <w:pPr>
        <w:pStyle w:val="Felsorols1"/>
        <w:spacing w:line="276" w:lineRule="auto"/>
        <w:rPr>
          <w:lang w:eastAsia="hu-HU"/>
        </w:rPr>
      </w:pPr>
      <w:r w:rsidRPr="00443A69">
        <w:rPr>
          <w:i/>
          <w:color w:val="1F3864" w:themeColor="accent1" w:themeShade="80"/>
          <w:lang w:eastAsia="hu-HU"/>
        </w:rPr>
        <w:t>„</w:t>
      </w:r>
      <w:r>
        <w:rPr>
          <w:i/>
          <w:color w:val="1F3864" w:themeColor="accent1" w:themeShade="80"/>
          <w:lang w:eastAsia="hu-HU"/>
        </w:rPr>
        <w:t>harmadik ország</w:t>
      </w:r>
      <w:r w:rsidRPr="00443A69">
        <w:rPr>
          <w:i/>
          <w:color w:val="1F3864" w:themeColor="accent1" w:themeShade="80"/>
          <w:lang w:eastAsia="hu-HU"/>
        </w:rPr>
        <w:t>”:</w:t>
      </w:r>
      <w:r w:rsidRPr="00443A69">
        <w:rPr>
          <w:color w:val="1F3864" w:themeColor="accent1" w:themeShade="80"/>
          <w:lang w:eastAsia="hu-HU"/>
        </w:rPr>
        <w:t xml:space="preserve"> </w:t>
      </w:r>
      <w:r>
        <w:rPr>
          <w:lang w:eastAsia="hu-HU"/>
        </w:rPr>
        <w:t>minden olyan állam, amely nem EGT-állam.</w:t>
      </w:r>
    </w:p>
    <w:p w14:paraId="7A3354EE" w14:textId="77777777" w:rsidR="00D74E90" w:rsidRDefault="00D74E90" w:rsidP="00D74E90">
      <w:pPr>
        <w:pStyle w:val="Felsorols1"/>
        <w:spacing w:line="276" w:lineRule="auto"/>
        <w:rPr>
          <w:lang w:eastAsia="hu-HU"/>
        </w:rPr>
      </w:pPr>
      <w:r w:rsidRPr="00443A69">
        <w:rPr>
          <w:i/>
          <w:color w:val="1F3864" w:themeColor="accent1" w:themeShade="80"/>
          <w:lang w:eastAsia="hu-HU"/>
        </w:rPr>
        <w:lastRenderedPageBreak/>
        <w:t>„</w:t>
      </w:r>
      <w:r>
        <w:rPr>
          <w:i/>
          <w:color w:val="1F3864" w:themeColor="accent1" w:themeShade="80"/>
          <w:lang w:eastAsia="hu-HU"/>
        </w:rPr>
        <w:t>kötelező szervezeti szabályozás</w:t>
      </w:r>
      <w:r w:rsidRPr="00443A69">
        <w:rPr>
          <w:i/>
          <w:color w:val="1F3864" w:themeColor="accent1" w:themeShade="80"/>
          <w:lang w:eastAsia="hu-HU"/>
        </w:rPr>
        <w:t>”:</w:t>
      </w:r>
      <w:r w:rsidRPr="00443A69">
        <w:rPr>
          <w:color w:val="1F3864" w:themeColor="accent1" w:themeShade="80"/>
          <w:lang w:eastAsia="hu-HU"/>
        </w:rPr>
        <w:t xml:space="preserve"> </w:t>
      </w:r>
      <w:r w:rsidRPr="00193784">
        <w:t>több országban, de köztük legalább egy EGT-államban is tevékenységet folytató adatkezelő vagy adatkezelők csoportja által elfogadott és a Nemzeti Adatvédelmi és Információszabadság Hatóság (a továbbiakban: Hatóság) által jóváhagyott, az adatkezelőre vagy adatkezelők csoportjára nézve kötelező belső adatvédelmi szabályzat, amely a harmadik országba történő adattovábbítás esetén a személyes adatok védelmét az adatkezelő vagy adatkezelők csoportjának egyoldalú kötelezettségvállalása útján biztosítja;</w:t>
      </w:r>
    </w:p>
    <w:p w14:paraId="1E4E3017" w14:textId="77777777" w:rsidR="00D74E90" w:rsidRDefault="00D74E90" w:rsidP="00D74E90">
      <w:pPr>
        <w:pStyle w:val="Felsorols1"/>
        <w:numPr>
          <w:ilvl w:val="0"/>
          <w:numId w:val="0"/>
        </w:numPr>
        <w:spacing w:line="276" w:lineRule="auto"/>
        <w:ind w:left="360"/>
        <w:rPr>
          <w:lang w:eastAsia="hu-HU"/>
        </w:rPr>
      </w:pPr>
    </w:p>
    <w:p w14:paraId="38979F20" w14:textId="77777777" w:rsidR="00D74E90" w:rsidRDefault="00D74E90" w:rsidP="00D74E90">
      <w:pPr>
        <w:pStyle w:val="Nincstrkz"/>
        <w:jc w:val="both"/>
        <w:rPr>
          <w:rFonts w:cs="Times New Roman"/>
          <w:szCs w:val="24"/>
        </w:rPr>
      </w:pPr>
      <w:r w:rsidRPr="00B07961">
        <w:rPr>
          <w:rFonts w:cs="Times New Roman"/>
          <w:szCs w:val="24"/>
        </w:rPr>
        <w:t>Amennyiben a mindenkori hatályos adatvédelmi jogszabály (jelen szabályzat megalkotásakor a GDPR) fogalommagyarázatai eltérnek jelen szabályzat fogalommagyarázataitól, akkor a jogszabály által meghatározott fogalmak az irányadóak.</w:t>
      </w:r>
    </w:p>
    <w:p w14:paraId="2BC04E04" w14:textId="77777777" w:rsidR="00D74E90" w:rsidRDefault="00D74E90" w:rsidP="00D74E90">
      <w:pPr>
        <w:spacing w:before="0" w:after="0"/>
        <w:textAlignment w:val="baseline"/>
        <w:rPr>
          <w:b/>
          <w:color w:val="1F3864" w:themeColor="accent1" w:themeShade="80"/>
        </w:rPr>
      </w:pPr>
    </w:p>
    <w:p w14:paraId="0B7DBC8F" w14:textId="77777777" w:rsidR="00D74E90" w:rsidRDefault="00D74E90" w:rsidP="00D74E90">
      <w:pPr>
        <w:spacing w:before="0" w:after="0"/>
        <w:textAlignment w:val="baseline"/>
        <w:rPr>
          <w:b/>
          <w:color w:val="1F3864" w:themeColor="accent1" w:themeShade="80"/>
        </w:rPr>
      </w:pPr>
    </w:p>
    <w:p w14:paraId="71B769E7" w14:textId="77777777" w:rsidR="00D74E90" w:rsidRDefault="00D74E90" w:rsidP="00D74E90">
      <w:pPr>
        <w:spacing w:before="0" w:after="0"/>
        <w:textAlignment w:val="baseline"/>
        <w:rPr>
          <w:b/>
          <w:color w:val="1F3864" w:themeColor="accent1" w:themeShade="80"/>
        </w:rPr>
      </w:pPr>
      <w:r>
        <w:rPr>
          <w:b/>
          <w:color w:val="1F3864" w:themeColor="accent1" w:themeShade="80"/>
        </w:rPr>
        <w:t>A személyes adatok köre, az adatkezelés célja, jogalapja és időtartama</w:t>
      </w:r>
    </w:p>
    <w:p w14:paraId="2466A65A" w14:textId="77777777" w:rsidR="00D74E90" w:rsidRDefault="00D74E90" w:rsidP="00D74E90">
      <w:pPr>
        <w:spacing w:before="0" w:after="0"/>
        <w:textAlignment w:val="baseline"/>
        <w:rPr>
          <w:b/>
          <w:color w:val="1F3864" w:themeColor="accent1" w:themeShade="80"/>
        </w:rPr>
      </w:pPr>
    </w:p>
    <w:p w14:paraId="11087FAC" w14:textId="19DA1ED3" w:rsidR="00D74E90" w:rsidRDefault="00D74E90" w:rsidP="00D74E90">
      <w:pPr>
        <w:spacing w:before="0" w:after="0"/>
        <w:textAlignment w:val="baseline"/>
        <w:rPr>
          <w:bCs/>
        </w:rPr>
      </w:pPr>
      <w:r w:rsidRPr="00C57C5A">
        <w:rPr>
          <w:bCs/>
        </w:rPr>
        <w:t>A</w:t>
      </w:r>
      <w:r w:rsidR="00CF2A6A">
        <w:rPr>
          <w:bCs/>
        </w:rPr>
        <w:t>z</w:t>
      </w:r>
      <w:r w:rsidRPr="00C57C5A">
        <w:rPr>
          <w:bCs/>
        </w:rPr>
        <w:t xml:space="preserve"> </w:t>
      </w:r>
      <w:r w:rsidRPr="00D561BD">
        <w:rPr>
          <w:bCs/>
          <w:noProof/>
        </w:rPr>
        <w:t>Amőba Sportegyesület</w:t>
      </w:r>
      <w:r>
        <w:rPr>
          <w:bCs/>
        </w:rPr>
        <w:t xml:space="preserve"> adatkezelései önkéntes hozzájáruláson, szerződéses vagy jogszabályi kötelezettségen alapulnak.</w:t>
      </w:r>
    </w:p>
    <w:p w14:paraId="4265D622" w14:textId="77777777" w:rsidR="00D74E90" w:rsidRPr="0037156A" w:rsidRDefault="00D74E90" w:rsidP="00D74E90">
      <w:pPr>
        <w:pStyle w:val="Nincstrkz"/>
        <w:ind w:left="360"/>
        <w:jc w:val="both"/>
        <w:rPr>
          <w:rFonts w:cs="Times New Roman"/>
          <w:szCs w:val="24"/>
        </w:rPr>
      </w:pPr>
    </w:p>
    <w:p w14:paraId="57D4AF71" w14:textId="77777777" w:rsidR="00D74E90" w:rsidRPr="00BC0438" w:rsidRDefault="00D74E90" w:rsidP="00D74E90">
      <w:pPr>
        <w:pStyle w:val="Textbody"/>
        <w:spacing w:after="150" w:line="360" w:lineRule="auto"/>
        <w:ind w:left="426" w:hanging="426"/>
        <w:jc w:val="both"/>
        <w:rPr>
          <w:rFonts w:ascii="Times New Roman" w:hAnsi="Times New Roman" w:cs="Times New Roman"/>
          <w:bCs/>
          <w:i/>
          <w:iCs/>
          <w:color w:val="1F3864" w:themeColor="accent1" w:themeShade="80"/>
        </w:rPr>
      </w:pPr>
      <w:r w:rsidRPr="00BC0438">
        <w:rPr>
          <w:rFonts w:ascii="Times New Roman" w:hAnsi="Times New Roman" w:cs="Times New Roman"/>
          <w:bCs/>
          <w:i/>
          <w:iCs/>
          <w:color w:val="1F3864" w:themeColor="accent1" w:themeShade="80"/>
        </w:rPr>
        <w:t>Az érintett személy adatainak kezelésével kapcsolatos jogai</w:t>
      </w:r>
    </w:p>
    <w:p w14:paraId="155B5AC5" w14:textId="5FDD39DA" w:rsidR="00D74E90" w:rsidRDefault="00D74E90" w:rsidP="00D74E90">
      <w:pPr>
        <w:pStyle w:val="Textbody"/>
        <w:spacing w:after="150" w:line="240" w:lineRule="auto"/>
        <w:jc w:val="both"/>
        <w:rPr>
          <w:rFonts w:cs="Times New Roman"/>
          <w:bCs/>
        </w:rPr>
      </w:pPr>
      <w:r w:rsidRPr="00AF3B9E">
        <w:rPr>
          <w:rFonts w:ascii="Times New Roman" w:hAnsi="Times New Roman" w:cs="Times New Roman"/>
        </w:rPr>
        <w:t>A</w:t>
      </w:r>
      <w:r w:rsidR="00CF2A6A">
        <w:rPr>
          <w:rFonts w:ascii="Times New Roman" w:hAnsi="Times New Roman" w:cs="Times New Roman"/>
        </w:rPr>
        <w:t>z</w:t>
      </w:r>
      <w:r>
        <w:rPr>
          <w:rFonts w:ascii="Times New Roman" w:hAnsi="Times New Roman" w:cs="Times New Roman"/>
          <w:color w:val="1F3864" w:themeColor="accent1" w:themeShade="80"/>
        </w:rPr>
        <w:t xml:space="preserve"> </w:t>
      </w:r>
      <w:r w:rsidRPr="00D561BD">
        <w:rPr>
          <w:bCs/>
          <w:i/>
          <w:iCs/>
          <w:noProof/>
        </w:rPr>
        <w:t>Amőba Sportegyesület</w:t>
      </w:r>
      <w:r>
        <w:rPr>
          <w:rFonts w:cs="Times New Roman"/>
          <w:bCs/>
        </w:rPr>
        <w:t xml:space="preserve"> által kezelt személyes adatok tekintetében az érintettnek, rendelőnek bármikor rendelkezésre bocsátja a következő információk mindegyikét:</w:t>
      </w:r>
    </w:p>
    <w:p w14:paraId="6CB5ED70" w14:textId="77777777" w:rsidR="00D74E90" w:rsidRDefault="00D74E90" w:rsidP="00D74E90">
      <w:pPr>
        <w:pStyle w:val="-bekezds"/>
      </w:pPr>
      <w:r>
        <w:t>az adatkezelőnek és az adatkezelő képviselőjének a kiléte és elérhetőségei,</w:t>
      </w:r>
    </w:p>
    <w:p w14:paraId="1A62D288" w14:textId="77777777" w:rsidR="00D74E90" w:rsidRDefault="00D74E90" w:rsidP="00D74E90">
      <w:pPr>
        <w:pStyle w:val="-bekezds"/>
      </w:pPr>
      <w:r>
        <w:t>a személyes adatok tervezett kezelésének célja, valamint az adatkezelés jogalapja,</w:t>
      </w:r>
    </w:p>
    <w:p w14:paraId="5C337429" w14:textId="77777777" w:rsidR="00D74E90" w:rsidRDefault="00D74E90" w:rsidP="00D74E90">
      <w:pPr>
        <w:pStyle w:val="-bekezds"/>
      </w:pPr>
      <w:r>
        <w:t>ha a személyes adatokat nem az érintettől kaptuk meg: az érintett személyes adatok kategóriái,</w:t>
      </w:r>
    </w:p>
    <w:p w14:paraId="3CFC310C" w14:textId="77777777" w:rsidR="00D74E90" w:rsidRDefault="00D74E90" w:rsidP="00D74E90">
      <w:pPr>
        <w:pStyle w:val="-bekezds"/>
      </w:pPr>
      <w:r>
        <w:t>adott esetben a személyes adatok címzettjei, illetve a címzettek kategóriái, ha van ilyen.</w:t>
      </w:r>
    </w:p>
    <w:p w14:paraId="31F25F45" w14:textId="77777777" w:rsidR="00D74E90" w:rsidRDefault="00D74E90" w:rsidP="00D74E90">
      <w:pPr>
        <w:pStyle w:val="Textbody"/>
        <w:spacing w:after="150" w:line="360" w:lineRule="auto"/>
        <w:jc w:val="both"/>
        <w:rPr>
          <w:rFonts w:ascii="Times New Roman" w:hAnsi="Times New Roman" w:cs="Times New Roman"/>
          <w:color w:val="1F3864" w:themeColor="accent1" w:themeShade="80"/>
        </w:rPr>
      </w:pPr>
    </w:p>
    <w:p w14:paraId="3A3D9F9A" w14:textId="450138B0" w:rsidR="00D74E90" w:rsidRDefault="00D74E90" w:rsidP="00D74E90">
      <w:pPr>
        <w:pStyle w:val="Textbody"/>
        <w:spacing w:after="150" w:line="240" w:lineRule="auto"/>
        <w:jc w:val="both"/>
        <w:rPr>
          <w:rFonts w:cs="Times New Roman"/>
          <w:bCs/>
        </w:rPr>
      </w:pPr>
      <w:r w:rsidRPr="005B5DD5">
        <w:rPr>
          <w:rFonts w:ascii="Times New Roman" w:hAnsi="Times New Roman" w:cs="Times New Roman"/>
        </w:rPr>
        <w:t>A</w:t>
      </w:r>
      <w:r w:rsidR="00CF2A6A">
        <w:rPr>
          <w:rFonts w:ascii="Times New Roman" w:hAnsi="Times New Roman" w:cs="Times New Roman"/>
        </w:rPr>
        <w:t>z</w:t>
      </w:r>
      <w:r w:rsidRPr="005B5DD5">
        <w:rPr>
          <w:rFonts w:ascii="Times New Roman" w:hAnsi="Times New Roman" w:cs="Times New Roman"/>
        </w:rPr>
        <w:t xml:space="preserve"> </w:t>
      </w:r>
      <w:r w:rsidRPr="00D561BD">
        <w:rPr>
          <w:bCs/>
          <w:i/>
          <w:iCs/>
          <w:noProof/>
        </w:rPr>
        <w:t>Amőba Sportegyesület</w:t>
      </w:r>
      <w:r>
        <w:rPr>
          <w:rFonts w:cs="Times New Roman"/>
          <w:bCs/>
        </w:rPr>
        <w:t xml:space="preserve"> a személyes adatok kezeléséhez a szolgáltatás nyújtása során alkalmazott informatikai eszközöket úgy választja meg és üzemelteti, hogy a kezelt adat:</w:t>
      </w:r>
    </w:p>
    <w:p w14:paraId="6920A000" w14:textId="77777777" w:rsidR="00D74E90" w:rsidRDefault="00D74E90" w:rsidP="00D74E90">
      <w:pPr>
        <w:pStyle w:val="-bekezds"/>
      </w:pPr>
      <w:r>
        <w:t>csak az arra feljogosítottak számára hozzáférhető,</w:t>
      </w:r>
    </w:p>
    <w:p w14:paraId="23A6FDAA" w14:textId="77777777" w:rsidR="00D74E90" w:rsidRDefault="00D74E90" w:rsidP="00D74E90">
      <w:pPr>
        <w:pStyle w:val="-bekezds"/>
      </w:pPr>
      <w:r>
        <w:t>hitelessége és hitelesítése biztosított,</w:t>
      </w:r>
    </w:p>
    <w:p w14:paraId="585E182E" w14:textId="77777777" w:rsidR="00D74E90" w:rsidRDefault="00D74E90" w:rsidP="00D74E90">
      <w:pPr>
        <w:pStyle w:val="-bekezds"/>
      </w:pPr>
      <w:r>
        <w:t>változatlansága igazolható,</w:t>
      </w:r>
    </w:p>
    <w:p w14:paraId="2CD28A1C" w14:textId="77777777" w:rsidR="00D74E90" w:rsidRDefault="00D74E90" w:rsidP="00D74E90">
      <w:pPr>
        <w:pStyle w:val="-bekezds"/>
      </w:pPr>
      <w:r>
        <w:t>a jogosulatlan hozzáférés ellen védett legyen.</w:t>
      </w:r>
    </w:p>
    <w:p w14:paraId="24090F24" w14:textId="77777777" w:rsidR="00D74E90" w:rsidRDefault="00D74E90" w:rsidP="00D74E90">
      <w:pPr>
        <w:pStyle w:val="Nincstrkz"/>
      </w:pPr>
    </w:p>
    <w:p w14:paraId="0A96B00C" w14:textId="5AE87F45" w:rsidR="00D74E90" w:rsidRDefault="00D74E90" w:rsidP="00D74E90">
      <w:pPr>
        <w:pStyle w:val="Nincstrkz"/>
        <w:jc w:val="both"/>
        <w:rPr>
          <w:rFonts w:cs="Times New Roman"/>
          <w:bCs/>
          <w:szCs w:val="24"/>
        </w:rPr>
      </w:pPr>
      <w:r w:rsidRPr="005B5DD5">
        <w:rPr>
          <w:rFonts w:cs="Times New Roman"/>
        </w:rPr>
        <w:t>A</w:t>
      </w:r>
      <w:r w:rsidR="00CF2A6A">
        <w:rPr>
          <w:rFonts w:cs="Times New Roman"/>
        </w:rPr>
        <w:t>z</w:t>
      </w:r>
      <w:r w:rsidRPr="005B5DD5">
        <w:rPr>
          <w:rFonts w:cs="Times New Roman"/>
        </w:rPr>
        <w:t xml:space="preserve"> </w:t>
      </w:r>
      <w:r w:rsidRPr="00D561BD">
        <w:rPr>
          <w:bCs/>
          <w:i/>
          <w:iCs/>
          <w:noProof/>
        </w:rPr>
        <w:t>Amőba Sportegyesület</w:t>
      </w:r>
      <w:r>
        <w:rPr>
          <w:rFonts w:cs="Times New Roman"/>
          <w:bCs/>
          <w:szCs w:val="24"/>
        </w:rPr>
        <w:t xml:space="preserve"> az adatokat megfelelő intézkedésekkel védi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51EC7946" w14:textId="77777777" w:rsidR="00D74E90" w:rsidRDefault="00D74E90" w:rsidP="00D74E90">
      <w:pPr>
        <w:pStyle w:val="Nincstrkz"/>
        <w:jc w:val="both"/>
        <w:rPr>
          <w:rFonts w:cs="Times New Roman"/>
          <w:bCs/>
          <w:szCs w:val="24"/>
        </w:rPr>
      </w:pPr>
    </w:p>
    <w:p w14:paraId="77F5661E" w14:textId="246750E9" w:rsidR="00D74E90" w:rsidRDefault="00D74E90" w:rsidP="00D74E90">
      <w:pPr>
        <w:pStyle w:val="Nincstrkz"/>
        <w:jc w:val="both"/>
        <w:rPr>
          <w:rFonts w:cs="Times New Roman"/>
          <w:bCs/>
          <w:szCs w:val="24"/>
        </w:rPr>
      </w:pPr>
      <w:r w:rsidRPr="005B5DD5">
        <w:rPr>
          <w:rFonts w:cs="Times New Roman"/>
        </w:rPr>
        <w:t>A</w:t>
      </w:r>
      <w:r w:rsidR="00CF2A6A">
        <w:rPr>
          <w:rFonts w:cs="Times New Roman"/>
        </w:rPr>
        <w:t>z</w:t>
      </w:r>
      <w:r w:rsidRPr="005B5DD5">
        <w:rPr>
          <w:rFonts w:cs="Times New Roman"/>
        </w:rPr>
        <w:t xml:space="preserve"> </w:t>
      </w:r>
      <w:r w:rsidRPr="00D561BD">
        <w:rPr>
          <w:bCs/>
          <w:noProof/>
        </w:rPr>
        <w:t>Amőba Sportegyesület</w:t>
      </w:r>
      <w:r>
        <w:rPr>
          <w:rFonts w:cs="Times New Roman"/>
          <w:bCs/>
          <w:szCs w:val="24"/>
        </w:rPr>
        <w:t xml:space="preserve"> a technika mindenkori fejlettségére tekintettel olyan műszaki, szervezési és szervezeti intézkedésekkel gondoskodik az adatkezelési biztonságának védelméről, amely az adatkezeléssel kapcsolatban jelentkező kockázatoknak megfelelő védelmi szintet nyújt.</w:t>
      </w:r>
    </w:p>
    <w:p w14:paraId="1C5B7820" w14:textId="77777777" w:rsidR="00D74E90" w:rsidRDefault="00D74E90" w:rsidP="00D74E90">
      <w:pPr>
        <w:pStyle w:val="Nincstrkz"/>
        <w:jc w:val="both"/>
        <w:rPr>
          <w:rFonts w:cs="Times New Roman"/>
          <w:bCs/>
          <w:szCs w:val="24"/>
        </w:rPr>
      </w:pPr>
    </w:p>
    <w:p w14:paraId="7C1C1466" w14:textId="2A97C221" w:rsidR="00D74E90" w:rsidRDefault="00D74E90" w:rsidP="00D74E90">
      <w:pPr>
        <w:pStyle w:val="Nincstrkz"/>
        <w:jc w:val="both"/>
        <w:rPr>
          <w:rFonts w:cs="Times New Roman"/>
          <w:bCs/>
          <w:szCs w:val="24"/>
        </w:rPr>
      </w:pPr>
      <w:r>
        <w:rPr>
          <w:rFonts w:cs="Times New Roman"/>
          <w:bCs/>
          <w:szCs w:val="24"/>
        </w:rPr>
        <w:t>Tájékoztatjuk továbbá az érintetteket, hogy az interneten továbbított elektronikus üzenetek, protokolltól (e-mail, web, ftp stb.) függetlenül sérülékenyek az olyan hálózati fenyegetésekkel szemben, amelyek tisztességtelen tevékenységre, szerződés vitatására, vagy az információ felfedésére, módosítására vezetnek. Az ilyen fenyegetésektől megvédendő a</w:t>
      </w:r>
      <w:r w:rsidR="00CF2A6A">
        <w:rPr>
          <w:rFonts w:cs="Times New Roman"/>
          <w:bCs/>
          <w:szCs w:val="24"/>
        </w:rPr>
        <w:t>z</w:t>
      </w:r>
      <w:r w:rsidRPr="005B5DD5">
        <w:rPr>
          <w:rFonts w:cs="Times New Roman"/>
        </w:rPr>
        <w:t xml:space="preserve"> </w:t>
      </w:r>
      <w:r w:rsidRPr="00D561BD">
        <w:rPr>
          <w:bCs/>
          <w:noProof/>
        </w:rPr>
        <w:t>Amőba Sportegyesület</w:t>
      </w:r>
      <w:r>
        <w:rPr>
          <w:rFonts w:cs="Times New Roman"/>
          <w:bCs/>
          <w:szCs w:val="24"/>
        </w:rPr>
        <w:t xml:space="preserve"> megtesz minden tőle elvárható intézkedést.</w:t>
      </w:r>
    </w:p>
    <w:p w14:paraId="5C4796C6" w14:textId="77777777" w:rsidR="00D74E90" w:rsidRDefault="00D74E90" w:rsidP="00D74E90">
      <w:pPr>
        <w:pStyle w:val="Nincstrkz"/>
        <w:jc w:val="both"/>
        <w:rPr>
          <w:rFonts w:cs="Times New Roman"/>
          <w:bCs/>
          <w:szCs w:val="24"/>
        </w:rPr>
      </w:pPr>
    </w:p>
    <w:p w14:paraId="142F1E77" w14:textId="77777777" w:rsidR="00D74E90" w:rsidRPr="001621CC" w:rsidRDefault="00D74E90" w:rsidP="00D74E90">
      <w:pPr>
        <w:pStyle w:val="Nincstrkz"/>
        <w:jc w:val="both"/>
        <w:rPr>
          <w:rFonts w:eastAsia="Noto Sans CJK SC Regular"/>
          <w:i/>
          <w:iCs/>
          <w:kern w:val="3"/>
          <w:szCs w:val="24"/>
        </w:rPr>
      </w:pPr>
      <w:r w:rsidRPr="001621CC">
        <w:rPr>
          <w:rFonts w:eastAsia="Noto Sans CJK SC Regular"/>
          <w:i/>
          <w:iCs/>
          <w:kern w:val="3"/>
          <w:szCs w:val="24"/>
        </w:rPr>
        <w:t>Ügyfélkapcsolat</w:t>
      </w:r>
    </w:p>
    <w:p w14:paraId="6EB08944" w14:textId="49E83E9D" w:rsidR="00D74E90" w:rsidRDefault="00D74E90" w:rsidP="00D74E90">
      <w:pPr>
        <w:pStyle w:val="Nincstrkz"/>
        <w:jc w:val="both"/>
        <w:rPr>
          <w:rFonts w:eastAsia="Noto Sans CJK SC Regular"/>
          <w:kern w:val="3"/>
          <w:szCs w:val="24"/>
        </w:rPr>
      </w:pPr>
      <w:r w:rsidRPr="00DB181E">
        <w:rPr>
          <w:rFonts w:eastAsia="Noto Sans CJK SC Regular"/>
          <w:kern w:val="3"/>
          <w:szCs w:val="24"/>
        </w:rPr>
        <w:t xml:space="preserve">Amennyiben </w:t>
      </w:r>
      <w:r w:rsidR="00650D4A">
        <w:rPr>
          <w:rFonts w:eastAsia="Noto Sans CJK SC Regular"/>
          <w:kern w:val="3"/>
          <w:szCs w:val="24"/>
        </w:rPr>
        <w:t>Egyesületünkkel</w:t>
      </w:r>
      <w:r w:rsidRPr="00DB181E">
        <w:rPr>
          <w:rFonts w:eastAsia="Noto Sans CJK SC Regular"/>
          <w:kern w:val="3"/>
          <w:szCs w:val="24"/>
        </w:rPr>
        <w:t>, adatkezelésünkkel vagy szolgáltatásaink igénybevétele során észrevétele, kérdése, problémája van, az elérhetőségeken kapcsolatba léphet velünk.</w:t>
      </w:r>
      <w:r>
        <w:rPr>
          <w:rFonts w:eastAsia="Noto Sans CJK SC Regular"/>
          <w:kern w:val="3"/>
          <w:szCs w:val="24"/>
        </w:rPr>
        <w:t xml:space="preserve"> </w:t>
      </w:r>
    </w:p>
    <w:p w14:paraId="058EE995" w14:textId="77777777" w:rsidR="00D74E90" w:rsidRDefault="00D74E90" w:rsidP="00D74E90">
      <w:pPr>
        <w:pStyle w:val="Nincstrkz"/>
        <w:jc w:val="both"/>
        <w:rPr>
          <w:rFonts w:eastAsia="Noto Sans CJK SC Regular"/>
          <w:kern w:val="3"/>
          <w:szCs w:val="24"/>
        </w:rPr>
      </w:pPr>
    </w:p>
    <w:p w14:paraId="56A3BC57" w14:textId="77777777" w:rsidR="00D74E90" w:rsidRPr="001621CC" w:rsidRDefault="00D74E90" w:rsidP="00D74E90">
      <w:pPr>
        <w:pStyle w:val="Nincstrkz"/>
        <w:jc w:val="both"/>
        <w:rPr>
          <w:rFonts w:eastAsia="Noto Sans CJK SC Regular"/>
          <w:i/>
          <w:iCs/>
          <w:kern w:val="3"/>
          <w:szCs w:val="24"/>
        </w:rPr>
      </w:pPr>
      <w:r w:rsidRPr="001621CC">
        <w:rPr>
          <w:rFonts w:eastAsia="Noto Sans CJK SC Regular"/>
          <w:i/>
          <w:iCs/>
          <w:kern w:val="3"/>
          <w:szCs w:val="24"/>
        </w:rPr>
        <w:t xml:space="preserve">Egyéb </w:t>
      </w:r>
    </w:p>
    <w:p w14:paraId="627D2CD2" w14:textId="77777777" w:rsidR="00D74E90" w:rsidRDefault="00D74E90" w:rsidP="00D74E90">
      <w:pPr>
        <w:pStyle w:val="Nincstrkz"/>
        <w:jc w:val="both"/>
        <w:rPr>
          <w:rFonts w:eastAsia="Noto Sans CJK SC Regular"/>
          <w:kern w:val="3"/>
          <w:szCs w:val="24"/>
        </w:rPr>
      </w:pPr>
      <w:r>
        <w:rPr>
          <w:rFonts w:eastAsia="Noto Sans CJK SC Regular"/>
          <w:kern w:val="3"/>
          <w:szCs w:val="24"/>
        </w:rPr>
        <w:t>A tájékoztatóban fel nem sorolt adatkezelésekről az adat felvételekor adunk tájékoztatást.</w:t>
      </w:r>
    </w:p>
    <w:p w14:paraId="772D5E9C" w14:textId="580F2890" w:rsidR="00D74E90" w:rsidRDefault="00650D4A" w:rsidP="00D74E90">
      <w:pPr>
        <w:pStyle w:val="Nincstrkz"/>
        <w:jc w:val="both"/>
        <w:rPr>
          <w:rFonts w:eastAsia="Noto Sans CJK SC Regular"/>
          <w:kern w:val="3"/>
          <w:szCs w:val="24"/>
        </w:rPr>
      </w:pPr>
      <w:r>
        <w:rPr>
          <w:rFonts w:eastAsia="Noto Sans CJK SC Regular"/>
          <w:kern w:val="3"/>
          <w:szCs w:val="24"/>
        </w:rPr>
        <w:t>Egyesületü</w:t>
      </w:r>
      <w:r w:rsidR="00D74E90">
        <w:rPr>
          <w:rFonts w:eastAsia="Noto Sans CJK SC Regular"/>
          <w:kern w:val="3"/>
          <w:szCs w:val="24"/>
        </w:rPr>
        <w:t>nk fenntartja a jogot, hogy jelen adatkezelési tájékoztatót az érintettek értesítése mellett egyoldalúan módosítsa.</w:t>
      </w:r>
    </w:p>
    <w:p w14:paraId="22937D36" w14:textId="77777777" w:rsidR="00D74E90" w:rsidRDefault="00D74E90" w:rsidP="00D74E90">
      <w:pPr>
        <w:pStyle w:val="Nincstrkz"/>
        <w:jc w:val="both"/>
        <w:rPr>
          <w:rFonts w:eastAsia="Noto Sans CJK SC Regular"/>
          <w:kern w:val="3"/>
          <w:szCs w:val="24"/>
        </w:rPr>
      </w:pPr>
    </w:p>
    <w:p w14:paraId="0F3741E2" w14:textId="4358B3B2" w:rsidR="00D74E90" w:rsidRDefault="00650D4A" w:rsidP="00D74E90">
      <w:pPr>
        <w:pStyle w:val="Nincstrkz"/>
        <w:jc w:val="both"/>
        <w:rPr>
          <w:rFonts w:eastAsia="Noto Sans CJK SC Regular"/>
          <w:kern w:val="3"/>
          <w:szCs w:val="24"/>
        </w:rPr>
      </w:pPr>
      <w:r>
        <w:rPr>
          <w:rFonts w:eastAsia="Noto Sans CJK SC Regular"/>
          <w:kern w:val="3"/>
          <w:szCs w:val="24"/>
        </w:rPr>
        <w:t>Egyesületünk</w:t>
      </w:r>
      <w:r w:rsidR="00D74E90">
        <w:rPr>
          <w:rFonts w:eastAsia="Noto Sans CJK SC Regular"/>
          <w:kern w:val="3"/>
          <w:szCs w:val="24"/>
        </w:rPr>
        <w:t xml:space="preserve"> a neki megadott személyes adatokat nem ellenőrzi. A megadott adatok megfelelőségért kizárólag az azt megadó személy felel. Bármely érintett e-mail címének megadásakor egyben felelősséget vállal azért, hogy a megadott e-mail címről kizárólag ő vesz igénybe szolgáltatást.</w:t>
      </w:r>
    </w:p>
    <w:p w14:paraId="55E73698" w14:textId="77777777" w:rsidR="00D74E90" w:rsidRDefault="00D74E90" w:rsidP="00D74E90">
      <w:pPr>
        <w:pStyle w:val="Nincstrkz"/>
        <w:jc w:val="both"/>
        <w:rPr>
          <w:rFonts w:eastAsia="Noto Sans CJK SC Regular"/>
          <w:kern w:val="3"/>
          <w:szCs w:val="24"/>
        </w:rPr>
      </w:pPr>
    </w:p>
    <w:p w14:paraId="2226479A" w14:textId="6A60B3B9" w:rsidR="00D74E90" w:rsidRDefault="00D74E90" w:rsidP="00D74E90">
      <w:pPr>
        <w:pStyle w:val="Nincstrkz"/>
        <w:jc w:val="both"/>
        <w:rPr>
          <w:rFonts w:cs="Times New Roman"/>
          <w:bCs/>
          <w:szCs w:val="24"/>
        </w:rPr>
      </w:pPr>
      <w:r>
        <w:rPr>
          <w:rFonts w:eastAsia="Noto Sans CJK SC Regular"/>
          <w:kern w:val="3"/>
          <w:szCs w:val="24"/>
        </w:rPr>
        <w:t>Tájékoztatjuk ügyfeleinket, hogy a nyomozóhatóság, a Nemzeti Adatvédelmi és Információszabadság Hatóság, illetőleg jogszabály felhatalmazása alapján más szervek tájékoztatás adása, adatok közlése, átadása, illetőleg iratok rendelkezésre bocsátása végett megkereshetik a</w:t>
      </w:r>
      <w:r w:rsidR="00CF2A6A">
        <w:rPr>
          <w:rFonts w:eastAsia="Noto Sans CJK SC Regular"/>
          <w:kern w:val="3"/>
          <w:szCs w:val="24"/>
        </w:rPr>
        <w:t>z</w:t>
      </w:r>
      <w:r>
        <w:rPr>
          <w:rFonts w:eastAsia="Noto Sans CJK SC Regular"/>
          <w:kern w:val="3"/>
          <w:szCs w:val="24"/>
        </w:rPr>
        <w:t xml:space="preserve"> </w:t>
      </w:r>
      <w:r w:rsidRPr="00D561BD">
        <w:rPr>
          <w:bCs/>
          <w:i/>
          <w:iCs/>
          <w:noProof/>
        </w:rPr>
        <w:t>Amőba Sportegyesüle</w:t>
      </w:r>
      <w:r w:rsidRPr="00CF2A6A">
        <w:rPr>
          <w:bCs/>
          <w:i/>
          <w:iCs/>
          <w:noProof/>
        </w:rPr>
        <w:t>t</w:t>
      </w:r>
      <w:r w:rsidR="00CF2A6A" w:rsidRPr="00CF2A6A">
        <w:rPr>
          <w:rFonts w:cs="Times New Roman"/>
          <w:bCs/>
          <w:i/>
          <w:iCs/>
          <w:szCs w:val="24"/>
        </w:rPr>
        <w:t>et</w:t>
      </w:r>
      <w:r>
        <w:rPr>
          <w:rFonts w:cs="Times New Roman"/>
          <w:bCs/>
          <w:szCs w:val="24"/>
        </w:rPr>
        <w:t>.</w:t>
      </w:r>
    </w:p>
    <w:p w14:paraId="3195A561" w14:textId="77777777" w:rsidR="00D74E90" w:rsidRDefault="00D74E90" w:rsidP="00D74E90">
      <w:pPr>
        <w:pStyle w:val="Nincstrkz"/>
        <w:jc w:val="both"/>
        <w:rPr>
          <w:rFonts w:cs="Times New Roman"/>
          <w:bCs/>
          <w:szCs w:val="24"/>
        </w:rPr>
      </w:pPr>
    </w:p>
    <w:p w14:paraId="54F64A30" w14:textId="77777777" w:rsidR="00D74E90" w:rsidRPr="001621CC" w:rsidRDefault="00D74E90" w:rsidP="00D74E90">
      <w:pPr>
        <w:pStyle w:val="Nincstrkz"/>
        <w:jc w:val="both"/>
        <w:rPr>
          <w:rFonts w:cs="Times New Roman"/>
          <w:bCs/>
          <w:i/>
          <w:iCs/>
          <w:szCs w:val="24"/>
        </w:rPr>
      </w:pPr>
      <w:r w:rsidRPr="001621CC">
        <w:rPr>
          <w:rFonts w:cs="Times New Roman"/>
          <w:bCs/>
          <w:i/>
          <w:iCs/>
          <w:szCs w:val="24"/>
        </w:rPr>
        <w:t>Eljárási szabályok</w:t>
      </w:r>
    </w:p>
    <w:p w14:paraId="0788E603" w14:textId="77777777" w:rsidR="00D74E90" w:rsidRDefault="00D74E90" w:rsidP="00D74E90">
      <w:pPr>
        <w:pStyle w:val="Nincstrkz"/>
        <w:jc w:val="both"/>
        <w:rPr>
          <w:rFonts w:cs="Times New Roman"/>
          <w:bCs/>
          <w:szCs w:val="24"/>
        </w:rPr>
      </w:pPr>
      <w:r>
        <w:rPr>
          <w:rFonts w:cs="Times New Roman"/>
          <w:bCs/>
          <w:szCs w:val="24"/>
        </w:rPr>
        <w:t>A személyes adatokról az információ adásara, törlésre, helyesbítésre 30 nap áll az adatkezelő rendelkezésére. Amennyiben az adatkezelő az érintett ilyen igényét nem teljesíti, 30 napon belül írásban közli az elutasítás indokait.</w:t>
      </w:r>
    </w:p>
    <w:p w14:paraId="29ECBB03" w14:textId="77777777" w:rsidR="00D74E90" w:rsidRDefault="00D74E90" w:rsidP="00D74E90">
      <w:pPr>
        <w:pStyle w:val="Nincstrkz"/>
        <w:jc w:val="both"/>
        <w:rPr>
          <w:rFonts w:cs="Times New Roman"/>
          <w:bCs/>
          <w:szCs w:val="24"/>
        </w:rPr>
      </w:pPr>
    </w:p>
    <w:p w14:paraId="79CF2539" w14:textId="77777777" w:rsidR="00D74E90" w:rsidRPr="001621CC" w:rsidRDefault="00D74E90" w:rsidP="00D74E90">
      <w:pPr>
        <w:pStyle w:val="Nincstrkz"/>
        <w:jc w:val="both"/>
        <w:rPr>
          <w:rFonts w:cs="Times New Roman"/>
          <w:bCs/>
          <w:i/>
          <w:iCs/>
          <w:szCs w:val="24"/>
        </w:rPr>
      </w:pPr>
      <w:r w:rsidRPr="001621CC">
        <w:rPr>
          <w:rFonts w:cs="Times New Roman"/>
          <w:bCs/>
          <w:i/>
          <w:iCs/>
          <w:szCs w:val="24"/>
        </w:rPr>
        <w:t>Adatvédelmi hatóság</w:t>
      </w:r>
    </w:p>
    <w:p w14:paraId="1AD3F252" w14:textId="77777777" w:rsidR="00D74E90" w:rsidRPr="00BA4447" w:rsidRDefault="00D74E90" w:rsidP="00D74E90">
      <w:pPr>
        <w:pStyle w:val="Nincstrkz"/>
        <w:spacing w:before="120"/>
        <w:rPr>
          <w:rFonts w:cs="Times New Roman"/>
          <w:bCs/>
          <w:szCs w:val="24"/>
        </w:rPr>
      </w:pPr>
      <w:r w:rsidRPr="00BA4447">
        <w:rPr>
          <w:rFonts w:cs="Times New Roman"/>
          <w:bCs/>
          <w:szCs w:val="24"/>
        </w:rPr>
        <w:t>Panasszal a Nemzeti Adatvédelmi és Információszabadság Hatóságnál lehet élni.</w:t>
      </w:r>
    </w:p>
    <w:p w14:paraId="5003FBF2" w14:textId="77777777" w:rsidR="00D74E90" w:rsidRDefault="00D74E90" w:rsidP="00D74E90">
      <w:pPr>
        <w:pStyle w:val="Nincstrkz"/>
        <w:spacing w:before="120"/>
        <w:rPr>
          <w:rFonts w:cs="Times New Roman"/>
          <w:bCs/>
          <w:szCs w:val="24"/>
        </w:rPr>
      </w:pPr>
      <w:r w:rsidRPr="00BA4447">
        <w:rPr>
          <w:rFonts w:cs="Times New Roman"/>
          <w:bCs/>
          <w:szCs w:val="24"/>
        </w:rPr>
        <w:t xml:space="preserve">Nemzeti Adatvédelmi és Információszabadság Hatóság cím: 1125 Budapest, Szilágyi Erzsébet fasor 22/c; Telefon: +36 (1) 391-1400, Fax: +36 (1) 391-1410; http://www.naih.hu, e-mail: </w:t>
      </w:r>
      <w:hyperlink r:id="rId39" w:history="1">
        <w:r w:rsidRPr="0096080A">
          <w:rPr>
            <w:rStyle w:val="Hiperhivatkozs"/>
            <w:rFonts w:cs="Times New Roman"/>
            <w:bCs/>
            <w:szCs w:val="24"/>
          </w:rPr>
          <w:t>ugyfelszolgalat@naih.hu</w:t>
        </w:r>
      </w:hyperlink>
      <w:r>
        <w:rPr>
          <w:rFonts w:cs="Times New Roman"/>
          <w:bCs/>
          <w:szCs w:val="24"/>
        </w:rPr>
        <w:t>.</w:t>
      </w:r>
    </w:p>
    <w:p w14:paraId="43E549AE" w14:textId="77777777" w:rsidR="00D74E90" w:rsidRDefault="00D74E90" w:rsidP="00D74E90">
      <w:pPr>
        <w:pStyle w:val="Nincstrkz"/>
        <w:spacing w:before="120"/>
        <w:rPr>
          <w:rFonts w:cs="Times New Roman"/>
          <w:bCs/>
          <w:szCs w:val="24"/>
        </w:rPr>
      </w:pPr>
    </w:p>
    <w:p w14:paraId="4E487F16" w14:textId="77777777" w:rsidR="00D74E90" w:rsidRPr="00BA4447" w:rsidRDefault="00D74E90" w:rsidP="00D74E90">
      <w:pPr>
        <w:pStyle w:val="Nincstrkz"/>
        <w:spacing w:before="120"/>
        <w:rPr>
          <w:rFonts w:cs="Times New Roman"/>
          <w:bCs/>
          <w:szCs w:val="24"/>
        </w:rPr>
      </w:pPr>
    </w:p>
    <w:p w14:paraId="4E4057E4" w14:textId="77777777" w:rsidR="00D74E90" w:rsidRPr="0037156A" w:rsidRDefault="00D74E90" w:rsidP="00D74E90">
      <w:pPr>
        <w:spacing w:after="0"/>
        <w:jc w:val="center"/>
      </w:pPr>
      <w:r>
        <w:t>_______________________</w:t>
      </w:r>
    </w:p>
    <w:p w14:paraId="65FAD6B4" w14:textId="3569FE4B" w:rsidR="00231A03" w:rsidRDefault="00D74E90" w:rsidP="00CF2A6A">
      <w:pPr>
        <w:spacing w:line="276" w:lineRule="auto"/>
        <w:jc w:val="center"/>
        <w:rPr>
          <w:b/>
          <w:noProof/>
          <w:color w:val="1F3864" w:themeColor="accent1" w:themeShade="80"/>
        </w:rPr>
      </w:pPr>
      <w:r w:rsidRPr="00D561BD">
        <w:rPr>
          <w:b/>
          <w:noProof/>
          <w:color w:val="1F3864" w:themeColor="accent1" w:themeShade="80"/>
        </w:rPr>
        <w:t>Németh Eszter</w:t>
      </w:r>
    </w:p>
    <w:p w14:paraId="3E4D542B" w14:textId="37A2D60E" w:rsidR="00DF3EC3" w:rsidRDefault="00DF3EC3" w:rsidP="00CF2A6A">
      <w:pPr>
        <w:spacing w:line="276" w:lineRule="auto"/>
        <w:jc w:val="center"/>
        <w:rPr>
          <w:b/>
          <w:noProof/>
          <w:color w:val="1F3864" w:themeColor="accent1" w:themeShade="80"/>
        </w:rPr>
      </w:pPr>
    </w:p>
    <w:p w14:paraId="7CFAA828" w14:textId="3711F4E7" w:rsidR="00DF3EC3" w:rsidRDefault="00DF3EC3" w:rsidP="00CF2A6A">
      <w:pPr>
        <w:spacing w:line="276" w:lineRule="auto"/>
        <w:jc w:val="center"/>
        <w:rPr>
          <w:b/>
          <w:noProof/>
          <w:color w:val="1F3864" w:themeColor="accent1" w:themeShade="80"/>
        </w:rPr>
      </w:pPr>
    </w:p>
    <w:p w14:paraId="46ED0AD3" w14:textId="0EC51061" w:rsidR="00DF3EC3" w:rsidRDefault="00DF3EC3" w:rsidP="00CF2A6A">
      <w:pPr>
        <w:spacing w:line="276" w:lineRule="auto"/>
        <w:jc w:val="center"/>
        <w:rPr>
          <w:b/>
          <w:noProof/>
          <w:color w:val="1F3864" w:themeColor="accent1" w:themeShade="80"/>
        </w:rPr>
      </w:pPr>
    </w:p>
    <w:p w14:paraId="391216E8" w14:textId="06058891" w:rsidR="00DF3EC3" w:rsidRDefault="00DF3EC3" w:rsidP="00CF2A6A">
      <w:pPr>
        <w:spacing w:line="276" w:lineRule="auto"/>
        <w:jc w:val="center"/>
        <w:rPr>
          <w:b/>
          <w:noProof/>
          <w:color w:val="1F3864" w:themeColor="accent1" w:themeShade="80"/>
        </w:rPr>
      </w:pPr>
    </w:p>
    <w:p w14:paraId="5CD60EC0" w14:textId="77777777" w:rsidR="00DF3EC3" w:rsidRPr="0037156A" w:rsidRDefault="00DF3EC3" w:rsidP="00DF3EC3">
      <w:pPr>
        <w:pStyle w:val="Cmsor1"/>
        <w:numPr>
          <w:ilvl w:val="0"/>
          <w:numId w:val="0"/>
        </w:numPr>
        <w:jc w:val="both"/>
        <w:rPr>
          <w:rFonts w:cs="Times New Roman"/>
        </w:rPr>
      </w:pPr>
      <w:bookmarkStart w:id="144" w:name="_Toc72823374"/>
      <w:bookmarkStart w:id="145" w:name="_Toc73116967"/>
      <w:r>
        <w:lastRenderedPageBreak/>
        <w:t>ADATFELDOLGOZÁSI MEGBÍZÁSI SZERZŐDÉS KIEGÉSZÍTÉS</w:t>
      </w:r>
      <w:bookmarkEnd w:id="144"/>
      <w:bookmarkEnd w:id="145"/>
    </w:p>
    <w:p w14:paraId="1B00BB49" w14:textId="77777777" w:rsidR="00DF3EC3" w:rsidRPr="0037156A" w:rsidRDefault="00DF3EC3" w:rsidP="00DF3EC3">
      <w:pPr>
        <w:pStyle w:val="Alaprtelmezett"/>
        <w:jc w:val="both"/>
        <w:rPr>
          <w:rFonts w:ascii="Times New Roman" w:hAnsi="Times New Roman" w:cs="Times New Roman"/>
        </w:rPr>
      </w:pPr>
    </w:p>
    <w:p w14:paraId="061DA9B4" w14:textId="77777777" w:rsidR="00DF3EC3" w:rsidRDefault="00DF3EC3" w:rsidP="00DF3EC3">
      <w:pPr>
        <w:pStyle w:val="Alaprtelmezett"/>
        <w:jc w:val="both"/>
        <w:rPr>
          <w:rFonts w:ascii="Times New Roman" w:hAnsi="Times New Roman" w:cs="Times New Roman"/>
        </w:rPr>
      </w:pPr>
      <w:r w:rsidRPr="0037156A">
        <w:rPr>
          <w:rFonts w:ascii="Times New Roman" w:hAnsi="Times New Roman" w:cs="Times New Roman"/>
        </w:rPr>
        <w:t>amely létrejött egyrészről</w:t>
      </w:r>
    </w:p>
    <w:p w14:paraId="3B040B20" w14:textId="77777777" w:rsidR="00DF3EC3" w:rsidRDefault="00DF3EC3" w:rsidP="00DF3EC3">
      <w:pPr>
        <w:pStyle w:val="Alaprtelmezett"/>
        <w:jc w:val="both"/>
        <w:rPr>
          <w:rFonts w:ascii="Times New Roman" w:hAnsi="Times New Roman" w:cs="Times New Roman"/>
        </w:rPr>
      </w:pPr>
    </w:p>
    <w:tbl>
      <w:tblPr>
        <w:tblW w:w="0" w:type="auto"/>
        <w:tblInd w:w="-108" w:type="dxa"/>
        <w:tblCellMar>
          <w:left w:w="10" w:type="dxa"/>
          <w:right w:w="10" w:type="dxa"/>
        </w:tblCellMar>
        <w:tblLook w:val="0000" w:firstRow="0" w:lastRow="0" w:firstColumn="0" w:lastColumn="0" w:noHBand="0" w:noVBand="0"/>
      </w:tblPr>
      <w:tblGrid>
        <w:gridCol w:w="3011"/>
        <w:gridCol w:w="6015"/>
      </w:tblGrid>
      <w:tr w:rsidR="00DF3EC3" w:rsidRPr="00745F90" w14:paraId="245CD2B0" w14:textId="77777777" w:rsidTr="002E20CF">
        <w:tc>
          <w:tcPr>
            <w:tcW w:w="3011" w:type="dxa"/>
            <w:shd w:val="clear" w:color="auto" w:fill="auto"/>
            <w:tcMar>
              <w:top w:w="0" w:type="dxa"/>
              <w:left w:w="108" w:type="dxa"/>
              <w:bottom w:w="0" w:type="dxa"/>
              <w:right w:w="108" w:type="dxa"/>
            </w:tcMar>
          </w:tcPr>
          <w:p w14:paraId="252B8EF6" w14:textId="77777777" w:rsidR="00DF3EC3" w:rsidRPr="00745F90" w:rsidRDefault="00DF3EC3" w:rsidP="002E20CF">
            <w:pPr>
              <w:pStyle w:val="Alaprtelmezett"/>
              <w:jc w:val="right"/>
              <w:rPr>
                <w:rFonts w:ascii="Times New Roman" w:hAnsi="Times New Roman" w:cs="Times New Roman"/>
                <w:b/>
              </w:rPr>
            </w:pPr>
            <w:r w:rsidRPr="00745F90">
              <w:rPr>
                <w:rFonts w:ascii="Times New Roman" w:hAnsi="Times New Roman" w:cs="Times New Roman"/>
                <w:b/>
              </w:rPr>
              <w:t>Név/Cégnév:</w:t>
            </w:r>
          </w:p>
        </w:tc>
        <w:tc>
          <w:tcPr>
            <w:tcW w:w="6015" w:type="dxa"/>
            <w:shd w:val="clear" w:color="auto" w:fill="auto"/>
            <w:tcMar>
              <w:top w:w="0" w:type="dxa"/>
              <w:left w:w="108" w:type="dxa"/>
              <w:bottom w:w="0" w:type="dxa"/>
              <w:right w:w="108" w:type="dxa"/>
            </w:tcMar>
          </w:tcPr>
          <w:p w14:paraId="13184006" w14:textId="77777777" w:rsidR="00DF3EC3" w:rsidRPr="00745F90" w:rsidRDefault="00DF3EC3" w:rsidP="002E20CF">
            <w:pPr>
              <w:pStyle w:val="Nincstrkz"/>
              <w:jc w:val="both"/>
              <w:rPr>
                <w:b/>
              </w:rPr>
            </w:pPr>
            <w:r w:rsidRPr="00D561BD">
              <w:rPr>
                <w:b/>
                <w:noProof/>
              </w:rPr>
              <w:t>Amőba Sportegyesület</w:t>
            </w:r>
            <w:r w:rsidRPr="00745F90">
              <w:rPr>
                <w:b/>
              </w:rPr>
              <w:t>.</w:t>
            </w:r>
          </w:p>
        </w:tc>
      </w:tr>
      <w:tr w:rsidR="00DF3EC3" w:rsidRPr="00745F90" w14:paraId="28C79907" w14:textId="77777777" w:rsidTr="002E20CF">
        <w:tc>
          <w:tcPr>
            <w:tcW w:w="3011" w:type="dxa"/>
            <w:shd w:val="clear" w:color="auto" w:fill="auto"/>
            <w:tcMar>
              <w:top w:w="0" w:type="dxa"/>
              <w:left w:w="108" w:type="dxa"/>
              <w:bottom w:w="0" w:type="dxa"/>
              <w:right w:w="108" w:type="dxa"/>
            </w:tcMar>
          </w:tcPr>
          <w:p w14:paraId="180B7FBC" w14:textId="77777777" w:rsidR="00DF3EC3" w:rsidRPr="00745F90" w:rsidRDefault="00DF3EC3" w:rsidP="002E20CF">
            <w:pPr>
              <w:pStyle w:val="Alaprtelmezett"/>
              <w:jc w:val="right"/>
              <w:rPr>
                <w:rFonts w:ascii="Times New Roman" w:hAnsi="Times New Roman" w:cs="Times New Roman"/>
                <w:bCs/>
              </w:rPr>
            </w:pPr>
            <w:r w:rsidRPr="00745F90">
              <w:rPr>
                <w:rFonts w:ascii="Times New Roman" w:hAnsi="Times New Roman" w:cs="Times New Roman"/>
                <w:bCs/>
              </w:rPr>
              <w:t>Székhely:</w:t>
            </w:r>
          </w:p>
        </w:tc>
        <w:tc>
          <w:tcPr>
            <w:tcW w:w="6015" w:type="dxa"/>
            <w:shd w:val="clear" w:color="auto" w:fill="auto"/>
            <w:tcMar>
              <w:top w:w="0" w:type="dxa"/>
              <w:left w:w="108" w:type="dxa"/>
              <w:bottom w:w="0" w:type="dxa"/>
              <w:right w:w="108" w:type="dxa"/>
            </w:tcMar>
          </w:tcPr>
          <w:p w14:paraId="0C3001F4" w14:textId="77777777" w:rsidR="00DF3EC3" w:rsidRPr="00745F90" w:rsidRDefault="00DF3EC3" w:rsidP="002E20CF">
            <w:pPr>
              <w:pStyle w:val="Nincstrkz"/>
              <w:rPr>
                <w:bCs/>
              </w:rPr>
            </w:pPr>
            <w:r w:rsidRPr="00D561BD">
              <w:rPr>
                <w:bCs/>
                <w:noProof/>
              </w:rPr>
              <w:t>1084 Budapest, Tolnai Lajos utca 27.</w:t>
            </w:r>
          </w:p>
        </w:tc>
      </w:tr>
      <w:tr w:rsidR="00DF3EC3" w:rsidRPr="00745F90" w14:paraId="677AFB49" w14:textId="77777777" w:rsidTr="002E20CF">
        <w:tc>
          <w:tcPr>
            <w:tcW w:w="3011" w:type="dxa"/>
            <w:shd w:val="clear" w:color="auto" w:fill="auto"/>
            <w:tcMar>
              <w:top w:w="0" w:type="dxa"/>
              <w:left w:w="108" w:type="dxa"/>
              <w:bottom w:w="0" w:type="dxa"/>
              <w:right w:w="108" w:type="dxa"/>
            </w:tcMar>
          </w:tcPr>
          <w:p w14:paraId="0C465B8A" w14:textId="77777777" w:rsidR="00DF3EC3" w:rsidRPr="00745F90" w:rsidRDefault="00DF3EC3" w:rsidP="002E20CF">
            <w:pPr>
              <w:pStyle w:val="Alaprtelmezett"/>
              <w:jc w:val="right"/>
              <w:rPr>
                <w:rFonts w:ascii="Times New Roman" w:hAnsi="Times New Roman" w:cs="Times New Roman"/>
                <w:bCs/>
              </w:rPr>
            </w:pPr>
            <w:r w:rsidRPr="00745F90">
              <w:rPr>
                <w:rFonts w:ascii="Times New Roman" w:hAnsi="Times New Roman" w:cs="Times New Roman"/>
                <w:bCs/>
              </w:rPr>
              <w:t>Cégjegyzékszám:</w:t>
            </w:r>
          </w:p>
        </w:tc>
        <w:tc>
          <w:tcPr>
            <w:tcW w:w="6015" w:type="dxa"/>
            <w:shd w:val="clear" w:color="auto" w:fill="auto"/>
            <w:tcMar>
              <w:top w:w="0" w:type="dxa"/>
              <w:left w:w="108" w:type="dxa"/>
              <w:bottom w:w="0" w:type="dxa"/>
              <w:right w:w="108" w:type="dxa"/>
            </w:tcMar>
          </w:tcPr>
          <w:p w14:paraId="0232873E" w14:textId="77777777" w:rsidR="00DF3EC3" w:rsidRPr="00745F90" w:rsidRDefault="00DF3EC3" w:rsidP="002E20CF">
            <w:pPr>
              <w:pStyle w:val="Nincstrkz"/>
              <w:rPr>
                <w:bCs/>
              </w:rPr>
            </w:pPr>
            <w:r w:rsidRPr="00D561BD">
              <w:rPr>
                <w:bCs/>
                <w:noProof/>
              </w:rPr>
              <w:t>15288</w:t>
            </w:r>
          </w:p>
        </w:tc>
      </w:tr>
      <w:tr w:rsidR="00DF3EC3" w:rsidRPr="00745F90" w14:paraId="0D818BDF" w14:textId="77777777" w:rsidTr="002E20CF">
        <w:tc>
          <w:tcPr>
            <w:tcW w:w="3011" w:type="dxa"/>
            <w:shd w:val="clear" w:color="auto" w:fill="auto"/>
            <w:tcMar>
              <w:top w:w="0" w:type="dxa"/>
              <w:left w:w="108" w:type="dxa"/>
              <w:bottom w:w="0" w:type="dxa"/>
              <w:right w:w="108" w:type="dxa"/>
            </w:tcMar>
          </w:tcPr>
          <w:p w14:paraId="74070E57" w14:textId="77777777" w:rsidR="00DF3EC3" w:rsidRPr="00745F90" w:rsidRDefault="00DF3EC3" w:rsidP="002E20CF">
            <w:pPr>
              <w:pStyle w:val="Alaprtelmezett"/>
              <w:jc w:val="right"/>
              <w:rPr>
                <w:rFonts w:ascii="Times New Roman" w:hAnsi="Times New Roman" w:cs="Times New Roman"/>
                <w:bCs/>
              </w:rPr>
            </w:pPr>
            <w:r w:rsidRPr="00745F90">
              <w:rPr>
                <w:rFonts w:ascii="Times New Roman" w:hAnsi="Times New Roman" w:cs="Times New Roman"/>
                <w:bCs/>
              </w:rPr>
              <w:t>Adószám:</w:t>
            </w:r>
          </w:p>
        </w:tc>
        <w:tc>
          <w:tcPr>
            <w:tcW w:w="6015" w:type="dxa"/>
            <w:shd w:val="clear" w:color="auto" w:fill="auto"/>
            <w:tcMar>
              <w:top w:w="0" w:type="dxa"/>
              <w:left w:w="108" w:type="dxa"/>
              <w:bottom w:w="0" w:type="dxa"/>
              <w:right w:w="108" w:type="dxa"/>
            </w:tcMar>
          </w:tcPr>
          <w:p w14:paraId="4DBE02E3" w14:textId="77777777" w:rsidR="00DF3EC3" w:rsidRPr="00745F90" w:rsidRDefault="00DF3EC3" w:rsidP="002E20CF">
            <w:pPr>
              <w:pStyle w:val="Nincstrkz"/>
              <w:rPr>
                <w:bCs/>
              </w:rPr>
            </w:pPr>
            <w:r w:rsidRPr="00D561BD">
              <w:rPr>
                <w:bCs/>
                <w:noProof/>
              </w:rPr>
              <w:t>18595532-1-42</w:t>
            </w:r>
          </w:p>
        </w:tc>
      </w:tr>
      <w:tr w:rsidR="00DF3EC3" w:rsidRPr="00745F90" w14:paraId="65802376" w14:textId="77777777" w:rsidTr="002E20CF">
        <w:tc>
          <w:tcPr>
            <w:tcW w:w="3011" w:type="dxa"/>
            <w:shd w:val="clear" w:color="auto" w:fill="auto"/>
            <w:tcMar>
              <w:top w:w="0" w:type="dxa"/>
              <w:left w:w="108" w:type="dxa"/>
              <w:bottom w:w="0" w:type="dxa"/>
              <w:right w:w="108" w:type="dxa"/>
            </w:tcMar>
          </w:tcPr>
          <w:p w14:paraId="3DDF8F7A" w14:textId="77777777" w:rsidR="00DF3EC3" w:rsidRPr="00745F90" w:rsidRDefault="00DF3EC3" w:rsidP="002E20CF">
            <w:pPr>
              <w:pStyle w:val="Alaprtelmezett"/>
              <w:jc w:val="right"/>
              <w:rPr>
                <w:rFonts w:ascii="Times New Roman" w:hAnsi="Times New Roman" w:cs="Times New Roman"/>
                <w:bCs/>
              </w:rPr>
            </w:pPr>
            <w:r w:rsidRPr="00745F90">
              <w:rPr>
                <w:rFonts w:ascii="Times New Roman" w:hAnsi="Times New Roman" w:cs="Times New Roman"/>
                <w:bCs/>
              </w:rPr>
              <w:t>Postacím:</w:t>
            </w:r>
          </w:p>
        </w:tc>
        <w:tc>
          <w:tcPr>
            <w:tcW w:w="6015" w:type="dxa"/>
            <w:shd w:val="clear" w:color="auto" w:fill="auto"/>
            <w:tcMar>
              <w:top w:w="0" w:type="dxa"/>
              <w:left w:w="108" w:type="dxa"/>
              <w:bottom w:w="0" w:type="dxa"/>
              <w:right w:w="108" w:type="dxa"/>
            </w:tcMar>
          </w:tcPr>
          <w:p w14:paraId="44900E44" w14:textId="77777777" w:rsidR="00DF3EC3" w:rsidRPr="00745F90" w:rsidRDefault="00DF3EC3" w:rsidP="002E20CF">
            <w:pPr>
              <w:pStyle w:val="Nincstrkz"/>
              <w:jc w:val="both"/>
              <w:rPr>
                <w:bCs/>
              </w:rPr>
            </w:pPr>
            <w:r w:rsidRPr="00D561BD">
              <w:rPr>
                <w:bCs/>
                <w:noProof/>
              </w:rPr>
              <w:t>1084 Budapest, Tolnai Lajos utca 27.</w:t>
            </w:r>
          </w:p>
        </w:tc>
      </w:tr>
      <w:tr w:rsidR="00DF3EC3" w:rsidRPr="00745F90" w14:paraId="424BAE39" w14:textId="77777777" w:rsidTr="002E20CF">
        <w:tc>
          <w:tcPr>
            <w:tcW w:w="3011" w:type="dxa"/>
            <w:shd w:val="clear" w:color="auto" w:fill="auto"/>
            <w:tcMar>
              <w:top w:w="0" w:type="dxa"/>
              <w:left w:w="108" w:type="dxa"/>
              <w:bottom w:w="0" w:type="dxa"/>
              <w:right w:w="108" w:type="dxa"/>
            </w:tcMar>
          </w:tcPr>
          <w:p w14:paraId="7FDD611F" w14:textId="77777777" w:rsidR="00DF3EC3" w:rsidRPr="00745F90" w:rsidRDefault="00DF3EC3" w:rsidP="002E20CF">
            <w:pPr>
              <w:pStyle w:val="Alaprtelmezett"/>
              <w:jc w:val="right"/>
              <w:rPr>
                <w:rFonts w:ascii="Times New Roman" w:hAnsi="Times New Roman" w:cs="Times New Roman"/>
                <w:bCs/>
              </w:rPr>
            </w:pPr>
            <w:r w:rsidRPr="00745F90">
              <w:rPr>
                <w:rFonts w:ascii="Times New Roman" w:hAnsi="Times New Roman" w:cs="Times New Roman"/>
                <w:bCs/>
              </w:rPr>
              <w:t>Képviselő:</w:t>
            </w:r>
          </w:p>
        </w:tc>
        <w:tc>
          <w:tcPr>
            <w:tcW w:w="6015" w:type="dxa"/>
            <w:shd w:val="clear" w:color="auto" w:fill="auto"/>
            <w:tcMar>
              <w:top w:w="0" w:type="dxa"/>
              <w:left w:w="108" w:type="dxa"/>
              <w:bottom w:w="0" w:type="dxa"/>
              <w:right w:w="108" w:type="dxa"/>
            </w:tcMar>
          </w:tcPr>
          <w:p w14:paraId="6AE3DABE" w14:textId="7714299F" w:rsidR="00DF3EC3" w:rsidRPr="00745F90" w:rsidRDefault="00DF3EC3" w:rsidP="002E20CF">
            <w:pPr>
              <w:pStyle w:val="Nincstrkz"/>
              <w:jc w:val="both"/>
              <w:rPr>
                <w:bCs/>
              </w:rPr>
            </w:pPr>
            <w:r w:rsidRPr="00D561BD">
              <w:rPr>
                <w:bCs/>
                <w:noProof/>
              </w:rPr>
              <w:t>Németh Eszter</w:t>
            </w:r>
          </w:p>
        </w:tc>
      </w:tr>
      <w:tr w:rsidR="00DF3EC3" w:rsidRPr="00745F90" w14:paraId="57B4CA66" w14:textId="77777777" w:rsidTr="002E20CF">
        <w:tc>
          <w:tcPr>
            <w:tcW w:w="3011" w:type="dxa"/>
            <w:shd w:val="clear" w:color="auto" w:fill="auto"/>
            <w:tcMar>
              <w:top w:w="0" w:type="dxa"/>
              <w:left w:w="108" w:type="dxa"/>
              <w:bottom w:w="0" w:type="dxa"/>
              <w:right w:w="108" w:type="dxa"/>
            </w:tcMar>
          </w:tcPr>
          <w:p w14:paraId="32B325C1" w14:textId="77777777" w:rsidR="00DF3EC3" w:rsidRPr="00745F90" w:rsidRDefault="00DF3EC3" w:rsidP="002E20CF">
            <w:pPr>
              <w:pStyle w:val="Alaprtelmezett"/>
              <w:jc w:val="both"/>
              <w:rPr>
                <w:rFonts w:ascii="Times New Roman" w:hAnsi="Times New Roman" w:cs="Times New Roman"/>
                <w:bCs/>
              </w:rPr>
            </w:pPr>
          </w:p>
        </w:tc>
        <w:tc>
          <w:tcPr>
            <w:tcW w:w="6015" w:type="dxa"/>
            <w:shd w:val="clear" w:color="auto" w:fill="auto"/>
            <w:tcMar>
              <w:top w:w="0" w:type="dxa"/>
              <w:left w:w="108" w:type="dxa"/>
              <w:bottom w:w="0" w:type="dxa"/>
              <w:right w:w="108" w:type="dxa"/>
            </w:tcMar>
          </w:tcPr>
          <w:p w14:paraId="1DBC311C" w14:textId="77777777" w:rsidR="00DF3EC3" w:rsidRPr="00745F90" w:rsidRDefault="00DF3EC3" w:rsidP="002E20CF">
            <w:pPr>
              <w:pStyle w:val="Nincstrkz"/>
              <w:rPr>
                <w:bCs/>
              </w:rPr>
            </w:pPr>
          </w:p>
        </w:tc>
      </w:tr>
    </w:tbl>
    <w:p w14:paraId="7C4C1A06"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mint megbízó (a továbbiakban</w:t>
      </w:r>
      <w:r w:rsidRPr="0037156A">
        <w:rPr>
          <w:rFonts w:ascii="Times New Roman" w:hAnsi="Times New Roman" w:cs="Times New Roman"/>
          <w:b/>
        </w:rPr>
        <w:t>: Adatkezelő</w:t>
      </w:r>
      <w:r w:rsidRPr="0037156A">
        <w:rPr>
          <w:rFonts w:ascii="Times New Roman" w:hAnsi="Times New Roman" w:cs="Times New Roman"/>
        </w:rPr>
        <w:t>)</w:t>
      </w:r>
    </w:p>
    <w:p w14:paraId="0E8F4B6C" w14:textId="77777777" w:rsidR="00DF3EC3" w:rsidRDefault="00DF3EC3" w:rsidP="00DF3EC3">
      <w:pPr>
        <w:pStyle w:val="Alaprtelmezett"/>
        <w:jc w:val="both"/>
        <w:rPr>
          <w:rFonts w:ascii="Times New Roman" w:hAnsi="Times New Roman" w:cs="Times New Roman"/>
        </w:rPr>
      </w:pPr>
    </w:p>
    <w:p w14:paraId="2A4D2FCC"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másrészről</w:t>
      </w:r>
      <w:r>
        <w:rPr>
          <w:rFonts w:ascii="Times New Roman" w:hAnsi="Times New Roman" w:cs="Times New Roman"/>
        </w:rPr>
        <w:t>:</w:t>
      </w:r>
    </w:p>
    <w:tbl>
      <w:tblPr>
        <w:tblW w:w="0" w:type="auto"/>
        <w:tblInd w:w="-108" w:type="dxa"/>
        <w:tblCellMar>
          <w:left w:w="10" w:type="dxa"/>
          <w:right w:w="10" w:type="dxa"/>
        </w:tblCellMar>
        <w:tblLook w:val="0000" w:firstRow="0" w:lastRow="0" w:firstColumn="0" w:lastColumn="0" w:noHBand="0" w:noVBand="0"/>
      </w:tblPr>
      <w:tblGrid>
        <w:gridCol w:w="3080"/>
        <w:gridCol w:w="6315"/>
      </w:tblGrid>
      <w:tr w:rsidR="00DF3EC3" w:rsidRPr="004E3E38" w14:paraId="2911FA5A" w14:textId="77777777" w:rsidTr="002E20CF">
        <w:tc>
          <w:tcPr>
            <w:tcW w:w="3080" w:type="dxa"/>
            <w:shd w:val="clear" w:color="auto" w:fill="auto"/>
            <w:tcMar>
              <w:top w:w="0" w:type="dxa"/>
              <w:left w:w="108" w:type="dxa"/>
              <w:bottom w:w="0" w:type="dxa"/>
              <w:right w:w="108" w:type="dxa"/>
            </w:tcMar>
          </w:tcPr>
          <w:p w14:paraId="6E2F7C79" w14:textId="77777777" w:rsidR="00DF3EC3" w:rsidRPr="004E3E38" w:rsidRDefault="00DF3EC3" w:rsidP="002E20CF">
            <w:pPr>
              <w:pStyle w:val="Alaprtelmezett"/>
              <w:jc w:val="right"/>
              <w:rPr>
                <w:rFonts w:ascii="Times New Roman" w:hAnsi="Times New Roman" w:cs="Times New Roman"/>
                <w:b/>
                <w:bCs/>
              </w:rPr>
            </w:pPr>
            <w:r w:rsidRPr="004E3E38">
              <w:rPr>
                <w:rFonts w:ascii="Times New Roman" w:hAnsi="Times New Roman" w:cs="Times New Roman"/>
                <w:b/>
                <w:bCs/>
              </w:rPr>
              <w:t>Név/Cégnév:</w:t>
            </w:r>
          </w:p>
        </w:tc>
        <w:tc>
          <w:tcPr>
            <w:tcW w:w="6315" w:type="dxa"/>
            <w:shd w:val="clear" w:color="auto" w:fill="auto"/>
            <w:tcMar>
              <w:top w:w="0" w:type="dxa"/>
              <w:left w:w="108" w:type="dxa"/>
              <w:bottom w:w="0" w:type="dxa"/>
              <w:right w:w="108" w:type="dxa"/>
            </w:tcMar>
          </w:tcPr>
          <w:p w14:paraId="2EC72638" w14:textId="77777777" w:rsidR="00DF3EC3" w:rsidRPr="004E3E38" w:rsidRDefault="00DF3EC3" w:rsidP="002E20CF">
            <w:pPr>
              <w:pStyle w:val="Nincstrkz"/>
              <w:jc w:val="both"/>
              <w:rPr>
                <w:rFonts w:cs="Times New Roman"/>
                <w:b/>
                <w:bCs/>
                <w:szCs w:val="24"/>
              </w:rPr>
            </w:pPr>
            <w:r w:rsidRPr="00D561BD">
              <w:rPr>
                <w:b/>
                <w:bCs/>
                <w:noProof/>
              </w:rPr>
              <w:t>Fényszínház bt</w:t>
            </w:r>
          </w:p>
        </w:tc>
      </w:tr>
      <w:tr w:rsidR="00DF3EC3" w:rsidRPr="001E6B88" w14:paraId="6AD6A042" w14:textId="77777777" w:rsidTr="002E20CF">
        <w:tc>
          <w:tcPr>
            <w:tcW w:w="3080" w:type="dxa"/>
            <w:shd w:val="clear" w:color="auto" w:fill="auto"/>
            <w:tcMar>
              <w:top w:w="0" w:type="dxa"/>
              <w:left w:w="108" w:type="dxa"/>
              <w:bottom w:w="0" w:type="dxa"/>
              <w:right w:w="108" w:type="dxa"/>
            </w:tcMar>
          </w:tcPr>
          <w:p w14:paraId="31BE1787" w14:textId="77777777" w:rsidR="00DF3EC3" w:rsidRPr="001E6B88" w:rsidRDefault="00DF3EC3" w:rsidP="002E20CF">
            <w:pPr>
              <w:pStyle w:val="Alaprtelmezett"/>
              <w:jc w:val="right"/>
              <w:rPr>
                <w:rFonts w:ascii="Times New Roman" w:hAnsi="Times New Roman" w:cs="Times New Roman"/>
              </w:rPr>
            </w:pPr>
            <w:r w:rsidRPr="001E6B88">
              <w:rPr>
                <w:rFonts w:ascii="Times New Roman" w:hAnsi="Times New Roman" w:cs="Times New Roman"/>
              </w:rPr>
              <w:t>Székhely:</w:t>
            </w:r>
          </w:p>
        </w:tc>
        <w:tc>
          <w:tcPr>
            <w:tcW w:w="6315" w:type="dxa"/>
            <w:shd w:val="clear" w:color="auto" w:fill="auto"/>
            <w:tcMar>
              <w:top w:w="0" w:type="dxa"/>
              <w:left w:w="108" w:type="dxa"/>
              <w:bottom w:w="0" w:type="dxa"/>
              <w:right w:w="108" w:type="dxa"/>
            </w:tcMar>
          </w:tcPr>
          <w:p w14:paraId="64995ECC" w14:textId="77777777" w:rsidR="00DF3EC3" w:rsidRPr="00504053" w:rsidRDefault="00DF3EC3" w:rsidP="002E20CF">
            <w:pPr>
              <w:pStyle w:val="Alaprtelmezett"/>
              <w:jc w:val="both"/>
              <w:rPr>
                <w:rFonts w:ascii="Times New Roman" w:hAnsi="Times New Roman" w:cs="Times New Roman"/>
              </w:rPr>
            </w:pPr>
            <w:r w:rsidRPr="00D561BD">
              <w:rPr>
                <w:noProof/>
              </w:rPr>
              <w:t>2135 Budapest, Csörögi utca 26.</w:t>
            </w:r>
            <w:r>
              <w:rPr>
                <w:rFonts w:ascii="Times New Roman" w:hAnsi="Times New Roman"/>
              </w:rPr>
              <w:t xml:space="preserve"> </w:t>
            </w:r>
          </w:p>
        </w:tc>
      </w:tr>
      <w:tr w:rsidR="00DF3EC3" w:rsidRPr="001E6B88" w14:paraId="339FA3F2" w14:textId="77777777" w:rsidTr="002E20CF">
        <w:tc>
          <w:tcPr>
            <w:tcW w:w="3080" w:type="dxa"/>
            <w:shd w:val="clear" w:color="auto" w:fill="auto"/>
            <w:tcMar>
              <w:top w:w="0" w:type="dxa"/>
              <w:left w:w="108" w:type="dxa"/>
              <w:bottom w:w="0" w:type="dxa"/>
              <w:right w:w="108" w:type="dxa"/>
            </w:tcMar>
          </w:tcPr>
          <w:p w14:paraId="46CEF03F" w14:textId="77777777" w:rsidR="00DF3EC3" w:rsidRPr="001E6B88" w:rsidRDefault="00DF3EC3" w:rsidP="002E20CF">
            <w:pPr>
              <w:pStyle w:val="Alaprtelmezett"/>
              <w:jc w:val="right"/>
              <w:rPr>
                <w:rFonts w:ascii="Times New Roman" w:hAnsi="Times New Roman" w:cs="Times New Roman"/>
              </w:rPr>
            </w:pPr>
            <w:r w:rsidRPr="000D72CC">
              <w:rPr>
                <w:rFonts w:ascii="Times New Roman" w:hAnsi="Times New Roman" w:cs="Times New Roman"/>
              </w:rPr>
              <w:t>Cégjegyzékszám</w:t>
            </w:r>
            <w:r>
              <w:rPr>
                <w:rFonts w:ascii="Times New Roman" w:hAnsi="Times New Roman" w:cs="Times New Roman"/>
              </w:rPr>
              <w:t>:</w:t>
            </w:r>
          </w:p>
        </w:tc>
        <w:tc>
          <w:tcPr>
            <w:tcW w:w="6315" w:type="dxa"/>
            <w:shd w:val="clear" w:color="auto" w:fill="auto"/>
            <w:tcMar>
              <w:top w:w="0" w:type="dxa"/>
              <w:left w:w="108" w:type="dxa"/>
              <w:bottom w:w="0" w:type="dxa"/>
              <w:right w:w="108" w:type="dxa"/>
            </w:tcMar>
          </w:tcPr>
          <w:p w14:paraId="0BE38CDD" w14:textId="77777777" w:rsidR="00DF3EC3" w:rsidRPr="001E6B88" w:rsidRDefault="00DF3EC3" w:rsidP="002E20CF">
            <w:pPr>
              <w:pStyle w:val="Alaprtelmezett"/>
              <w:jc w:val="both"/>
              <w:rPr>
                <w:rFonts w:ascii="Times New Roman" w:hAnsi="Times New Roman" w:cs="Times New Roman"/>
              </w:rPr>
            </w:pPr>
            <w:r w:rsidRPr="00D561BD">
              <w:rPr>
                <w:noProof/>
              </w:rPr>
              <w:t>1306015459</w:t>
            </w:r>
          </w:p>
        </w:tc>
      </w:tr>
      <w:tr w:rsidR="00DF3EC3" w:rsidRPr="001E6B88" w14:paraId="43B7EDD9" w14:textId="77777777" w:rsidTr="002E20CF">
        <w:tc>
          <w:tcPr>
            <w:tcW w:w="3080" w:type="dxa"/>
            <w:shd w:val="clear" w:color="auto" w:fill="auto"/>
            <w:tcMar>
              <w:top w:w="0" w:type="dxa"/>
              <w:left w:w="108" w:type="dxa"/>
              <w:bottom w:w="0" w:type="dxa"/>
              <w:right w:w="108" w:type="dxa"/>
            </w:tcMar>
          </w:tcPr>
          <w:p w14:paraId="0E615475" w14:textId="77777777" w:rsidR="00DF3EC3" w:rsidRPr="001E6B88" w:rsidRDefault="00DF3EC3" w:rsidP="002E20CF">
            <w:pPr>
              <w:pStyle w:val="Alaprtelmezett"/>
              <w:jc w:val="right"/>
              <w:rPr>
                <w:rFonts w:ascii="Times New Roman" w:hAnsi="Times New Roman" w:cs="Times New Roman"/>
              </w:rPr>
            </w:pPr>
            <w:r w:rsidRPr="001E6B88">
              <w:rPr>
                <w:rFonts w:ascii="Times New Roman" w:hAnsi="Times New Roman" w:cs="Times New Roman"/>
              </w:rPr>
              <w:t>Adószám:</w:t>
            </w:r>
          </w:p>
        </w:tc>
        <w:tc>
          <w:tcPr>
            <w:tcW w:w="6315" w:type="dxa"/>
            <w:shd w:val="clear" w:color="auto" w:fill="auto"/>
            <w:tcMar>
              <w:top w:w="0" w:type="dxa"/>
              <w:left w:w="108" w:type="dxa"/>
              <w:bottom w:w="0" w:type="dxa"/>
              <w:right w:w="108" w:type="dxa"/>
            </w:tcMar>
          </w:tcPr>
          <w:p w14:paraId="46F1C24D" w14:textId="77777777" w:rsidR="00DF3EC3" w:rsidRPr="001E6B88" w:rsidRDefault="00DF3EC3" w:rsidP="002E20CF">
            <w:pPr>
              <w:pStyle w:val="Alaprtelmezett"/>
              <w:jc w:val="both"/>
              <w:rPr>
                <w:rFonts w:ascii="Times New Roman" w:hAnsi="Times New Roman" w:cs="Times New Roman"/>
              </w:rPr>
            </w:pPr>
            <w:r w:rsidRPr="00D561BD">
              <w:rPr>
                <w:noProof/>
              </w:rPr>
              <w:t>24512756-1-13</w:t>
            </w:r>
          </w:p>
        </w:tc>
      </w:tr>
      <w:tr w:rsidR="00DF3EC3" w:rsidRPr="001E6B88" w14:paraId="224A1C0F" w14:textId="77777777" w:rsidTr="002E20CF">
        <w:tc>
          <w:tcPr>
            <w:tcW w:w="3080" w:type="dxa"/>
            <w:shd w:val="clear" w:color="auto" w:fill="auto"/>
            <w:tcMar>
              <w:top w:w="0" w:type="dxa"/>
              <w:left w:w="108" w:type="dxa"/>
              <w:bottom w:w="0" w:type="dxa"/>
              <w:right w:w="108" w:type="dxa"/>
            </w:tcMar>
          </w:tcPr>
          <w:p w14:paraId="022C6A90" w14:textId="77777777" w:rsidR="00DF3EC3" w:rsidRPr="001E6B88" w:rsidRDefault="00DF3EC3" w:rsidP="002E20CF">
            <w:pPr>
              <w:pStyle w:val="Alaprtelmezett"/>
              <w:jc w:val="right"/>
              <w:rPr>
                <w:rFonts w:ascii="Times New Roman" w:hAnsi="Times New Roman" w:cs="Times New Roman"/>
              </w:rPr>
            </w:pPr>
            <w:r w:rsidRPr="000D72CC">
              <w:rPr>
                <w:rFonts w:ascii="Times New Roman" w:hAnsi="Times New Roman" w:cs="Times New Roman"/>
              </w:rPr>
              <w:t>Képviselő:</w:t>
            </w:r>
          </w:p>
        </w:tc>
        <w:tc>
          <w:tcPr>
            <w:tcW w:w="6315" w:type="dxa"/>
            <w:shd w:val="clear" w:color="auto" w:fill="auto"/>
            <w:tcMar>
              <w:top w:w="0" w:type="dxa"/>
              <w:left w:w="108" w:type="dxa"/>
              <w:bottom w:w="0" w:type="dxa"/>
              <w:right w:w="108" w:type="dxa"/>
            </w:tcMar>
          </w:tcPr>
          <w:p w14:paraId="7D00C9C9" w14:textId="77777777" w:rsidR="00DF3EC3" w:rsidRDefault="00DF3EC3" w:rsidP="002E20CF">
            <w:pPr>
              <w:pStyle w:val="Nincstrkz"/>
              <w:jc w:val="both"/>
            </w:pPr>
            <w:r w:rsidRPr="00D561BD">
              <w:rPr>
                <w:noProof/>
              </w:rPr>
              <w:t>Zsigó Lászlő</w:t>
            </w:r>
          </w:p>
        </w:tc>
      </w:tr>
      <w:tr w:rsidR="00DF3EC3" w:rsidRPr="001E6B88" w14:paraId="3A20B8F0" w14:textId="77777777" w:rsidTr="002E20CF">
        <w:tc>
          <w:tcPr>
            <w:tcW w:w="3080" w:type="dxa"/>
            <w:shd w:val="clear" w:color="auto" w:fill="auto"/>
            <w:tcMar>
              <w:top w:w="0" w:type="dxa"/>
              <w:left w:w="108" w:type="dxa"/>
              <w:bottom w:w="0" w:type="dxa"/>
              <w:right w:w="108" w:type="dxa"/>
            </w:tcMar>
          </w:tcPr>
          <w:p w14:paraId="1023358E" w14:textId="77777777" w:rsidR="00DF3EC3" w:rsidRPr="001E6B88" w:rsidRDefault="00DF3EC3" w:rsidP="002E20CF">
            <w:pPr>
              <w:pStyle w:val="Alaprtelmezett"/>
              <w:jc w:val="both"/>
              <w:rPr>
                <w:rFonts w:ascii="Times New Roman" w:hAnsi="Times New Roman" w:cs="Times New Roman"/>
              </w:rPr>
            </w:pPr>
          </w:p>
        </w:tc>
        <w:tc>
          <w:tcPr>
            <w:tcW w:w="6315" w:type="dxa"/>
            <w:shd w:val="clear" w:color="auto" w:fill="auto"/>
            <w:tcMar>
              <w:top w:w="0" w:type="dxa"/>
              <w:left w:w="108" w:type="dxa"/>
              <w:bottom w:w="0" w:type="dxa"/>
              <w:right w:w="108" w:type="dxa"/>
            </w:tcMar>
          </w:tcPr>
          <w:p w14:paraId="31CA54B7" w14:textId="77777777" w:rsidR="00DF3EC3" w:rsidRPr="001E6B88" w:rsidRDefault="00DF3EC3" w:rsidP="002E20CF">
            <w:pPr>
              <w:pStyle w:val="Nincstrkz"/>
              <w:jc w:val="both"/>
            </w:pPr>
          </w:p>
        </w:tc>
      </w:tr>
    </w:tbl>
    <w:p w14:paraId="14639B78"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 xml:space="preserve">mint megbízott (a továbbiakban: </w:t>
      </w:r>
      <w:r w:rsidRPr="0037156A">
        <w:rPr>
          <w:rFonts w:ascii="Times New Roman" w:hAnsi="Times New Roman" w:cs="Times New Roman"/>
          <w:b/>
        </w:rPr>
        <w:t>Adatfeldolgozó</w:t>
      </w:r>
      <w:r w:rsidRPr="0037156A">
        <w:rPr>
          <w:rFonts w:ascii="Times New Roman" w:hAnsi="Times New Roman" w:cs="Times New Roman"/>
        </w:rPr>
        <w:t>), Adatkezelő és Adatfeldolgozó együtt: Szerződő Felek között az alulírott helyen és napon az alábbi feltételekkel:</w:t>
      </w:r>
    </w:p>
    <w:p w14:paraId="4C4FFA9F" w14:textId="77777777" w:rsidR="00DF3EC3" w:rsidRPr="0037156A" w:rsidRDefault="00DF3EC3" w:rsidP="00DF3EC3">
      <w:pPr>
        <w:pStyle w:val="Alaprtelmezett"/>
        <w:jc w:val="both"/>
        <w:rPr>
          <w:rFonts w:ascii="Times New Roman" w:hAnsi="Times New Roman" w:cs="Times New Roman"/>
        </w:rPr>
      </w:pPr>
    </w:p>
    <w:p w14:paraId="334E9029"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Szerződő felek jelen szerződés keretei között rögzítik az Adatkezelő megbízása alapján az Adatfeldolgozó által ellátott adatfeldolgozási tevékenység szabályait.</w:t>
      </w:r>
    </w:p>
    <w:p w14:paraId="67FD4C09" w14:textId="77777777" w:rsidR="00DF3EC3" w:rsidRPr="0037156A" w:rsidRDefault="00DF3EC3" w:rsidP="00DF3EC3">
      <w:pPr>
        <w:pStyle w:val="Alaprtelmezett"/>
        <w:jc w:val="both"/>
        <w:rPr>
          <w:rFonts w:ascii="Times New Roman" w:hAnsi="Times New Roman" w:cs="Times New Roman"/>
        </w:rPr>
      </w:pPr>
    </w:p>
    <w:p w14:paraId="7B5AD89F" w14:textId="77777777" w:rsidR="00DF3EC3" w:rsidRPr="0037156A" w:rsidRDefault="00DF3EC3" w:rsidP="0032644D">
      <w:pPr>
        <w:pStyle w:val="Alaprtelmezett"/>
        <w:numPr>
          <w:ilvl w:val="0"/>
          <w:numId w:val="87"/>
        </w:numPr>
        <w:ind w:left="426" w:hanging="426"/>
        <w:jc w:val="both"/>
        <w:rPr>
          <w:rFonts w:ascii="Times New Roman" w:hAnsi="Times New Roman" w:cs="Times New Roman"/>
        </w:rPr>
      </w:pPr>
      <w:r w:rsidRPr="0037156A">
        <w:rPr>
          <w:rFonts w:ascii="Times New Roman" w:hAnsi="Times New Roman" w:cs="Times New Roman"/>
          <w:b/>
        </w:rPr>
        <w:t>A szerződés tárgya</w:t>
      </w:r>
    </w:p>
    <w:p w14:paraId="6735466B" w14:textId="77777777" w:rsidR="00DF3EC3" w:rsidRPr="0037156A" w:rsidRDefault="00DF3EC3" w:rsidP="00DF3EC3">
      <w:pPr>
        <w:pStyle w:val="Alaprtelmezett"/>
        <w:jc w:val="both"/>
        <w:rPr>
          <w:rFonts w:ascii="Times New Roman" w:hAnsi="Times New Roman" w:cs="Times New Roman"/>
        </w:rPr>
      </w:pPr>
    </w:p>
    <w:p w14:paraId="01DB5E0D" w14:textId="77777777" w:rsidR="00DF3EC3" w:rsidRPr="0037156A" w:rsidRDefault="00DF3EC3" w:rsidP="0032644D">
      <w:pPr>
        <w:pStyle w:val="Alaprtelmezett"/>
        <w:numPr>
          <w:ilvl w:val="1"/>
          <w:numId w:val="87"/>
        </w:numPr>
        <w:tabs>
          <w:tab w:val="clear" w:pos="709"/>
        </w:tabs>
        <w:ind w:left="567" w:hanging="567"/>
        <w:jc w:val="both"/>
        <w:rPr>
          <w:rFonts w:ascii="Times New Roman" w:hAnsi="Times New Roman" w:cs="Times New Roman"/>
        </w:rPr>
      </w:pPr>
      <w:r w:rsidRPr="0037156A">
        <w:rPr>
          <w:rFonts w:ascii="Times New Roman" w:hAnsi="Times New Roman" w:cs="Times New Roman"/>
        </w:rPr>
        <w:t>Adatkezelő jelen szerződés aláírásával megbízást ad Adatfeldolgozó részére a jelen szerződés elválaszthatatlan részét képező 1. sz. mellékletben részletezett adatfeldolgozási feladatok ellátására.</w:t>
      </w:r>
    </w:p>
    <w:p w14:paraId="57B3D0C5" w14:textId="77777777" w:rsidR="00DF3EC3" w:rsidRPr="0037156A" w:rsidRDefault="00DF3EC3" w:rsidP="00DF3EC3">
      <w:pPr>
        <w:pStyle w:val="Alaprtelmezett"/>
        <w:jc w:val="both"/>
        <w:rPr>
          <w:rFonts w:ascii="Times New Roman" w:hAnsi="Times New Roman" w:cs="Times New Roman"/>
        </w:rPr>
      </w:pPr>
    </w:p>
    <w:p w14:paraId="285CEA50" w14:textId="77777777" w:rsidR="00DF3EC3" w:rsidRPr="0037156A" w:rsidRDefault="00DF3EC3" w:rsidP="0032644D">
      <w:pPr>
        <w:pStyle w:val="Alaprtelmezett"/>
        <w:numPr>
          <w:ilvl w:val="1"/>
          <w:numId w:val="87"/>
        </w:numPr>
        <w:tabs>
          <w:tab w:val="clear" w:pos="709"/>
        </w:tabs>
        <w:ind w:left="567" w:hanging="567"/>
        <w:jc w:val="both"/>
        <w:rPr>
          <w:rFonts w:ascii="Times New Roman" w:hAnsi="Times New Roman" w:cs="Times New Roman"/>
        </w:rPr>
      </w:pPr>
      <w:r w:rsidRPr="0037156A">
        <w:rPr>
          <w:rFonts w:ascii="Times New Roman" w:hAnsi="Times New Roman" w:cs="Times New Roman"/>
        </w:rPr>
        <w:t>Adatfeldolgozó kijelenti, hogy a 2.1. pontban foglalt megbízást elfogadja, egyúttal kijelenti, hogy nem érdekelt a feldolgozás alá eső személyes adatokat felhasználó üzleti tevékenységben.</w:t>
      </w:r>
    </w:p>
    <w:p w14:paraId="0F95DA41" w14:textId="77777777" w:rsidR="00DF3EC3" w:rsidRPr="0037156A" w:rsidRDefault="00DF3EC3" w:rsidP="00DF3EC3">
      <w:pPr>
        <w:pStyle w:val="Alaprtelmezett"/>
        <w:jc w:val="both"/>
        <w:rPr>
          <w:rFonts w:ascii="Times New Roman" w:hAnsi="Times New Roman" w:cs="Times New Roman"/>
        </w:rPr>
      </w:pPr>
    </w:p>
    <w:p w14:paraId="02E2A544" w14:textId="77777777" w:rsidR="00DF3EC3" w:rsidRPr="0037156A" w:rsidRDefault="00DF3EC3" w:rsidP="0032644D">
      <w:pPr>
        <w:pStyle w:val="Alaprtelmezett"/>
        <w:numPr>
          <w:ilvl w:val="0"/>
          <w:numId w:val="87"/>
        </w:numPr>
        <w:tabs>
          <w:tab w:val="clear" w:pos="709"/>
        </w:tabs>
        <w:ind w:left="426" w:hanging="426"/>
        <w:jc w:val="both"/>
        <w:rPr>
          <w:rFonts w:ascii="Times New Roman" w:hAnsi="Times New Roman" w:cs="Times New Roman"/>
        </w:rPr>
      </w:pPr>
      <w:r w:rsidRPr="0037156A">
        <w:rPr>
          <w:rFonts w:ascii="Times New Roman" w:hAnsi="Times New Roman" w:cs="Times New Roman"/>
          <w:b/>
        </w:rPr>
        <w:t>A szerződés teljesítésének általános szabályai</w:t>
      </w:r>
    </w:p>
    <w:p w14:paraId="4BEAD747" w14:textId="77777777" w:rsidR="00DF3EC3" w:rsidRPr="0037156A" w:rsidRDefault="00DF3EC3" w:rsidP="00DF3EC3">
      <w:pPr>
        <w:pStyle w:val="Alaprtelmezett"/>
        <w:jc w:val="both"/>
        <w:rPr>
          <w:rFonts w:ascii="Times New Roman" w:hAnsi="Times New Roman" w:cs="Times New Roman"/>
        </w:rPr>
      </w:pPr>
    </w:p>
    <w:p w14:paraId="0B5193C4" w14:textId="77777777" w:rsidR="00DF3EC3" w:rsidRPr="0037156A" w:rsidRDefault="00DF3EC3" w:rsidP="0032644D">
      <w:pPr>
        <w:pStyle w:val="Alaprtelmezett"/>
        <w:numPr>
          <w:ilvl w:val="1"/>
          <w:numId w:val="88"/>
        </w:numPr>
        <w:tabs>
          <w:tab w:val="clear" w:pos="709"/>
        </w:tabs>
        <w:ind w:left="567" w:hanging="567"/>
        <w:jc w:val="both"/>
        <w:rPr>
          <w:rFonts w:ascii="Times New Roman" w:hAnsi="Times New Roman" w:cs="Times New Roman"/>
        </w:rPr>
      </w:pPr>
      <w:r w:rsidRPr="0037156A">
        <w:rPr>
          <w:rFonts w:ascii="Times New Roman" w:hAnsi="Times New Roman" w:cs="Times New Roman"/>
        </w:rPr>
        <w:t>Adatkezelő az adatfeldolgozás teljesítésével összefüggésben személyes adatokat ad át, illetve tesz hozzáférhetővé az Adatfeldolgozó részére. Az átadott személyes adatok körét jelen szerződés elválaszthatatlan részét képező 1. sz. melléklet tartalmazza.</w:t>
      </w:r>
    </w:p>
    <w:p w14:paraId="539E8FEF" w14:textId="77777777" w:rsidR="00DF3EC3" w:rsidRPr="0037156A" w:rsidRDefault="00DF3EC3" w:rsidP="00DF3EC3">
      <w:pPr>
        <w:pStyle w:val="Alaprtelmezett"/>
        <w:jc w:val="both"/>
        <w:rPr>
          <w:rFonts w:ascii="Times New Roman" w:hAnsi="Times New Roman" w:cs="Times New Roman"/>
        </w:rPr>
      </w:pPr>
    </w:p>
    <w:p w14:paraId="0504937A" w14:textId="77777777" w:rsidR="00DF3EC3" w:rsidRDefault="00DF3EC3" w:rsidP="0032644D">
      <w:pPr>
        <w:pStyle w:val="Alaprtelmezett"/>
        <w:numPr>
          <w:ilvl w:val="1"/>
          <w:numId w:val="88"/>
        </w:numPr>
        <w:tabs>
          <w:tab w:val="clear" w:pos="709"/>
        </w:tabs>
        <w:ind w:left="567" w:hanging="567"/>
        <w:jc w:val="both"/>
        <w:rPr>
          <w:rFonts w:ascii="Times New Roman" w:hAnsi="Times New Roman" w:cs="Times New Roman"/>
        </w:rPr>
      </w:pPr>
      <w:r>
        <w:rPr>
          <w:rFonts w:ascii="Times New Roman" w:hAnsi="Times New Roman" w:cs="Times New Roman"/>
        </w:rPr>
        <w:t>A</w:t>
      </w:r>
      <w:r w:rsidRPr="0037156A">
        <w:rPr>
          <w:rFonts w:ascii="Times New Roman" w:hAnsi="Times New Roman" w:cs="Times New Roman"/>
        </w:rPr>
        <w:t xml:space="preserve">datfeldolgozó a jelen szerződés 1. számú mellékletében meghatározott feladatok ellátására </w:t>
      </w:r>
      <w:r>
        <w:rPr>
          <w:rFonts w:ascii="Times New Roman" w:hAnsi="Times New Roman" w:cs="Times New Roman"/>
        </w:rPr>
        <w:t xml:space="preserve">      </w:t>
      </w:r>
      <w:r w:rsidRPr="0037156A">
        <w:rPr>
          <w:rFonts w:ascii="Times New Roman" w:hAnsi="Times New Roman" w:cs="Times New Roman"/>
        </w:rPr>
        <w:t xml:space="preserve">további adatfeldolgozót nem vehet igénybe </w:t>
      </w:r>
    </w:p>
    <w:p w14:paraId="1B9A6605" w14:textId="77777777" w:rsidR="00DF3EC3" w:rsidRPr="0037156A" w:rsidRDefault="00DF3EC3" w:rsidP="00DF3EC3">
      <w:pPr>
        <w:pStyle w:val="Alaprtelmezett"/>
        <w:jc w:val="both"/>
        <w:rPr>
          <w:rFonts w:ascii="Times New Roman" w:hAnsi="Times New Roman" w:cs="Times New Roman"/>
        </w:rPr>
      </w:pPr>
    </w:p>
    <w:p w14:paraId="0D489839" w14:textId="77777777" w:rsidR="00DF3EC3" w:rsidRPr="0037156A" w:rsidRDefault="00DF3EC3" w:rsidP="0032644D">
      <w:pPr>
        <w:pStyle w:val="Alaprtelmezett"/>
        <w:numPr>
          <w:ilvl w:val="1"/>
          <w:numId w:val="88"/>
        </w:numPr>
        <w:tabs>
          <w:tab w:val="clear" w:pos="709"/>
        </w:tabs>
        <w:ind w:left="567" w:hanging="567"/>
        <w:jc w:val="both"/>
        <w:rPr>
          <w:rFonts w:ascii="Times New Roman" w:hAnsi="Times New Roman" w:cs="Times New Roman"/>
        </w:rPr>
      </w:pPr>
      <w:r w:rsidRPr="0037156A">
        <w:rPr>
          <w:rFonts w:ascii="Times New Roman" w:hAnsi="Times New Roman" w:cs="Times New Roman"/>
        </w:rPr>
        <w:t xml:space="preserve">Szerződő felek kötelesek az információs önrendelkezési jogról és az információszabadságról szóló 2011. évi CXII. törvény és AZ EURÓPAI PARLAMENT ÉS A TANÁCS (EU) 2016/679 RENDELETE (2016. április 27.) rendelkezései, az adatfeldolgozásra vonatkozó bármely más jogszabály rendelkezései, az egyéb felügyeleti szervek által kiadott ajánlások, iránymutatások mindenkori betartására valamennyi olyan adat tekintetében, amelyet jelen szerződéses kötelezettségei teljesítése során kezelnek, feldolgoznak, továbbítanak, vagy hozzáférhetővé tesznek. </w:t>
      </w:r>
    </w:p>
    <w:p w14:paraId="35048458" w14:textId="77777777" w:rsidR="00DF3EC3" w:rsidRPr="0037156A" w:rsidRDefault="00DF3EC3" w:rsidP="00DF3EC3">
      <w:pPr>
        <w:pStyle w:val="Alaprtelmezett"/>
        <w:jc w:val="both"/>
        <w:rPr>
          <w:rFonts w:ascii="Times New Roman" w:hAnsi="Times New Roman" w:cs="Times New Roman"/>
        </w:rPr>
      </w:pPr>
    </w:p>
    <w:p w14:paraId="0956024F" w14:textId="77777777" w:rsidR="00DF3EC3" w:rsidRPr="0037156A" w:rsidRDefault="00DF3EC3" w:rsidP="00DF3EC3">
      <w:pPr>
        <w:pStyle w:val="Alaprtelmezett"/>
        <w:tabs>
          <w:tab w:val="clear" w:pos="709"/>
        </w:tabs>
        <w:ind w:left="567" w:hanging="567"/>
        <w:jc w:val="both"/>
        <w:rPr>
          <w:rFonts w:ascii="Times New Roman" w:hAnsi="Times New Roman" w:cs="Times New Roman"/>
        </w:rPr>
      </w:pPr>
      <w:r w:rsidRPr="0037156A">
        <w:rPr>
          <w:rFonts w:ascii="Times New Roman" w:hAnsi="Times New Roman" w:cs="Times New Roman"/>
        </w:rPr>
        <w:t xml:space="preserve">3.4. </w:t>
      </w:r>
      <w:r>
        <w:rPr>
          <w:rFonts w:ascii="Times New Roman" w:hAnsi="Times New Roman" w:cs="Times New Roman"/>
        </w:rPr>
        <w:t xml:space="preserve">  </w:t>
      </w:r>
      <w:r w:rsidRPr="0037156A">
        <w:rPr>
          <w:rFonts w:ascii="Times New Roman" w:hAnsi="Times New Roman" w:cs="Times New Roman"/>
        </w:rPr>
        <w:t xml:space="preserve">Szerződő felek a jelen szerződés teljesítése érdekében együttműködési kötelezettséget vállalnak, melynek keretében kötelesek a szerződés teljesítését befolyásoló minden lényeges körülményt egymással haladéktalanul, de legkésőbb 2 munkanapon belül közölni.   </w:t>
      </w:r>
    </w:p>
    <w:p w14:paraId="43A3381D" w14:textId="77777777" w:rsidR="00DF3EC3" w:rsidRPr="0037156A" w:rsidRDefault="00DF3EC3" w:rsidP="00DF3EC3">
      <w:pPr>
        <w:pStyle w:val="Alaprtelmezett"/>
        <w:jc w:val="both"/>
        <w:rPr>
          <w:rFonts w:ascii="Times New Roman" w:hAnsi="Times New Roman" w:cs="Times New Roman"/>
        </w:rPr>
      </w:pPr>
    </w:p>
    <w:p w14:paraId="67AC78D7"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3.5.</w:t>
      </w:r>
      <w:r>
        <w:rPr>
          <w:rFonts w:ascii="Times New Roman" w:hAnsi="Times New Roman" w:cs="Times New Roman"/>
        </w:rPr>
        <w:tab/>
      </w:r>
      <w:r w:rsidRPr="0037156A">
        <w:rPr>
          <w:rFonts w:ascii="Times New Roman" w:hAnsi="Times New Roman" w:cs="Times New Roman"/>
        </w:rPr>
        <w:t>Szerződő felek lerögzítik, hogy az érintett előzetes beleegyezésének hiánya jelen szerződés teljesítését nem érinti, az érintett tájékoztatása az Adatkezelő feladata.</w:t>
      </w:r>
    </w:p>
    <w:p w14:paraId="5EA4B4CF" w14:textId="77777777" w:rsidR="00DF3EC3" w:rsidRPr="0037156A" w:rsidRDefault="00DF3EC3" w:rsidP="00DF3EC3">
      <w:pPr>
        <w:pStyle w:val="Alaprtelmezett"/>
        <w:jc w:val="both"/>
        <w:rPr>
          <w:rFonts w:ascii="Times New Roman" w:hAnsi="Times New Roman" w:cs="Times New Roman"/>
        </w:rPr>
      </w:pPr>
    </w:p>
    <w:p w14:paraId="6FB947D5" w14:textId="77777777" w:rsidR="00DF3EC3" w:rsidRPr="0037156A" w:rsidRDefault="00DF3EC3" w:rsidP="00DF3EC3">
      <w:pPr>
        <w:pStyle w:val="Alaprtelmezett"/>
        <w:ind w:left="360" w:hanging="360"/>
        <w:jc w:val="both"/>
        <w:rPr>
          <w:rFonts w:ascii="Times New Roman" w:hAnsi="Times New Roman" w:cs="Times New Roman"/>
        </w:rPr>
      </w:pPr>
      <w:r>
        <w:rPr>
          <w:rFonts w:ascii="Times New Roman" w:hAnsi="Times New Roman" w:cs="Times New Roman"/>
          <w:b/>
        </w:rPr>
        <w:t xml:space="preserve">4.     </w:t>
      </w:r>
      <w:r w:rsidRPr="0037156A">
        <w:rPr>
          <w:rFonts w:ascii="Times New Roman" w:hAnsi="Times New Roman" w:cs="Times New Roman"/>
          <w:b/>
        </w:rPr>
        <w:t>Adatkezelő jogai és kötelezettségei</w:t>
      </w:r>
    </w:p>
    <w:p w14:paraId="3205A007" w14:textId="77777777" w:rsidR="00DF3EC3" w:rsidRPr="0037156A" w:rsidRDefault="00DF3EC3" w:rsidP="00DF3EC3">
      <w:pPr>
        <w:pStyle w:val="Alaprtelmezett"/>
        <w:jc w:val="both"/>
        <w:rPr>
          <w:rFonts w:ascii="Times New Roman" w:hAnsi="Times New Roman" w:cs="Times New Roman"/>
        </w:rPr>
      </w:pPr>
    </w:p>
    <w:p w14:paraId="1CD90AE1" w14:textId="77777777" w:rsidR="00DF3EC3" w:rsidRPr="0037156A" w:rsidRDefault="00DF3EC3" w:rsidP="00DF3EC3">
      <w:pPr>
        <w:pStyle w:val="Nincstrkz"/>
        <w:ind w:left="567" w:hanging="567"/>
        <w:jc w:val="both"/>
      </w:pPr>
      <w:r>
        <w:t>4.1.</w:t>
      </w:r>
      <w:r>
        <w:tab/>
      </w:r>
      <w:r w:rsidRPr="0037156A">
        <w:t>Adatkezelő kizárólagosan jogosult az Adatfeldolgozónak továbbított, vagy Adatfeldolgozó részére hozzáférhetővé tett adatok feldolgozási célját és módját meghatározni, ellenőrizni a szerződés tárgyát képező tevékenység végrehajtását.</w:t>
      </w:r>
    </w:p>
    <w:p w14:paraId="4D832783" w14:textId="77777777" w:rsidR="00DF3EC3" w:rsidRPr="0037156A" w:rsidRDefault="00DF3EC3" w:rsidP="00DF3EC3">
      <w:pPr>
        <w:pStyle w:val="Nincstrkz"/>
        <w:jc w:val="both"/>
      </w:pPr>
    </w:p>
    <w:p w14:paraId="3B8FBB42" w14:textId="77777777" w:rsidR="00DF3EC3" w:rsidRPr="0037156A" w:rsidRDefault="00DF3EC3" w:rsidP="00DF3EC3">
      <w:pPr>
        <w:pStyle w:val="Nincstrkz"/>
        <w:ind w:left="567" w:hanging="567"/>
        <w:jc w:val="both"/>
      </w:pPr>
      <w:r>
        <w:t>4.2.</w:t>
      </w:r>
      <w:r>
        <w:tab/>
        <w:t>A</w:t>
      </w:r>
      <w:r w:rsidRPr="0037156A">
        <w:t xml:space="preserve">datkezelő </w:t>
      </w:r>
      <w:r>
        <w:t>–</w:t>
      </w:r>
      <w:r w:rsidRPr="0037156A">
        <w:t xml:space="preserve"> adatkezelésre vonatkozó döntéseinek végrehajtására </w:t>
      </w:r>
      <w:r>
        <w:t>–</w:t>
      </w:r>
      <w:r w:rsidRPr="0037156A">
        <w:t xml:space="preserve"> műveleteket határozhat meg</w:t>
      </w:r>
      <w:r>
        <w:t xml:space="preserve"> </w:t>
      </w:r>
      <w:r w:rsidRPr="0037156A">
        <w:t>Adatfeldolgozó részére, a szerződésben foglalt feladatok megfelelő ellátásának biztosítása érdekében.</w:t>
      </w:r>
    </w:p>
    <w:p w14:paraId="140FB7AF" w14:textId="77777777" w:rsidR="00DF3EC3" w:rsidRPr="0037156A" w:rsidRDefault="00DF3EC3" w:rsidP="00DF3EC3">
      <w:pPr>
        <w:pStyle w:val="Nincstrkz"/>
        <w:jc w:val="both"/>
      </w:pPr>
    </w:p>
    <w:p w14:paraId="3A066CD9" w14:textId="77777777" w:rsidR="00DF3EC3" w:rsidRPr="0037156A" w:rsidRDefault="00DF3EC3" w:rsidP="00DF3EC3">
      <w:pPr>
        <w:pStyle w:val="Nincstrkz"/>
        <w:ind w:left="567" w:hanging="567"/>
        <w:jc w:val="both"/>
      </w:pPr>
      <w:r>
        <w:t>4.3.</w:t>
      </w:r>
      <w:r>
        <w:tab/>
      </w:r>
      <w:r w:rsidRPr="0037156A">
        <w:t>Adatkezelőnek a szerződésben meghatározott feladatokkal kapcsolatos utasításai jogszerűségéért Adatkezelőt terheli felelősség, ugyanakkor Adatfeldolgozó köteles haladéktalanul jelezni Adatkezelőnek, amennyiben Adatkezelő utasítása vagy annak végrehajtása jogszabályba ütközne.</w:t>
      </w:r>
    </w:p>
    <w:p w14:paraId="238A841F" w14:textId="77777777" w:rsidR="00DF3EC3" w:rsidRPr="0037156A" w:rsidRDefault="00DF3EC3" w:rsidP="00DF3EC3">
      <w:pPr>
        <w:pStyle w:val="Nincstrkz"/>
        <w:jc w:val="both"/>
      </w:pPr>
    </w:p>
    <w:p w14:paraId="13FB5116" w14:textId="77777777" w:rsidR="00DF3EC3" w:rsidRPr="0071778E" w:rsidRDefault="00DF3EC3" w:rsidP="0032644D">
      <w:pPr>
        <w:pStyle w:val="Alaprtelmezett"/>
        <w:numPr>
          <w:ilvl w:val="0"/>
          <w:numId w:val="90"/>
        </w:numPr>
        <w:tabs>
          <w:tab w:val="clear" w:pos="709"/>
        </w:tabs>
        <w:ind w:left="567" w:hanging="567"/>
        <w:jc w:val="both"/>
        <w:rPr>
          <w:rFonts w:ascii="Times New Roman" w:hAnsi="Times New Roman" w:cs="Times New Roman"/>
          <w:b/>
        </w:rPr>
      </w:pPr>
      <w:r w:rsidRPr="0071778E">
        <w:rPr>
          <w:rFonts w:ascii="Times New Roman" w:hAnsi="Times New Roman" w:cs="Times New Roman"/>
          <w:b/>
        </w:rPr>
        <w:t>Adatfeldolgozó jogai és kötelezettségei</w:t>
      </w:r>
    </w:p>
    <w:p w14:paraId="2B6278D5" w14:textId="77777777" w:rsidR="00DF3EC3" w:rsidRPr="0037156A" w:rsidRDefault="00DF3EC3" w:rsidP="00DF3EC3">
      <w:pPr>
        <w:pStyle w:val="Alaprtelmezett"/>
        <w:jc w:val="both"/>
        <w:rPr>
          <w:rFonts w:ascii="Times New Roman" w:hAnsi="Times New Roman" w:cs="Times New Roman"/>
        </w:rPr>
      </w:pPr>
    </w:p>
    <w:p w14:paraId="7BC253EC"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 xml:space="preserve">5.1. Adatfeldolgozó kötelezettséget vállal, illetőleg megfelelő garanciákat nyújt az általa adatfeldolgozóként ellátott adatkezelési tevékenységnek </w:t>
      </w:r>
      <w:r>
        <w:rPr>
          <w:rFonts w:ascii="Times New Roman" w:hAnsi="Times New Roman" w:cs="Times New Roman"/>
        </w:rPr>
        <w:t>az</w:t>
      </w:r>
      <w:r w:rsidRPr="0037156A">
        <w:rPr>
          <w:rFonts w:ascii="Times New Roman" w:hAnsi="Times New Roman" w:cs="Times New Roman"/>
        </w:rPr>
        <w:t xml:space="preserve"> EURÓPAI PARLAMENT ÉS A TANÁCS (EU) 2016/679 rendeletében szabályozott követelményrendszerrel való megfelelésre és az érintettek jogainak védelmét biztosító, megfelelő technikai és szervezési intézkedések végrehajtására.</w:t>
      </w:r>
    </w:p>
    <w:p w14:paraId="691A8F0D" w14:textId="77777777" w:rsidR="00DF3EC3" w:rsidRPr="0037156A" w:rsidRDefault="00DF3EC3" w:rsidP="00DF3EC3">
      <w:pPr>
        <w:pStyle w:val="Alaprtelmezett"/>
        <w:jc w:val="both"/>
        <w:rPr>
          <w:rFonts w:ascii="Times New Roman" w:hAnsi="Times New Roman" w:cs="Times New Roman"/>
        </w:rPr>
      </w:pPr>
    </w:p>
    <w:p w14:paraId="3AEECB8D" w14:textId="77777777" w:rsidR="00DF3EC3" w:rsidRPr="0037156A" w:rsidRDefault="00DF3EC3" w:rsidP="0032644D">
      <w:pPr>
        <w:pStyle w:val="Alaprtelmezett"/>
        <w:numPr>
          <w:ilvl w:val="1"/>
          <w:numId w:val="90"/>
        </w:numPr>
        <w:tabs>
          <w:tab w:val="clear" w:pos="709"/>
        </w:tabs>
        <w:ind w:left="567" w:hanging="567"/>
        <w:jc w:val="both"/>
        <w:rPr>
          <w:rFonts w:ascii="Times New Roman" w:hAnsi="Times New Roman" w:cs="Times New Roman"/>
        </w:rPr>
      </w:pPr>
      <w:r w:rsidRPr="0037156A">
        <w:rPr>
          <w:rFonts w:ascii="Times New Roman" w:hAnsi="Times New Roman" w:cs="Times New Roman"/>
        </w:rPr>
        <w:t>Adatfeldolgozó haladéktalanul tájékoztatja az adatkezelőt, ha úgy véli, hogy annak valamely utasítása sérti ezt a rendeletet vagy a tagállami vagy uniós adatvédelmi rendelkezéseket.</w:t>
      </w:r>
    </w:p>
    <w:p w14:paraId="7603B44A" w14:textId="77777777" w:rsidR="00DF3EC3" w:rsidRPr="0037156A" w:rsidRDefault="00DF3EC3" w:rsidP="00DF3EC3">
      <w:pPr>
        <w:pStyle w:val="Alaprtelmezett"/>
        <w:jc w:val="both"/>
        <w:rPr>
          <w:rFonts w:ascii="Times New Roman" w:hAnsi="Times New Roman" w:cs="Times New Roman"/>
        </w:rPr>
      </w:pPr>
    </w:p>
    <w:p w14:paraId="07287372"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 xml:space="preserve">5.3. Adatfeldolgozó az Adatkezelő utasítására, az adatvédelmi szabályokkal és alapelvekkel összhangban dolgozza fel az Adatokat, és köteles figyelemmel lenni </w:t>
      </w:r>
      <w:r w:rsidRPr="0037156A">
        <w:rPr>
          <w:rFonts w:ascii="Times New Roman" w:hAnsi="Times New Roman" w:cs="Times New Roman"/>
          <w:bCs/>
        </w:rPr>
        <w:t>az Adatkezelőnek az Adatfeldolgozó által ismert szerződéses kötelezettségeire.</w:t>
      </w:r>
    </w:p>
    <w:p w14:paraId="35E199EE" w14:textId="77777777" w:rsidR="00DF3EC3" w:rsidRPr="0037156A" w:rsidRDefault="00DF3EC3" w:rsidP="00DF3EC3">
      <w:pPr>
        <w:pStyle w:val="Alaprtelmezett"/>
        <w:jc w:val="both"/>
        <w:rPr>
          <w:rFonts w:ascii="Times New Roman" w:hAnsi="Times New Roman" w:cs="Times New Roman"/>
        </w:rPr>
      </w:pPr>
    </w:p>
    <w:p w14:paraId="2ADB1E2C" w14:textId="77777777" w:rsidR="00DF3EC3" w:rsidRPr="0037156A" w:rsidRDefault="00DF3EC3" w:rsidP="00DF3EC3">
      <w:pPr>
        <w:pStyle w:val="Alaprtelmezett"/>
        <w:tabs>
          <w:tab w:val="clear" w:pos="709"/>
        </w:tabs>
        <w:ind w:left="567" w:hanging="567"/>
        <w:jc w:val="both"/>
        <w:rPr>
          <w:rFonts w:ascii="Times New Roman" w:hAnsi="Times New Roman" w:cs="Times New Roman"/>
        </w:rPr>
      </w:pPr>
      <w:r w:rsidRPr="0037156A">
        <w:rPr>
          <w:rFonts w:ascii="Times New Roman" w:hAnsi="Times New Roman" w:cs="Times New Roman"/>
        </w:rPr>
        <w:t>5.4. Adatfeldolgozó az adatkezelő által részére átadott adatokat nem módosíthatja, törölheti, másolhatja, kapcsolhatja össze más adatbázisokkal az adatokat, nem használhatja a jelen Szerződéstől eltérő célra, sem saját célra, nem közölheti harmadik személyekkel, kivéve olyan mértékben, amennyiben az Adatkezelő azt számára kifejezetten előírja és az Adatfeldolgozás céljából szükséges.</w:t>
      </w:r>
    </w:p>
    <w:p w14:paraId="3321483D"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bCs/>
        </w:rPr>
        <w:t>5.5. Adatfeldolgozó nem jogosult az adatkezelő képviseletére, vagy az adatkezelő nevében jognyilatkozat tételére, kivéve akkor, ha erre az adatkezelővel kötött megállapodás vagy más okirat kifejezetten felhatalmazza.</w:t>
      </w:r>
    </w:p>
    <w:p w14:paraId="1EDD263A" w14:textId="77777777" w:rsidR="00DF3EC3" w:rsidRPr="0037156A" w:rsidRDefault="00DF3EC3" w:rsidP="00DF3EC3">
      <w:pPr>
        <w:pStyle w:val="Alaprtelmezett"/>
        <w:jc w:val="both"/>
        <w:rPr>
          <w:rFonts w:ascii="Times New Roman" w:hAnsi="Times New Roman" w:cs="Times New Roman"/>
        </w:rPr>
      </w:pPr>
    </w:p>
    <w:p w14:paraId="25103F49"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 xml:space="preserve">5.6. Adatfeldolgozó köteles az adatok biztonságáról gondoskodni, köteles mindazon technikai és szervezési intézkedések megtételére, amelyek szükségesek az adatvédelmi szabályok érvényre juttatásához, ennek megfelelően intézkedéseket köteles tenni az adatokhoz való jogosulatlan hozzáférés ellen, az adatok jogosulatlan megváltoztatása, továbbítása, nyilvánosságra hozatala, törlése, megsemmisítése ellen. Köteles továbbá megfelelő intézkedéseket foganatosítani a </w:t>
      </w:r>
      <w:r w:rsidRPr="0037156A">
        <w:rPr>
          <w:rFonts w:ascii="Times New Roman" w:hAnsi="Times New Roman" w:cs="Times New Roman"/>
        </w:rPr>
        <w:lastRenderedPageBreak/>
        <w:t>véletlen megsemmisülés és sérülés, továbbá a technikai változásokból eredő hozzáférhetetlenné válás ellen.</w:t>
      </w:r>
    </w:p>
    <w:p w14:paraId="7B58A08B" w14:textId="77777777" w:rsidR="00DF3EC3" w:rsidRPr="0037156A" w:rsidRDefault="00DF3EC3" w:rsidP="00DF3EC3">
      <w:pPr>
        <w:pStyle w:val="Alaprtelmezett"/>
        <w:jc w:val="both"/>
        <w:rPr>
          <w:rFonts w:ascii="Times New Roman" w:hAnsi="Times New Roman" w:cs="Times New Roman"/>
        </w:rPr>
      </w:pPr>
    </w:p>
    <w:p w14:paraId="1213EA36"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5.7. Adatfeldolgozó kizárólag azon alkalmazottai részére biztosít hozzáférést az adatokhoz, akiknek az adatfeldolgozási tevékenység ellátása érdekében arra szükségük van, továbbá tájékoztatással látja el a hozzáféréssel rendelkezőket a biztonsági követelményeknek való megfelelési és titoktartási kötelezettségről.</w:t>
      </w:r>
    </w:p>
    <w:p w14:paraId="210CDAE2" w14:textId="77777777" w:rsidR="00DF3EC3" w:rsidRPr="0037156A" w:rsidRDefault="00DF3EC3" w:rsidP="00DF3EC3">
      <w:pPr>
        <w:pStyle w:val="Alaprtelmezett"/>
        <w:jc w:val="both"/>
        <w:rPr>
          <w:rFonts w:ascii="Times New Roman" w:hAnsi="Times New Roman" w:cs="Times New Roman"/>
        </w:rPr>
      </w:pPr>
    </w:p>
    <w:p w14:paraId="0535CB99"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5.8. Adatfeldolgozó kötelezettséget vállal arra, hogy együttműködik az adatkezelővel annak érdekében, hogy az adatkezelő a rá vonatkozó jogszabályi kötelezettségeit betartani tudja. Az együttműködés különösen az alábbi területekre terjed ki: az érintettek hozzáféréshez, törléshez, helyesbítéshez fűződő jogainak teljesítésével kapcsolatos megkeresések jogszabályi határidőn belüli teljesítése.</w:t>
      </w:r>
    </w:p>
    <w:p w14:paraId="7BD06899" w14:textId="77777777" w:rsidR="00DF3EC3" w:rsidRPr="0037156A" w:rsidRDefault="00DF3EC3" w:rsidP="00DF3EC3">
      <w:pPr>
        <w:pStyle w:val="Alaprtelmezett"/>
        <w:jc w:val="both"/>
        <w:rPr>
          <w:rFonts w:ascii="Times New Roman" w:hAnsi="Times New Roman" w:cs="Times New Roman"/>
        </w:rPr>
      </w:pPr>
    </w:p>
    <w:p w14:paraId="0549A262"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5.9. Adatfeldolgozó kötelezettséget vállal az általa feldolgozott adatok adatkezelő utasításainak megfelelő módosítására, kiegészítésére, kijavítására, zárolására, illetve törlésére.</w:t>
      </w:r>
    </w:p>
    <w:p w14:paraId="74E7332F" w14:textId="77777777" w:rsidR="00DF3EC3" w:rsidRPr="0037156A" w:rsidRDefault="00DF3EC3" w:rsidP="00DF3EC3">
      <w:pPr>
        <w:pStyle w:val="Alaprtelmezett"/>
        <w:jc w:val="both"/>
        <w:rPr>
          <w:rFonts w:ascii="Times New Roman" w:hAnsi="Times New Roman" w:cs="Times New Roman"/>
        </w:rPr>
      </w:pPr>
    </w:p>
    <w:p w14:paraId="64A38B02"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5.10. Adatfeldolgozó köteles az adatkezelőt haladéktalanul értesíteni minden, az adatok biztonságát érintő, eseményről, vagy kockázatról, az ezekkel kapcsolatos intézkedéseket megtenni és teljeskörűen együttműködni adatkezelővel.</w:t>
      </w:r>
    </w:p>
    <w:p w14:paraId="7118AC28" w14:textId="77777777" w:rsidR="00DF3EC3" w:rsidRPr="0037156A" w:rsidRDefault="00DF3EC3" w:rsidP="00DF3EC3">
      <w:pPr>
        <w:pStyle w:val="Alaprtelmezett"/>
        <w:jc w:val="both"/>
        <w:rPr>
          <w:rFonts w:ascii="Times New Roman" w:hAnsi="Times New Roman" w:cs="Times New Roman"/>
        </w:rPr>
      </w:pPr>
    </w:p>
    <w:p w14:paraId="5A9171F7"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5.11. Adatfeldolgozó kötelezi magát arra, hogy az adatkezelő és annak megbízottjai részére az adatfeldolgozással kapcsolatos rendszerei, nyilvántartásai, adatai, információi és eljárásai körében lefolytatott ellenőrzés, vizsgálat során az adatkezelővel teljes körűen együttműködik, Ennek keretében biztosítja az ellenőrzésre jogosult személy számára azt, hogy az adatfeldolgozással kapcsolatos nyilvántartásokhoz, az azokban tárolt adatállományokhoz, az adatfeldolgozás során alkalmazott eljárásokhoz teljes körűen hozzáférjen.</w:t>
      </w:r>
    </w:p>
    <w:p w14:paraId="18CDFF41" w14:textId="77777777" w:rsidR="00DF3EC3" w:rsidRPr="0037156A" w:rsidRDefault="00DF3EC3" w:rsidP="00DF3EC3">
      <w:pPr>
        <w:pStyle w:val="Alaprtelmezett"/>
        <w:jc w:val="both"/>
        <w:rPr>
          <w:rFonts w:ascii="Times New Roman" w:hAnsi="Times New Roman" w:cs="Times New Roman"/>
        </w:rPr>
      </w:pPr>
    </w:p>
    <w:p w14:paraId="31C61105" w14:textId="77777777" w:rsidR="00DF3EC3" w:rsidRDefault="00DF3EC3" w:rsidP="00DF3EC3">
      <w:pPr>
        <w:pStyle w:val="Alaprtelmezett"/>
        <w:jc w:val="both"/>
        <w:rPr>
          <w:rFonts w:ascii="Times New Roman" w:hAnsi="Times New Roman" w:cs="Times New Roman"/>
        </w:rPr>
      </w:pPr>
      <w:r w:rsidRPr="0037156A">
        <w:rPr>
          <w:rFonts w:ascii="Times New Roman" w:hAnsi="Times New Roman" w:cs="Times New Roman"/>
        </w:rPr>
        <w:t>5.12. A további adatfeldolgozó igénybevételéből eredő esetleges kárért Adatfeldolgozó felelős.</w:t>
      </w:r>
    </w:p>
    <w:p w14:paraId="1687AD55" w14:textId="77777777" w:rsidR="00DF3EC3" w:rsidRPr="0037156A" w:rsidRDefault="00DF3EC3" w:rsidP="00DF3EC3">
      <w:pPr>
        <w:pStyle w:val="Alaprtelmezett"/>
        <w:jc w:val="both"/>
        <w:rPr>
          <w:rFonts w:ascii="Times New Roman" w:hAnsi="Times New Roman" w:cs="Times New Roman"/>
        </w:rPr>
      </w:pPr>
    </w:p>
    <w:p w14:paraId="6E11586A" w14:textId="77777777" w:rsidR="00DF3EC3"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5.13. Adatfeldolgozót a szerződés teljesítésére, illetőleg megszűnésére tekintet nélkül, határidő nélkül titoktartási kötelezettség terheli. A titoktartási kötelezettség megsértéséből, illetve az adatok jogosulatlan nyilvánosságra hozatalából származó hátrányok, valamint az ezek kiküszöböléséhez szükséges költségek, ideértve mind a vagyoni, mind a nem vagyoni kár megtérítését – az egyéb felelősségén túl – azt a felet terhelik, akinek a jogosulatlan nyilvánosságra hozatal tekintetében felelőssége fennáll.</w:t>
      </w:r>
    </w:p>
    <w:p w14:paraId="2A79BFBD"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5.14. Adatfeldolgozó haladéktalanul, de legkésőbb 3 munkanapon belül értesíti Adatkezelőt, ha a szerződés teljesítése során bármikor olyan körülmény áll elő, mely akadályozza az időben történő teljesítést. Az értesítés magában foglalja a késedelem várható időtartamáról és okairól való tájékoztatást.</w:t>
      </w:r>
    </w:p>
    <w:p w14:paraId="1BBD786C" w14:textId="77777777" w:rsidR="00DF3EC3" w:rsidRDefault="00DF3EC3" w:rsidP="00DF3EC3">
      <w:pPr>
        <w:pStyle w:val="Alaprtelmezett"/>
        <w:ind w:left="567" w:hanging="567"/>
        <w:jc w:val="both"/>
        <w:rPr>
          <w:rFonts w:ascii="Times New Roman" w:hAnsi="Times New Roman" w:cs="Times New Roman"/>
        </w:rPr>
      </w:pPr>
    </w:p>
    <w:p w14:paraId="4EC19B01" w14:textId="77777777" w:rsidR="00DF3EC3" w:rsidRPr="0037156A" w:rsidRDefault="00DF3EC3" w:rsidP="00DF3EC3">
      <w:pPr>
        <w:pStyle w:val="Alaprtelmezett"/>
        <w:ind w:left="567" w:hanging="567"/>
        <w:jc w:val="both"/>
        <w:rPr>
          <w:rFonts w:ascii="Times New Roman" w:hAnsi="Times New Roman" w:cs="Times New Roman"/>
        </w:rPr>
      </w:pPr>
      <w:r>
        <w:rPr>
          <w:rFonts w:ascii="Times New Roman" w:hAnsi="Times New Roman" w:cs="Times New Roman"/>
          <w:b/>
        </w:rPr>
        <w:t xml:space="preserve">6. </w:t>
      </w:r>
      <w:r>
        <w:rPr>
          <w:rFonts w:ascii="Times New Roman" w:hAnsi="Times New Roman" w:cs="Times New Roman"/>
          <w:b/>
        </w:rPr>
        <w:tab/>
      </w:r>
      <w:r w:rsidRPr="0037156A">
        <w:rPr>
          <w:rFonts w:ascii="Times New Roman" w:hAnsi="Times New Roman" w:cs="Times New Roman"/>
          <w:b/>
        </w:rPr>
        <w:t>A szerződés hatálya, módosítása és megszűnése</w:t>
      </w:r>
    </w:p>
    <w:p w14:paraId="7464520C" w14:textId="77777777" w:rsidR="00DF3EC3" w:rsidRPr="0037156A" w:rsidRDefault="00DF3EC3" w:rsidP="00DF3EC3">
      <w:pPr>
        <w:pStyle w:val="Alaprtelmezett"/>
        <w:jc w:val="both"/>
        <w:rPr>
          <w:rFonts w:ascii="Times New Roman" w:hAnsi="Times New Roman" w:cs="Times New Roman"/>
        </w:rPr>
      </w:pPr>
    </w:p>
    <w:p w14:paraId="47AC8AA6" w14:textId="77777777" w:rsidR="00DF3EC3" w:rsidRPr="0037156A" w:rsidRDefault="00DF3EC3" w:rsidP="00DF3EC3">
      <w:pPr>
        <w:pStyle w:val="Alaprtelmezett"/>
        <w:tabs>
          <w:tab w:val="clear" w:pos="709"/>
          <w:tab w:val="left" w:pos="567"/>
        </w:tabs>
        <w:ind w:left="567" w:hanging="567"/>
        <w:jc w:val="both"/>
        <w:rPr>
          <w:rFonts w:ascii="Times New Roman" w:hAnsi="Times New Roman" w:cs="Times New Roman"/>
        </w:rPr>
      </w:pPr>
      <w:r w:rsidRPr="0037156A">
        <w:rPr>
          <w:rFonts w:ascii="Times New Roman" w:hAnsi="Times New Roman" w:cs="Times New Roman"/>
        </w:rPr>
        <w:t>6.1.</w:t>
      </w:r>
      <w:r>
        <w:rPr>
          <w:rFonts w:ascii="Times New Roman" w:hAnsi="Times New Roman" w:cs="Times New Roman"/>
        </w:rPr>
        <w:tab/>
      </w:r>
      <w:r w:rsidRPr="0037156A">
        <w:rPr>
          <w:rFonts w:ascii="Times New Roman" w:hAnsi="Times New Roman" w:cs="Times New Roman"/>
        </w:rPr>
        <w:t>Jelen szerződés az aláírása napján lép hatályba és a jelen szerződés 1. sz. mellékletében megjelölt határozott ideig tart.</w:t>
      </w:r>
    </w:p>
    <w:p w14:paraId="414FD88C" w14:textId="77777777" w:rsidR="00DF3EC3" w:rsidRPr="0037156A" w:rsidRDefault="00DF3EC3" w:rsidP="00DF3EC3">
      <w:pPr>
        <w:pStyle w:val="Alaprtelmezett"/>
        <w:jc w:val="both"/>
        <w:rPr>
          <w:rFonts w:ascii="Times New Roman" w:hAnsi="Times New Roman" w:cs="Times New Roman"/>
        </w:rPr>
      </w:pPr>
    </w:p>
    <w:p w14:paraId="2F334F52"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 xml:space="preserve">6.2. </w:t>
      </w:r>
      <w:r>
        <w:rPr>
          <w:rFonts w:ascii="Times New Roman" w:hAnsi="Times New Roman" w:cs="Times New Roman"/>
        </w:rPr>
        <w:t xml:space="preserve">  </w:t>
      </w:r>
      <w:r w:rsidRPr="0037156A">
        <w:rPr>
          <w:rFonts w:ascii="Times New Roman" w:hAnsi="Times New Roman" w:cs="Times New Roman"/>
        </w:rPr>
        <w:t>Jelen szerződés módosítása kizárólag írásban, a Felek közös megállapodása alapján érvényes.</w:t>
      </w:r>
    </w:p>
    <w:p w14:paraId="5E76DC2C" w14:textId="77777777" w:rsidR="00DF3EC3" w:rsidRPr="0037156A" w:rsidRDefault="00DF3EC3" w:rsidP="00DF3EC3">
      <w:pPr>
        <w:pStyle w:val="Alaprtelmezett"/>
        <w:jc w:val="both"/>
        <w:rPr>
          <w:rFonts w:ascii="Times New Roman" w:hAnsi="Times New Roman" w:cs="Times New Roman"/>
        </w:rPr>
      </w:pPr>
    </w:p>
    <w:p w14:paraId="10E96698"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6.3.</w:t>
      </w:r>
      <w:r>
        <w:rPr>
          <w:rFonts w:ascii="Times New Roman" w:hAnsi="Times New Roman" w:cs="Times New Roman"/>
        </w:rPr>
        <w:t xml:space="preserve">  </w:t>
      </w:r>
      <w:r w:rsidRPr="0037156A">
        <w:rPr>
          <w:rFonts w:ascii="Times New Roman" w:hAnsi="Times New Roman" w:cs="Times New Roman"/>
        </w:rPr>
        <w:t xml:space="preserve"> Szerződő felek jelen szerződést írásba foglalt közös megegyezésükkel megszüntethetik. </w:t>
      </w:r>
    </w:p>
    <w:p w14:paraId="65118A31" w14:textId="77777777" w:rsidR="00DF3EC3" w:rsidRPr="0037156A" w:rsidRDefault="00DF3EC3" w:rsidP="00DF3EC3">
      <w:pPr>
        <w:pStyle w:val="Alaprtelmezett"/>
        <w:jc w:val="both"/>
        <w:rPr>
          <w:rFonts w:ascii="Times New Roman" w:hAnsi="Times New Roman" w:cs="Times New Roman"/>
        </w:rPr>
      </w:pPr>
    </w:p>
    <w:p w14:paraId="6CEF63BF"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lastRenderedPageBreak/>
        <w:t>6.4.</w:t>
      </w:r>
      <w:r>
        <w:rPr>
          <w:rFonts w:ascii="Times New Roman" w:hAnsi="Times New Roman" w:cs="Times New Roman"/>
        </w:rPr>
        <w:tab/>
      </w:r>
      <w:r w:rsidRPr="0037156A">
        <w:rPr>
          <w:rFonts w:ascii="Times New Roman" w:hAnsi="Times New Roman" w:cs="Times New Roman"/>
        </w:rPr>
        <w:t xml:space="preserve">Szerződő felek rögzítik, hogy jelen szerződés osztja a felek között létrejött alap megbízási szerződés sorsát, annak bármely okból történő megszűnése esetén jelen szerződés is megszüntetésre kerül. </w:t>
      </w:r>
    </w:p>
    <w:p w14:paraId="36D29072" w14:textId="77777777" w:rsidR="00DF3EC3" w:rsidRPr="0037156A" w:rsidRDefault="00DF3EC3" w:rsidP="00DF3EC3">
      <w:pPr>
        <w:pStyle w:val="Alaprtelmezett"/>
        <w:jc w:val="both"/>
        <w:rPr>
          <w:rFonts w:ascii="Times New Roman" w:hAnsi="Times New Roman" w:cs="Times New Roman"/>
        </w:rPr>
      </w:pPr>
    </w:p>
    <w:p w14:paraId="46FC3B35"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6.5.</w:t>
      </w:r>
      <w:r>
        <w:rPr>
          <w:rFonts w:ascii="Times New Roman" w:hAnsi="Times New Roman" w:cs="Times New Roman"/>
        </w:rPr>
        <w:tab/>
      </w:r>
      <w:r w:rsidRPr="0037156A">
        <w:rPr>
          <w:rFonts w:ascii="Times New Roman" w:hAnsi="Times New Roman" w:cs="Times New Roman"/>
        </w:rPr>
        <w:t xml:space="preserve">Jelen szerződés megszűnése esetén Adatfeldolgozó – Adatkezelő választása szerint </w:t>
      </w:r>
      <w:r>
        <w:rPr>
          <w:rFonts w:ascii="Times New Roman" w:hAnsi="Times New Roman" w:cs="Times New Roman"/>
        </w:rPr>
        <w:t>–</w:t>
      </w:r>
      <w:r w:rsidRPr="0037156A">
        <w:rPr>
          <w:rFonts w:ascii="Times New Roman" w:hAnsi="Times New Roman" w:cs="Times New Roman"/>
        </w:rPr>
        <w:t xml:space="preserve"> minden általa átvett adatot visszaszolgáltat Adatkezelő részére, vagy megsemmisíti az adatokat. Az adatok megsemmisítésének tényét Adatfeldolgozó jegyzőkönyvben rögzíteni és a jegyzőkönyvet Adatkezelő részére átadni köteles. </w:t>
      </w:r>
    </w:p>
    <w:p w14:paraId="55783945" w14:textId="77777777" w:rsidR="00DF3EC3" w:rsidRPr="0037156A" w:rsidRDefault="00DF3EC3" w:rsidP="00DF3EC3">
      <w:pPr>
        <w:pStyle w:val="Alaprtelmezett"/>
        <w:jc w:val="both"/>
        <w:rPr>
          <w:rFonts w:ascii="Times New Roman" w:hAnsi="Times New Roman" w:cs="Times New Roman"/>
        </w:rPr>
      </w:pPr>
    </w:p>
    <w:p w14:paraId="0039DDD1" w14:textId="77777777" w:rsidR="00DF3EC3" w:rsidRPr="0071778E" w:rsidRDefault="00DF3EC3" w:rsidP="00DF3EC3">
      <w:pPr>
        <w:pStyle w:val="Alaprtelmezett"/>
        <w:tabs>
          <w:tab w:val="clear" w:pos="709"/>
          <w:tab w:val="left" w:pos="567"/>
        </w:tabs>
        <w:jc w:val="both"/>
        <w:rPr>
          <w:rFonts w:ascii="Times New Roman" w:hAnsi="Times New Roman" w:cs="Times New Roman"/>
          <w:b/>
        </w:rPr>
      </w:pPr>
      <w:r>
        <w:rPr>
          <w:rFonts w:ascii="Times New Roman" w:hAnsi="Times New Roman" w:cs="Times New Roman"/>
          <w:b/>
        </w:rPr>
        <w:t xml:space="preserve">7. </w:t>
      </w:r>
      <w:r>
        <w:rPr>
          <w:rFonts w:ascii="Times New Roman" w:hAnsi="Times New Roman" w:cs="Times New Roman"/>
          <w:b/>
        </w:rPr>
        <w:tab/>
      </w:r>
      <w:r w:rsidRPr="0071778E">
        <w:rPr>
          <w:rFonts w:ascii="Times New Roman" w:hAnsi="Times New Roman" w:cs="Times New Roman"/>
          <w:b/>
        </w:rPr>
        <w:t>Záró rendelkezések</w:t>
      </w:r>
    </w:p>
    <w:p w14:paraId="46FF54EC" w14:textId="77777777" w:rsidR="00DF3EC3" w:rsidRPr="0037156A" w:rsidRDefault="00DF3EC3" w:rsidP="00DF3EC3">
      <w:pPr>
        <w:pStyle w:val="Alaprtelmezett"/>
        <w:jc w:val="both"/>
        <w:rPr>
          <w:rFonts w:ascii="Times New Roman" w:hAnsi="Times New Roman" w:cs="Times New Roman"/>
        </w:rPr>
      </w:pPr>
    </w:p>
    <w:p w14:paraId="4C69ABD7"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 xml:space="preserve">7.1. </w:t>
      </w:r>
      <w:r>
        <w:rPr>
          <w:rFonts w:ascii="Times New Roman" w:hAnsi="Times New Roman" w:cs="Times New Roman"/>
        </w:rPr>
        <w:tab/>
      </w:r>
      <w:r w:rsidRPr="0037156A">
        <w:rPr>
          <w:rFonts w:ascii="Times New Roman" w:hAnsi="Times New Roman" w:cs="Times New Roman"/>
        </w:rPr>
        <w:t>Jelen szerződésben nem szabályozott kérdésekben a Polgári Törvénykönyvről szóló. 2013. évi V. törvény, valamint az információs önrendelkezési jogról és az információszabadságról szóló 2011. évi CXII. törvény és AZ EURÓPAI PARLAMENT ÉS A TANÁCS (EU) 2016/679 RENDELETE (2016. április 27.) vonatkozó rendelkezései irányadóak.</w:t>
      </w:r>
    </w:p>
    <w:p w14:paraId="0CF2319F" w14:textId="77777777" w:rsidR="00DF3EC3" w:rsidRPr="0037156A" w:rsidRDefault="00DF3EC3" w:rsidP="00DF3EC3">
      <w:pPr>
        <w:pStyle w:val="Alaprtelmezett"/>
        <w:jc w:val="both"/>
        <w:rPr>
          <w:rFonts w:ascii="Times New Roman" w:hAnsi="Times New Roman" w:cs="Times New Roman"/>
        </w:rPr>
      </w:pPr>
    </w:p>
    <w:p w14:paraId="4266646C" w14:textId="77777777" w:rsidR="00DF3EC3" w:rsidRPr="0037156A" w:rsidRDefault="00DF3EC3" w:rsidP="00DF3EC3">
      <w:pPr>
        <w:pStyle w:val="Alaprtelmezett"/>
        <w:ind w:left="567" w:hanging="567"/>
        <w:jc w:val="both"/>
        <w:rPr>
          <w:rFonts w:ascii="Times New Roman" w:hAnsi="Times New Roman" w:cs="Times New Roman"/>
        </w:rPr>
      </w:pPr>
      <w:r w:rsidRPr="0037156A">
        <w:rPr>
          <w:rFonts w:ascii="Times New Roman" w:hAnsi="Times New Roman" w:cs="Times New Roman"/>
        </w:rPr>
        <w:t>7.2.</w:t>
      </w:r>
      <w:r>
        <w:rPr>
          <w:rFonts w:ascii="Times New Roman" w:hAnsi="Times New Roman" w:cs="Times New Roman"/>
        </w:rPr>
        <w:tab/>
      </w:r>
      <w:r w:rsidRPr="0037156A">
        <w:rPr>
          <w:rFonts w:ascii="Times New Roman" w:hAnsi="Times New Roman" w:cs="Times New Roman"/>
        </w:rPr>
        <w:t xml:space="preserve">Szerződő felek megállapodnak, hogy a jelen szerződéssel kapcsolatos vitás kérdéseket egymás között tárgyalás útján kísérlik meg rendezni. </w:t>
      </w:r>
    </w:p>
    <w:p w14:paraId="6D275DE5" w14:textId="77777777" w:rsidR="00DF3EC3" w:rsidRPr="0037156A" w:rsidRDefault="00DF3EC3" w:rsidP="00DF3EC3">
      <w:pPr>
        <w:pStyle w:val="Alaprtelmezett"/>
        <w:jc w:val="both"/>
        <w:rPr>
          <w:rFonts w:ascii="Times New Roman" w:hAnsi="Times New Roman" w:cs="Times New Roman"/>
        </w:rPr>
      </w:pPr>
    </w:p>
    <w:p w14:paraId="1A4A1227" w14:textId="77777777" w:rsidR="00DF3EC3" w:rsidRPr="0037156A" w:rsidRDefault="00DF3EC3" w:rsidP="00DF3EC3">
      <w:pPr>
        <w:pStyle w:val="Alaprtelmezett"/>
        <w:tabs>
          <w:tab w:val="clear" w:pos="709"/>
        </w:tabs>
        <w:ind w:left="567" w:hanging="567"/>
        <w:jc w:val="both"/>
        <w:rPr>
          <w:rFonts w:ascii="Times New Roman" w:hAnsi="Times New Roman" w:cs="Times New Roman"/>
        </w:rPr>
      </w:pPr>
      <w:r w:rsidRPr="0037156A">
        <w:rPr>
          <w:rFonts w:ascii="Times New Roman" w:hAnsi="Times New Roman" w:cs="Times New Roman"/>
        </w:rPr>
        <w:t>7.3.</w:t>
      </w:r>
      <w:r>
        <w:rPr>
          <w:rFonts w:ascii="Times New Roman" w:hAnsi="Times New Roman" w:cs="Times New Roman"/>
        </w:rPr>
        <w:tab/>
      </w:r>
      <w:r w:rsidRPr="0037156A">
        <w:rPr>
          <w:rFonts w:ascii="Times New Roman" w:hAnsi="Times New Roman" w:cs="Times New Roman"/>
        </w:rPr>
        <w:t>Jelen szerződés bármely pontjának vagy rendelkezésének érvénytelensége nem eredményezi a teljes szerződés érvénytelenségét, kivéve, ha az érvénytelennek minősülő pont vagy rendelkezés hiányában a szerződés megkötésére nem került volna sor, vagy az érvénytelen rendelkezés nélkül a szerződés értelmetlenné vagy értelmezhetetlenné válna.</w:t>
      </w:r>
    </w:p>
    <w:p w14:paraId="26A734AA" w14:textId="77777777" w:rsidR="00DF3EC3" w:rsidRPr="0037156A" w:rsidRDefault="00DF3EC3" w:rsidP="00DF3EC3">
      <w:pPr>
        <w:pStyle w:val="Alaprtelmezett"/>
        <w:jc w:val="both"/>
        <w:rPr>
          <w:rFonts w:ascii="Times New Roman" w:hAnsi="Times New Roman" w:cs="Times New Roman"/>
        </w:rPr>
      </w:pPr>
    </w:p>
    <w:p w14:paraId="779C3712" w14:textId="77777777" w:rsidR="00DF3EC3" w:rsidRDefault="00DF3EC3" w:rsidP="00DF3EC3">
      <w:pPr>
        <w:pStyle w:val="Alaprtelmezett"/>
        <w:jc w:val="both"/>
        <w:rPr>
          <w:rFonts w:ascii="Times New Roman" w:hAnsi="Times New Roman" w:cs="Times New Roman"/>
        </w:rPr>
      </w:pPr>
    </w:p>
    <w:p w14:paraId="3EF99B29" w14:textId="77777777" w:rsidR="00DF3EC3" w:rsidRPr="0037156A" w:rsidRDefault="00DF3EC3" w:rsidP="00DF3EC3">
      <w:pPr>
        <w:pStyle w:val="Alaprtelmezett"/>
        <w:jc w:val="both"/>
        <w:rPr>
          <w:rFonts w:ascii="Times New Roman" w:hAnsi="Times New Roman" w:cs="Times New Roman"/>
        </w:rPr>
      </w:pPr>
    </w:p>
    <w:p w14:paraId="08C243D9"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 xml:space="preserve"> </w:t>
      </w:r>
      <w:r w:rsidRPr="00D561BD">
        <w:rPr>
          <w:noProof/>
        </w:rPr>
        <w:t>Budapest</w:t>
      </w:r>
      <w:r>
        <w:rPr>
          <w:rFonts w:ascii="Times New Roman" w:hAnsi="Times New Roman" w:cs="Times New Roman"/>
        </w:rPr>
        <w:t>,</w:t>
      </w:r>
      <w:r w:rsidRPr="0037156A">
        <w:rPr>
          <w:rFonts w:ascii="Times New Roman" w:hAnsi="Times New Roman" w:cs="Times New Roman"/>
        </w:rPr>
        <w:t xml:space="preserve"> </w:t>
      </w:r>
      <w:r>
        <w:rPr>
          <w:rFonts w:ascii="Times New Roman" w:hAnsi="Times New Roman" w:cs="Times New Roman"/>
        </w:rPr>
        <w:t xml:space="preserve">2021. </w:t>
      </w:r>
      <w:r w:rsidRPr="0037156A">
        <w:rPr>
          <w:rFonts w:ascii="Times New Roman" w:hAnsi="Times New Roman" w:cs="Times New Roman"/>
        </w:rPr>
        <w:t>év __________ hónap ____ nap</w:t>
      </w:r>
    </w:p>
    <w:p w14:paraId="1FB1880B" w14:textId="77777777" w:rsidR="00DF3EC3" w:rsidRDefault="00DF3EC3" w:rsidP="00DF3EC3">
      <w:pPr>
        <w:pStyle w:val="Alaprtelmezett"/>
        <w:jc w:val="both"/>
        <w:rPr>
          <w:rFonts w:ascii="Times New Roman" w:hAnsi="Times New Roman" w:cs="Times New Roman"/>
        </w:rPr>
      </w:pPr>
    </w:p>
    <w:p w14:paraId="78BCC7EA" w14:textId="77777777" w:rsidR="00DF3EC3" w:rsidRDefault="00DF3EC3" w:rsidP="00DF3EC3">
      <w:pPr>
        <w:pStyle w:val="Alaprtelmezett"/>
        <w:jc w:val="both"/>
        <w:rPr>
          <w:rFonts w:ascii="Times New Roman" w:hAnsi="Times New Roman" w:cs="Times New Roman"/>
        </w:rPr>
      </w:pPr>
    </w:p>
    <w:p w14:paraId="7D4E4581" w14:textId="77777777" w:rsidR="00DF3EC3" w:rsidRPr="0037156A" w:rsidRDefault="00DF3EC3" w:rsidP="00DF3EC3">
      <w:pPr>
        <w:pStyle w:val="Alaprtelmezett"/>
        <w:jc w:val="both"/>
        <w:rPr>
          <w:rFonts w:ascii="Times New Roman" w:hAnsi="Times New Roman" w:cs="Times New Roman"/>
        </w:rPr>
      </w:pPr>
    </w:p>
    <w:p w14:paraId="3ECD5C7A"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___________________</w:t>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t>______________________</w:t>
      </w:r>
    </w:p>
    <w:p w14:paraId="67617C79"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 xml:space="preserve">         Adatkezelő</w:t>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t xml:space="preserve">        </w:t>
      </w:r>
      <w:r w:rsidRPr="0037156A">
        <w:rPr>
          <w:rFonts w:ascii="Times New Roman" w:hAnsi="Times New Roman" w:cs="Times New Roman"/>
        </w:rPr>
        <w:tab/>
      </w:r>
      <w:r w:rsidRPr="0037156A">
        <w:rPr>
          <w:rFonts w:ascii="Times New Roman" w:hAnsi="Times New Roman" w:cs="Times New Roman"/>
        </w:rPr>
        <w:tab/>
        <w:t>Adatfeldolgozó</w:t>
      </w:r>
    </w:p>
    <w:p w14:paraId="21F12B17" w14:textId="77777777" w:rsidR="00DF3EC3" w:rsidRPr="0037156A" w:rsidRDefault="00DF3EC3" w:rsidP="00DF3EC3">
      <w:pPr>
        <w:pStyle w:val="Alaprtelmezett"/>
        <w:jc w:val="both"/>
        <w:rPr>
          <w:rFonts w:ascii="Times New Roman" w:hAnsi="Times New Roman" w:cs="Times New Roman"/>
        </w:rPr>
      </w:pPr>
    </w:p>
    <w:p w14:paraId="3C0ED1DF" w14:textId="77777777" w:rsidR="00DF3EC3" w:rsidRDefault="00DF3EC3" w:rsidP="00DF3EC3">
      <w:pPr>
        <w:pStyle w:val="Alaprtelmezett"/>
        <w:jc w:val="both"/>
        <w:rPr>
          <w:rFonts w:ascii="Times New Roman" w:hAnsi="Times New Roman" w:cs="Times New Roman"/>
        </w:rPr>
      </w:pPr>
      <w:r w:rsidRPr="0037156A">
        <w:rPr>
          <w:rFonts w:ascii="Times New Roman" w:hAnsi="Times New Roman" w:cs="Times New Roman"/>
        </w:rPr>
        <w:t>Mellékletek:</w:t>
      </w:r>
    </w:p>
    <w:p w14:paraId="1F961A8D" w14:textId="77777777" w:rsidR="00DF3EC3" w:rsidRDefault="00DF3EC3" w:rsidP="00DF3EC3">
      <w:pPr>
        <w:pStyle w:val="Alaprtelmezett"/>
        <w:jc w:val="both"/>
        <w:rPr>
          <w:rFonts w:ascii="Times New Roman" w:hAnsi="Times New Roman" w:cs="Times New Roman"/>
        </w:rPr>
      </w:pPr>
      <w:r w:rsidRPr="0037156A">
        <w:rPr>
          <w:rFonts w:ascii="Times New Roman" w:hAnsi="Times New Roman" w:cs="Times New Roman"/>
        </w:rPr>
        <w:t xml:space="preserve">1.sz. melléklet: Adatfeldolgozás leírása </w:t>
      </w:r>
      <w:r>
        <w:rPr>
          <w:rFonts w:ascii="Times New Roman" w:hAnsi="Times New Roman" w:cs="Times New Roman"/>
        </w:rPr>
        <w:t>könyvelési, bérszámfejtő</w:t>
      </w:r>
      <w:r w:rsidRPr="0037156A">
        <w:rPr>
          <w:rFonts w:ascii="Times New Roman" w:hAnsi="Times New Roman" w:cs="Times New Roman"/>
        </w:rPr>
        <w:t xml:space="preserve"> szolgáltatás esetén</w:t>
      </w:r>
    </w:p>
    <w:p w14:paraId="5C855216" w14:textId="77777777" w:rsidR="00DF3EC3" w:rsidRDefault="00DF3EC3" w:rsidP="00DF3EC3">
      <w:pPr>
        <w:pStyle w:val="Alaprtelmezett"/>
        <w:jc w:val="both"/>
        <w:rPr>
          <w:rFonts w:ascii="Times New Roman" w:hAnsi="Times New Roman" w:cs="Times New Roman"/>
        </w:rPr>
      </w:pPr>
    </w:p>
    <w:p w14:paraId="01AAFF0C" w14:textId="2FF8A203" w:rsidR="00BE52D5" w:rsidRDefault="00BE52D5" w:rsidP="00DF3EC3">
      <w:pPr>
        <w:pStyle w:val="Alaprtelmezett"/>
        <w:jc w:val="both"/>
        <w:rPr>
          <w:rFonts w:ascii="Times New Roman" w:hAnsi="Times New Roman" w:cs="Times New Roman"/>
        </w:rPr>
      </w:pPr>
      <w:r>
        <w:rPr>
          <w:rFonts w:ascii="Times New Roman" w:hAnsi="Times New Roman" w:cs="Times New Roman"/>
        </w:rPr>
        <w:br w:type="page"/>
      </w:r>
    </w:p>
    <w:p w14:paraId="300A73A3" w14:textId="77777777" w:rsidR="00DF3EC3" w:rsidRPr="00236EBC" w:rsidRDefault="00DF3EC3" w:rsidP="0032644D">
      <w:pPr>
        <w:pStyle w:val="Listaszerbekezds"/>
        <w:numPr>
          <w:ilvl w:val="3"/>
          <w:numId w:val="84"/>
        </w:numPr>
        <w:tabs>
          <w:tab w:val="left" w:pos="709"/>
        </w:tabs>
        <w:autoSpaceDN/>
        <w:spacing w:before="0" w:after="0" w:line="200" w:lineRule="atLeast"/>
        <w:jc w:val="right"/>
      </w:pPr>
      <w:r w:rsidRPr="00236EBC">
        <w:lastRenderedPageBreak/>
        <w:t>sz. melléklet</w:t>
      </w:r>
    </w:p>
    <w:p w14:paraId="1C0311A7"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b/>
        </w:rPr>
        <w:t>Adatfeldolgozás leírása könyvviteli szolgáltatás esetén</w:t>
      </w:r>
    </w:p>
    <w:p w14:paraId="3CC8FA8D" w14:textId="77777777" w:rsidR="00DF3EC3" w:rsidRPr="0037156A" w:rsidRDefault="00DF3EC3" w:rsidP="00DF3EC3">
      <w:pPr>
        <w:pStyle w:val="Alaprtelmezett"/>
        <w:jc w:val="both"/>
        <w:rPr>
          <w:rFonts w:ascii="Times New Roman" w:hAnsi="Times New Roman" w:cs="Times New Roman"/>
        </w:rPr>
      </w:pPr>
    </w:p>
    <w:p w14:paraId="0540C69F" w14:textId="77777777" w:rsidR="00DF3EC3" w:rsidRPr="0037156A" w:rsidRDefault="00DF3EC3" w:rsidP="0032644D">
      <w:pPr>
        <w:pStyle w:val="Listaszerbekezds"/>
        <w:numPr>
          <w:ilvl w:val="0"/>
          <w:numId w:val="89"/>
        </w:numPr>
        <w:tabs>
          <w:tab w:val="left" w:pos="709"/>
        </w:tabs>
        <w:autoSpaceDN/>
        <w:spacing w:before="0" w:after="0" w:line="200" w:lineRule="atLeast"/>
        <w:jc w:val="both"/>
        <w:rPr>
          <w:rFonts w:cs="Times New Roman"/>
          <w:szCs w:val="24"/>
        </w:rPr>
      </w:pPr>
      <w:r w:rsidRPr="0037156A">
        <w:rPr>
          <w:rFonts w:cs="Times New Roman"/>
          <w:szCs w:val="24"/>
        </w:rPr>
        <w:t>Adatfeldolgozó a Megbízó részére végzett könyvviteli szolgáltatás nyújtása során a számviteli bizonylatok feldolgozása, bérszámfejtési tevékenység ellátása során Megbízó természetes személy ügyfelei, munkavállalói, szerződő partnerei (vevők és szállítók) személyes adatait kezeli.</w:t>
      </w:r>
    </w:p>
    <w:p w14:paraId="21107B9C" w14:textId="77777777" w:rsidR="00DF3EC3" w:rsidRPr="0037156A" w:rsidRDefault="00DF3EC3" w:rsidP="00DF3EC3">
      <w:pPr>
        <w:pStyle w:val="Listaszerbekezds"/>
        <w:jc w:val="both"/>
        <w:rPr>
          <w:rFonts w:cs="Times New Roman"/>
          <w:szCs w:val="24"/>
        </w:rPr>
      </w:pPr>
    </w:p>
    <w:p w14:paraId="1062CBD8" w14:textId="77777777" w:rsidR="00DF3EC3" w:rsidRPr="0037156A" w:rsidRDefault="00DF3EC3" w:rsidP="0032644D">
      <w:pPr>
        <w:pStyle w:val="Listaszerbekezds"/>
        <w:numPr>
          <w:ilvl w:val="0"/>
          <w:numId w:val="89"/>
        </w:numPr>
        <w:tabs>
          <w:tab w:val="left" w:pos="709"/>
        </w:tabs>
        <w:autoSpaceDN/>
        <w:spacing w:before="0" w:after="0" w:line="200" w:lineRule="atLeast"/>
        <w:jc w:val="both"/>
        <w:rPr>
          <w:rFonts w:cs="Times New Roman"/>
          <w:szCs w:val="24"/>
        </w:rPr>
      </w:pPr>
      <w:r w:rsidRPr="0037156A">
        <w:rPr>
          <w:rFonts w:cs="Times New Roman"/>
          <w:szCs w:val="24"/>
        </w:rPr>
        <w:t>Az adatkezelés célja a következő szolgáltatások teljesítése:</w:t>
      </w:r>
    </w:p>
    <w:p w14:paraId="3932CB7A" w14:textId="77777777" w:rsidR="00DF3EC3" w:rsidRPr="00B1341C" w:rsidRDefault="00DF3EC3" w:rsidP="0032644D">
      <w:pPr>
        <w:pStyle w:val="Listaszerbekezds"/>
        <w:numPr>
          <w:ilvl w:val="0"/>
          <w:numId w:val="85"/>
        </w:numPr>
        <w:tabs>
          <w:tab w:val="left" w:pos="709"/>
        </w:tabs>
        <w:autoSpaceDN/>
        <w:spacing w:before="0" w:after="0" w:line="200" w:lineRule="atLeast"/>
        <w:jc w:val="both"/>
      </w:pPr>
      <w:r w:rsidRPr="00B1341C">
        <w:t>könyvelés,</w:t>
      </w:r>
    </w:p>
    <w:p w14:paraId="6CB4CF06" w14:textId="77777777" w:rsidR="00DF3EC3" w:rsidRPr="00B1341C" w:rsidRDefault="00DF3EC3" w:rsidP="0032644D">
      <w:pPr>
        <w:pStyle w:val="Listaszerbekezds"/>
        <w:numPr>
          <w:ilvl w:val="0"/>
          <w:numId w:val="85"/>
        </w:numPr>
        <w:tabs>
          <w:tab w:val="left" w:pos="709"/>
        </w:tabs>
        <w:autoSpaceDN/>
        <w:spacing w:before="0" w:after="0" w:line="200" w:lineRule="atLeast"/>
        <w:jc w:val="both"/>
      </w:pPr>
      <w:r w:rsidRPr="00B1341C">
        <w:t>egyéb számviteli szolgáltatások,</w:t>
      </w:r>
    </w:p>
    <w:p w14:paraId="6F7712DC" w14:textId="77777777" w:rsidR="00DF3EC3" w:rsidRPr="00B1341C" w:rsidRDefault="00DF3EC3" w:rsidP="0032644D">
      <w:pPr>
        <w:pStyle w:val="Listaszerbekezds"/>
        <w:numPr>
          <w:ilvl w:val="0"/>
          <w:numId w:val="85"/>
        </w:numPr>
        <w:tabs>
          <w:tab w:val="left" w:pos="709"/>
        </w:tabs>
        <w:autoSpaceDN/>
        <w:spacing w:before="0" w:after="0" w:line="200" w:lineRule="atLeast"/>
        <w:jc w:val="both"/>
      </w:pPr>
      <w:r w:rsidRPr="00B1341C">
        <w:t>üzleti vagy egyéb tranzakciók, ügyletek, bizonylatok nyilvántartása,</w:t>
      </w:r>
      <w:r>
        <w:t xml:space="preserve"> ügyfelek személyes adatai nyilvántartása</w:t>
      </w:r>
    </w:p>
    <w:p w14:paraId="461B8186" w14:textId="77777777" w:rsidR="00DF3EC3" w:rsidRPr="00B1341C" w:rsidRDefault="00DF3EC3" w:rsidP="0032644D">
      <w:pPr>
        <w:pStyle w:val="Listaszerbekezds"/>
        <w:numPr>
          <w:ilvl w:val="0"/>
          <w:numId w:val="85"/>
        </w:numPr>
        <w:tabs>
          <w:tab w:val="left" w:pos="709"/>
        </w:tabs>
        <w:autoSpaceDN/>
        <w:spacing w:before="0" w:after="0" w:line="200" w:lineRule="atLeast"/>
        <w:jc w:val="both"/>
      </w:pPr>
      <w:r w:rsidRPr="00B1341C">
        <w:t>pénzügyi, számviteli beszámolók elkészítése vagy vizsgálata,</w:t>
      </w:r>
    </w:p>
    <w:p w14:paraId="2844D868" w14:textId="77777777" w:rsidR="00DF3EC3" w:rsidRPr="00B1341C" w:rsidRDefault="00DF3EC3" w:rsidP="0032644D">
      <w:pPr>
        <w:pStyle w:val="Listaszerbekezds"/>
        <w:numPr>
          <w:ilvl w:val="0"/>
          <w:numId w:val="85"/>
        </w:numPr>
        <w:tabs>
          <w:tab w:val="left" w:pos="709"/>
        </w:tabs>
        <w:autoSpaceDN/>
        <w:spacing w:before="0" w:after="0" w:line="200" w:lineRule="atLeast"/>
        <w:jc w:val="both"/>
      </w:pPr>
      <w:r w:rsidRPr="00B1341C">
        <w:t>személyi- és társaságijövedelemadó- és más bevallás készítése,</w:t>
      </w:r>
    </w:p>
    <w:p w14:paraId="742EE8BE" w14:textId="77777777" w:rsidR="00DF3EC3" w:rsidRPr="00B1341C" w:rsidRDefault="00DF3EC3" w:rsidP="0032644D">
      <w:pPr>
        <w:pStyle w:val="Listaszerbekezds"/>
        <w:numPr>
          <w:ilvl w:val="0"/>
          <w:numId w:val="85"/>
        </w:numPr>
        <w:tabs>
          <w:tab w:val="left" w:pos="709"/>
        </w:tabs>
        <w:autoSpaceDN/>
        <w:spacing w:before="0" w:after="0" w:line="200" w:lineRule="atLeast"/>
        <w:jc w:val="both"/>
      </w:pPr>
      <w:r w:rsidRPr="00B1341C">
        <w:t>bérszámfejtés.</w:t>
      </w:r>
    </w:p>
    <w:p w14:paraId="46A3AE7E" w14:textId="77777777" w:rsidR="00DF3EC3" w:rsidRPr="0037156A" w:rsidRDefault="00DF3EC3" w:rsidP="00DF3EC3">
      <w:pPr>
        <w:pStyle w:val="Alaprtelmezett"/>
        <w:jc w:val="both"/>
        <w:rPr>
          <w:rFonts w:ascii="Times New Roman" w:hAnsi="Times New Roman" w:cs="Times New Roman"/>
        </w:rPr>
      </w:pPr>
    </w:p>
    <w:p w14:paraId="106A0027" w14:textId="77777777" w:rsidR="00DF3EC3" w:rsidRPr="0037156A" w:rsidRDefault="00DF3EC3" w:rsidP="0032644D">
      <w:pPr>
        <w:pStyle w:val="Listaszerbekezds"/>
        <w:numPr>
          <w:ilvl w:val="0"/>
          <w:numId w:val="89"/>
        </w:numPr>
        <w:tabs>
          <w:tab w:val="left" w:pos="709"/>
        </w:tabs>
        <w:autoSpaceDN/>
        <w:spacing w:before="0" w:after="0" w:line="200" w:lineRule="atLeast"/>
        <w:jc w:val="both"/>
        <w:rPr>
          <w:rFonts w:cs="Times New Roman"/>
          <w:szCs w:val="24"/>
        </w:rPr>
      </w:pPr>
      <w:r w:rsidRPr="0037156A">
        <w:rPr>
          <w:rFonts w:cs="Times New Roman"/>
          <w:szCs w:val="24"/>
        </w:rPr>
        <w:t xml:space="preserve">A kezelt személyes adatok köre: </w:t>
      </w:r>
    </w:p>
    <w:p w14:paraId="4D948C9E" w14:textId="77777777" w:rsidR="00DF3EC3" w:rsidRPr="00B1341C" w:rsidRDefault="00DF3EC3" w:rsidP="0032644D">
      <w:pPr>
        <w:pStyle w:val="Listaszerbekezds"/>
        <w:numPr>
          <w:ilvl w:val="0"/>
          <w:numId w:val="86"/>
        </w:numPr>
        <w:tabs>
          <w:tab w:val="left" w:pos="709"/>
        </w:tabs>
        <w:autoSpaceDN/>
        <w:spacing w:before="0" w:after="0" w:line="200" w:lineRule="atLeast"/>
        <w:jc w:val="both"/>
      </w:pPr>
      <w:r w:rsidRPr="00B1341C">
        <w:t xml:space="preserve">természetes személy neve, (titulus, előző név), lakcíme, adószáma, egyéni vállalkozói igazolvány száma, őstermelői igazolvány száma </w:t>
      </w:r>
    </w:p>
    <w:p w14:paraId="56E368EE" w14:textId="77777777" w:rsidR="00DF3EC3" w:rsidRPr="00B1341C" w:rsidRDefault="00DF3EC3" w:rsidP="0032644D">
      <w:pPr>
        <w:pStyle w:val="Listaszerbekezds"/>
        <w:numPr>
          <w:ilvl w:val="0"/>
          <w:numId w:val="86"/>
        </w:numPr>
        <w:tabs>
          <w:tab w:val="left" w:pos="709"/>
        </w:tabs>
        <w:autoSpaceDN/>
        <w:spacing w:before="0" w:after="0" w:line="200" w:lineRule="atLeast"/>
        <w:jc w:val="both"/>
      </w:pPr>
      <w:r w:rsidRPr="00B1341C">
        <w:t>munkavállalók esetében</w:t>
      </w:r>
      <w:r>
        <w:t xml:space="preserve"> személyes adatok, </w:t>
      </w:r>
      <w:r w:rsidRPr="00B1341C">
        <w:t>egészségügyi adatok, szakszervezeti tagságra vonatkozó különleges személyes adatok azzal, hogy ezen adatok kezelése az adatkezelőnek vagy az érintettnek a foglalkoztatást, valamint a szociális biztonságot és szociális védelmet szabályozó jogi előírásokból fakadó kötelezettségei teljesítése és konkrét jogai gyakorlása érdekében szükséges.</w:t>
      </w:r>
    </w:p>
    <w:p w14:paraId="6D3D6300" w14:textId="77777777" w:rsidR="00DF3EC3" w:rsidRPr="0037156A" w:rsidRDefault="00DF3EC3" w:rsidP="00DF3EC3">
      <w:pPr>
        <w:pStyle w:val="Alaprtelmezett"/>
        <w:jc w:val="both"/>
        <w:rPr>
          <w:rFonts w:ascii="Times New Roman" w:hAnsi="Times New Roman" w:cs="Times New Roman"/>
        </w:rPr>
      </w:pPr>
    </w:p>
    <w:p w14:paraId="670BF075" w14:textId="77777777" w:rsidR="00DF3EC3" w:rsidRPr="0037156A" w:rsidRDefault="00DF3EC3" w:rsidP="0032644D">
      <w:pPr>
        <w:pStyle w:val="Listaszerbekezds"/>
        <w:numPr>
          <w:ilvl w:val="0"/>
          <w:numId w:val="89"/>
        </w:numPr>
        <w:tabs>
          <w:tab w:val="left" w:pos="709"/>
        </w:tabs>
        <w:autoSpaceDN/>
        <w:spacing w:before="0" w:after="0" w:line="360" w:lineRule="auto"/>
        <w:jc w:val="both"/>
        <w:rPr>
          <w:rFonts w:cs="Times New Roman"/>
          <w:szCs w:val="24"/>
        </w:rPr>
      </w:pPr>
      <w:r w:rsidRPr="0037156A">
        <w:rPr>
          <w:rFonts w:cs="Times New Roman"/>
          <w:szCs w:val="24"/>
        </w:rPr>
        <w:t xml:space="preserve">Az adatfeldolgozás helye: Adatfeldolgozó </w:t>
      </w:r>
      <w:r>
        <w:rPr>
          <w:rFonts w:cs="Times New Roman"/>
          <w:szCs w:val="24"/>
        </w:rPr>
        <w:t>telephelye</w:t>
      </w:r>
      <w:r w:rsidRPr="0037156A">
        <w:rPr>
          <w:rFonts w:cs="Times New Roman"/>
          <w:szCs w:val="24"/>
        </w:rPr>
        <w:t>.</w:t>
      </w:r>
    </w:p>
    <w:p w14:paraId="5014A347" w14:textId="5D386DC4" w:rsidR="00DF3EC3" w:rsidRPr="0037156A" w:rsidRDefault="00DF3EC3" w:rsidP="0032644D">
      <w:pPr>
        <w:pStyle w:val="Listaszerbekezds"/>
        <w:numPr>
          <w:ilvl w:val="0"/>
          <w:numId w:val="89"/>
        </w:numPr>
        <w:tabs>
          <w:tab w:val="left" w:pos="709"/>
        </w:tabs>
        <w:autoSpaceDN/>
        <w:spacing w:before="0" w:after="0" w:line="360" w:lineRule="auto"/>
        <w:jc w:val="both"/>
        <w:rPr>
          <w:rFonts w:cs="Times New Roman"/>
          <w:szCs w:val="24"/>
        </w:rPr>
      </w:pPr>
      <w:r w:rsidRPr="0037156A">
        <w:rPr>
          <w:rFonts w:cs="Times New Roman"/>
          <w:szCs w:val="24"/>
        </w:rPr>
        <w:t>A szerződés időtartama: 202</w:t>
      </w:r>
      <w:r>
        <w:rPr>
          <w:rFonts w:cs="Times New Roman"/>
          <w:szCs w:val="24"/>
        </w:rPr>
        <w:t>6</w:t>
      </w:r>
      <w:r w:rsidRPr="0037156A">
        <w:rPr>
          <w:rFonts w:cs="Times New Roman"/>
          <w:szCs w:val="24"/>
        </w:rPr>
        <w:t>. május 26.</w:t>
      </w:r>
    </w:p>
    <w:p w14:paraId="42C8AE6A" w14:textId="77777777" w:rsidR="00DF3EC3" w:rsidRPr="0037156A" w:rsidRDefault="00DF3EC3" w:rsidP="0032644D">
      <w:pPr>
        <w:pStyle w:val="Listaszerbekezds"/>
        <w:numPr>
          <w:ilvl w:val="0"/>
          <w:numId w:val="89"/>
        </w:numPr>
        <w:tabs>
          <w:tab w:val="left" w:pos="709"/>
        </w:tabs>
        <w:autoSpaceDN/>
        <w:spacing w:before="0" w:after="0" w:line="360" w:lineRule="auto"/>
        <w:jc w:val="both"/>
        <w:rPr>
          <w:rFonts w:cs="Times New Roman"/>
          <w:szCs w:val="24"/>
        </w:rPr>
      </w:pPr>
      <w:r w:rsidRPr="0037156A">
        <w:rPr>
          <w:rFonts w:cs="Times New Roman"/>
          <w:szCs w:val="24"/>
        </w:rPr>
        <w:t>A Felek kapcsolattartói:</w:t>
      </w:r>
    </w:p>
    <w:p w14:paraId="27D7E742" w14:textId="77777777" w:rsidR="00DF3EC3" w:rsidRPr="0037156A" w:rsidRDefault="00DF3EC3" w:rsidP="00DF3EC3">
      <w:pPr>
        <w:pStyle w:val="Alaprtelmezett"/>
        <w:ind w:firstLine="360"/>
        <w:jc w:val="both"/>
        <w:rPr>
          <w:rFonts w:ascii="Times New Roman" w:hAnsi="Times New Roman" w:cs="Times New Roman"/>
        </w:rPr>
      </w:pPr>
      <w:r>
        <w:rPr>
          <w:rFonts w:ascii="Times New Roman" w:hAnsi="Times New Roman" w:cs="Times New Roman"/>
        </w:rPr>
        <w:t>6</w:t>
      </w:r>
      <w:r w:rsidRPr="0037156A">
        <w:rPr>
          <w:rFonts w:ascii="Times New Roman" w:hAnsi="Times New Roman" w:cs="Times New Roman"/>
        </w:rPr>
        <w:t>.1 Adatkezelő részéről:</w:t>
      </w:r>
    </w:p>
    <w:p w14:paraId="20CFA525" w14:textId="6A2EC6D7" w:rsidR="00DF3EC3" w:rsidRPr="0037156A" w:rsidRDefault="00DF3EC3" w:rsidP="00DF3EC3">
      <w:pPr>
        <w:pStyle w:val="Alaprtelmezett"/>
        <w:ind w:firstLine="709"/>
        <w:jc w:val="both"/>
        <w:rPr>
          <w:rFonts w:ascii="Times New Roman" w:hAnsi="Times New Roman" w:cs="Times New Roman"/>
        </w:rPr>
      </w:pPr>
      <w:r w:rsidRPr="0037156A">
        <w:rPr>
          <w:rFonts w:ascii="Times New Roman" w:hAnsi="Times New Roman" w:cs="Times New Roman"/>
        </w:rPr>
        <w:t xml:space="preserve">Név: </w:t>
      </w:r>
      <w:r>
        <w:rPr>
          <w:rFonts w:ascii="Times New Roman" w:hAnsi="Times New Roman" w:cs="Times New Roman"/>
        </w:rPr>
        <w:tab/>
      </w:r>
      <w:r>
        <w:rPr>
          <w:rFonts w:ascii="Times New Roman" w:hAnsi="Times New Roman" w:cs="Times New Roman"/>
        </w:rPr>
        <w:tab/>
      </w:r>
      <w:r w:rsidRPr="00D561BD">
        <w:rPr>
          <w:noProof/>
        </w:rPr>
        <w:t>Németh Eszter elnök</w:t>
      </w:r>
      <w:r>
        <w:rPr>
          <w:noProof/>
        </w:rPr>
        <w:t>,</w:t>
      </w:r>
      <w:r w:rsidRPr="00D561BD">
        <w:rPr>
          <w:noProof/>
        </w:rPr>
        <w:t xml:space="preserve"> Lokáncz Petra, Gubala Zoltán alelnökök</w:t>
      </w:r>
    </w:p>
    <w:p w14:paraId="58FF51EF" w14:textId="77777777" w:rsidR="00DF3EC3" w:rsidRPr="0037156A" w:rsidRDefault="00DF3EC3" w:rsidP="00DF3EC3">
      <w:pPr>
        <w:pStyle w:val="Nincstrkz"/>
        <w:jc w:val="both"/>
      </w:pPr>
      <w:r w:rsidRPr="0037156A">
        <w:tab/>
        <w:t xml:space="preserve">Telefonszám: </w:t>
      </w:r>
      <w:r w:rsidRPr="00D561BD">
        <w:rPr>
          <w:noProof/>
        </w:rPr>
        <w:t>+36 70 389-13-47</w:t>
      </w:r>
    </w:p>
    <w:p w14:paraId="55F72154" w14:textId="77777777" w:rsidR="00DF3EC3" w:rsidRPr="0037156A" w:rsidRDefault="00DF3EC3" w:rsidP="00DF3EC3">
      <w:pPr>
        <w:pStyle w:val="Alaprtelmezett"/>
        <w:ind w:firstLine="709"/>
        <w:jc w:val="both"/>
        <w:rPr>
          <w:rFonts w:ascii="Times New Roman" w:hAnsi="Times New Roman" w:cs="Times New Roman"/>
        </w:rPr>
      </w:pPr>
      <w:r w:rsidRPr="0037156A">
        <w:rPr>
          <w:rFonts w:ascii="Times New Roman" w:hAnsi="Times New Roman" w:cs="Times New Roman"/>
        </w:rPr>
        <w:t xml:space="preserve">E-mail cím: </w:t>
      </w:r>
      <w:r>
        <w:rPr>
          <w:rFonts w:ascii="Times New Roman" w:hAnsi="Times New Roman" w:cs="Times New Roman"/>
        </w:rPr>
        <w:tab/>
      </w:r>
      <w:r w:rsidRPr="00D561BD">
        <w:rPr>
          <w:noProof/>
          <w:color w:val="000080"/>
          <w:u w:val="single"/>
        </w:rPr>
        <w:t>info@amobauszoiskola.hu</w:t>
      </w:r>
    </w:p>
    <w:p w14:paraId="04C675C0" w14:textId="77777777" w:rsidR="00DF3EC3" w:rsidRPr="0037156A" w:rsidRDefault="00DF3EC3" w:rsidP="00DF3EC3">
      <w:pPr>
        <w:pStyle w:val="Alaprtelmezett"/>
        <w:jc w:val="both"/>
        <w:rPr>
          <w:rFonts w:ascii="Times New Roman" w:hAnsi="Times New Roman" w:cs="Times New Roman"/>
        </w:rPr>
      </w:pPr>
    </w:p>
    <w:p w14:paraId="4C9FFF3F" w14:textId="77777777" w:rsidR="00DF3EC3" w:rsidRPr="00827492" w:rsidRDefault="00DF3EC3" w:rsidP="00DF3EC3">
      <w:pPr>
        <w:pStyle w:val="Alaprtelmezett"/>
        <w:ind w:firstLine="360"/>
        <w:jc w:val="both"/>
        <w:rPr>
          <w:rFonts w:ascii="Times New Roman" w:hAnsi="Times New Roman" w:cs="Times New Roman"/>
        </w:rPr>
      </w:pPr>
      <w:r>
        <w:rPr>
          <w:rFonts w:ascii="Times New Roman" w:hAnsi="Times New Roman" w:cs="Times New Roman"/>
        </w:rPr>
        <w:t>6</w:t>
      </w:r>
      <w:r w:rsidRPr="0037156A">
        <w:rPr>
          <w:rFonts w:ascii="Times New Roman" w:hAnsi="Times New Roman" w:cs="Times New Roman"/>
        </w:rPr>
        <w:t>.</w:t>
      </w:r>
      <w:r w:rsidRPr="00827492">
        <w:rPr>
          <w:rFonts w:ascii="Times New Roman" w:hAnsi="Times New Roman" w:cs="Times New Roman"/>
        </w:rPr>
        <w:t>2 Az Adatfeldolgozó részéről:</w:t>
      </w:r>
    </w:p>
    <w:p w14:paraId="310FEC14" w14:textId="77777777" w:rsidR="00DF3EC3" w:rsidRPr="00827492" w:rsidRDefault="00DF3EC3" w:rsidP="00DF3EC3">
      <w:pPr>
        <w:pStyle w:val="kiscm"/>
        <w:ind w:firstLine="709"/>
        <w:jc w:val="both"/>
        <w:rPr>
          <w:rFonts w:cs="Times New Roman"/>
          <w:szCs w:val="24"/>
        </w:rPr>
      </w:pPr>
      <w:r w:rsidRPr="00827492">
        <w:rPr>
          <w:rFonts w:cs="Times New Roman"/>
          <w:szCs w:val="24"/>
        </w:rPr>
        <w:t xml:space="preserve">Név: </w:t>
      </w:r>
      <w:r>
        <w:rPr>
          <w:rFonts w:cs="Times New Roman"/>
          <w:szCs w:val="24"/>
        </w:rPr>
        <w:tab/>
      </w:r>
      <w:r>
        <w:rPr>
          <w:rFonts w:cs="Times New Roman"/>
          <w:szCs w:val="24"/>
        </w:rPr>
        <w:tab/>
      </w:r>
      <w:r w:rsidRPr="00D561BD">
        <w:rPr>
          <w:noProof/>
        </w:rPr>
        <w:t>Zsigó Lászlő</w:t>
      </w:r>
    </w:p>
    <w:p w14:paraId="4AE08D16" w14:textId="77777777" w:rsidR="00DF3EC3" w:rsidRPr="00827492" w:rsidRDefault="00DF3EC3" w:rsidP="00DF3EC3">
      <w:pPr>
        <w:pStyle w:val="Nincstrkz"/>
        <w:jc w:val="both"/>
      </w:pPr>
      <w:r w:rsidRPr="00827492">
        <w:tab/>
        <w:t>Telefonszám:</w:t>
      </w:r>
      <w:r>
        <w:tab/>
      </w:r>
      <w:r w:rsidRPr="00D561BD">
        <w:rPr>
          <w:noProof/>
        </w:rPr>
        <w:t>06306808701</w:t>
      </w:r>
    </w:p>
    <w:p w14:paraId="23916C52" w14:textId="77777777" w:rsidR="00DF3EC3" w:rsidRDefault="00DF3EC3" w:rsidP="00DF3EC3">
      <w:pPr>
        <w:pStyle w:val="Nincstrkz"/>
        <w:jc w:val="both"/>
        <w:rPr>
          <w:color w:val="000080"/>
          <w:szCs w:val="24"/>
        </w:rPr>
      </w:pPr>
      <w:r w:rsidRPr="00827492">
        <w:rPr>
          <w:szCs w:val="24"/>
        </w:rPr>
        <w:tab/>
        <w:t>E-mail cím:</w:t>
      </w:r>
      <w:r>
        <w:rPr>
          <w:szCs w:val="24"/>
        </w:rPr>
        <w:tab/>
      </w:r>
      <w:r w:rsidRPr="00D561BD">
        <w:rPr>
          <w:noProof/>
          <w:color w:val="000080"/>
          <w:u w:val="single"/>
        </w:rPr>
        <w:t>savanyu.a@gmail.com</w:t>
      </w:r>
    </w:p>
    <w:p w14:paraId="1CF54BC6" w14:textId="77777777" w:rsidR="00DF3EC3" w:rsidRDefault="00DF3EC3" w:rsidP="00DF3EC3">
      <w:pPr>
        <w:pStyle w:val="Nincstrkz"/>
        <w:jc w:val="both"/>
      </w:pPr>
    </w:p>
    <w:p w14:paraId="0968B76F" w14:textId="77777777" w:rsidR="00DF3EC3" w:rsidRDefault="00DF3EC3" w:rsidP="00DF3EC3">
      <w:pPr>
        <w:pStyle w:val="Nincstrkz"/>
        <w:jc w:val="both"/>
      </w:pPr>
    </w:p>
    <w:p w14:paraId="1151E243" w14:textId="77777777" w:rsidR="00DF3EC3" w:rsidRPr="0037156A" w:rsidRDefault="00DF3EC3" w:rsidP="00DF3EC3">
      <w:pPr>
        <w:pStyle w:val="Nincstrkz"/>
        <w:jc w:val="both"/>
      </w:pPr>
      <w:r w:rsidRPr="00D561BD">
        <w:rPr>
          <w:noProof/>
        </w:rPr>
        <w:t>Budapest</w:t>
      </w:r>
      <w:r w:rsidRPr="006A22F6">
        <w:rPr>
          <w:szCs w:val="24"/>
        </w:rPr>
        <w:t xml:space="preserve">, </w:t>
      </w:r>
      <w:r>
        <w:rPr>
          <w:szCs w:val="24"/>
        </w:rPr>
        <w:t xml:space="preserve">2021. </w:t>
      </w:r>
      <w:r w:rsidRPr="0037156A">
        <w:t>év __________ hónap ____ nap</w:t>
      </w:r>
    </w:p>
    <w:p w14:paraId="0D61DC04" w14:textId="77777777" w:rsidR="00DF3EC3" w:rsidRDefault="00DF3EC3" w:rsidP="00DF3EC3">
      <w:pPr>
        <w:pStyle w:val="Alaprtelmezett"/>
        <w:jc w:val="both"/>
        <w:rPr>
          <w:rFonts w:ascii="Times New Roman" w:hAnsi="Times New Roman" w:cs="Times New Roman"/>
        </w:rPr>
      </w:pPr>
    </w:p>
    <w:p w14:paraId="7E42375A" w14:textId="77777777" w:rsidR="00DF3EC3" w:rsidRDefault="00DF3EC3" w:rsidP="00DF3EC3">
      <w:pPr>
        <w:pStyle w:val="Alaprtelmezett"/>
        <w:jc w:val="both"/>
        <w:rPr>
          <w:rFonts w:ascii="Times New Roman" w:hAnsi="Times New Roman" w:cs="Times New Roman"/>
        </w:rPr>
      </w:pPr>
    </w:p>
    <w:p w14:paraId="4D5276D9" w14:textId="77777777" w:rsidR="00DF3EC3" w:rsidRDefault="00DF3EC3" w:rsidP="00DF3EC3">
      <w:pPr>
        <w:pStyle w:val="Alaprtelmezett"/>
        <w:jc w:val="both"/>
        <w:rPr>
          <w:rFonts w:ascii="Times New Roman" w:hAnsi="Times New Roman" w:cs="Times New Roman"/>
        </w:rPr>
      </w:pPr>
    </w:p>
    <w:p w14:paraId="6FA6461C" w14:textId="77777777" w:rsidR="00DF3EC3" w:rsidRPr="0037156A" w:rsidRDefault="00DF3EC3" w:rsidP="00DF3EC3">
      <w:pPr>
        <w:pStyle w:val="Alaprtelmezett"/>
        <w:jc w:val="both"/>
        <w:rPr>
          <w:rFonts w:ascii="Times New Roman" w:hAnsi="Times New Roman" w:cs="Times New Roman"/>
        </w:rPr>
      </w:pPr>
      <w:r w:rsidRPr="0037156A">
        <w:rPr>
          <w:rFonts w:ascii="Times New Roman" w:hAnsi="Times New Roman" w:cs="Times New Roman"/>
        </w:rPr>
        <w:t>__</w:t>
      </w:r>
      <w:r>
        <w:rPr>
          <w:rFonts w:ascii="Times New Roman" w:hAnsi="Times New Roman" w:cs="Times New Roman"/>
        </w:rPr>
        <w:t>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____________________________</w:t>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t xml:space="preserve">   Adatkezelő</w:t>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r>
      <w:r w:rsidRPr="0037156A">
        <w:rPr>
          <w:rFonts w:ascii="Times New Roman" w:hAnsi="Times New Roman" w:cs="Times New Roman"/>
        </w:rPr>
        <w:tab/>
        <w:t xml:space="preserve">         </w:t>
      </w:r>
      <w:r>
        <w:rPr>
          <w:rFonts w:ascii="Times New Roman" w:hAnsi="Times New Roman" w:cs="Times New Roman"/>
        </w:rPr>
        <w:t xml:space="preserve">                    </w:t>
      </w:r>
      <w:r w:rsidRPr="0037156A">
        <w:rPr>
          <w:rFonts w:ascii="Times New Roman" w:hAnsi="Times New Roman" w:cs="Times New Roman"/>
        </w:rPr>
        <w:t>Adatfeldolgozó</w:t>
      </w:r>
    </w:p>
    <w:p w14:paraId="1D54E4B1" w14:textId="45C1B6C3" w:rsidR="00DF3EC3" w:rsidRDefault="00DF3EC3" w:rsidP="00CF2A6A">
      <w:pPr>
        <w:spacing w:line="276" w:lineRule="auto"/>
        <w:jc w:val="center"/>
        <w:rPr>
          <w:b/>
          <w:color w:val="323E4F" w:themeColor="text2" w:themeShade="BF"/>
        </w:rPr>
      </w:pPr>
    </w:p>
    <w:p w14:paraId="45F50A94" w14:textId="77777777" w:rsidR="00B47B70" w:rsidRPr="0037156A" w:rsidRDefault="00B47B70" w:rsidP="00B47B70">
      <w:pPr>
        <w:pStyle w:val="Cmsor1"/>
        <w:numPr>
          <w:ilvl w:val="0"/>
          <w:numId w:val="0"/>
        </w:numPr>
        <w:spacing w:line="276" w:lineRule="auto"/>
        <w:jc w:val="center"/>
        <w:rPr>
          <w:shd w:val="clear" w:color="auto" w:fill="FFFFFF"/>
        </w:rPr>
      </w:pPr>
      <w:bookmarkStart w:id="146" w:name="_Toc72823377"/>
      <w:bookmarkStart w:id="147" w:name="_Toc73116968"/>
      <w:r w:rsidRPr="0037156A">
        <w:rPr>
          <w:shd w:val="clear" w:color="auto" w:fill="FFFFFF"/>
        </w:rPr>
        <w:lastRenderedPageBreak/>
        <w:t>Munkahelyi adatkezelési tájékoztató</w:t>
      </w:r>
      <w:bookmarkEnd w:id="146"/>
      <w:bookmarkEnd w:id="147"/>
    </w:p>
    <w:p w14:paraId="64A3A1F6" w14:textId="77777777" w:rsidR="00B47B70" w:rsidRPr="0037156A" w:rsidRDefault="00B47B70" w:rsidP="00B47B70">
      <w:pPr>
        <w:pStyle w:val="Nincstrkz"/>
        <w:spacing w:line="276" w:lineRule="auto"/>
        <w:jc w:val="center"/>
        <w:rPr>
          <w:rFonts w:cs="Times New Roman"/>
          <w:b/>
          <w:szCs w:val="24"/>
          <w:shd w:val="clear" w:color="auto" w:fill="FFFFFF"/>
        </w:rPr>
      </w:pPr>
    </w:p>
    <w:p w14:paraId="5022F5BA" w14:textId="580DAA64" w:rsidR="00B47B70" w:rsidRDefault="00B47B70" w:rsidP="00B47B70">
      <w:pPr>
        <w:pStyle w:val="Nincstrkz"/>
        <w:spacing w:line="276" w:lineRule="auto"/>
        <w:jc w:val="both"/>
        <w:rPr>
          <w:rFonts w:cs="Times New Roman"/>
          <w:szCs w:val="24"/>
          <w:shd w:val="clear" w:color="auto" w:fill="FFFFFF"/>
        </w:rPr>
      </w:pPr>
      <w:r w:rsidRPr="00D561BD">
        <w:rPr>
          <w:b/>
          <w:noProof/>
        </w:rPr>
        <w:t>Amőba Sportegyesület</w:t>
      </w:r>
      <w:r w:rsidRPr="0037156A">
        <w:rPr>
          <w:rFonts w:cs="Times New Roman"/>
          <w:b/>
          <w:szCs w:val="24"/>
          <w:shd w:val="clear" w:color="auto" w:fill="FFFFFF"/>
        </w:rPr>
        <w:t>–</w:t>
      </w:r>
      <w:r w:rsidRPr="0037156A">
        <w:rPr>
          <w:rFonts w:cs="Times New Roman"/>
          <w:szCs w:val="24"/>
          <w:shd w:val="clear" w:color="auto" w:fill="FFFFFF"/>
        </w:rPr>
        <w:t xml:space="preserve"> továbbiakban </w:t>
      </w:r>
      <w:r>
        <w:rPr>
          <w:rFonts w:cs="Times New Roman"/>
          <w:szCs w:val="24"/>
          <w:shd w:val="clear" w:color="auto" w:fill="FFFFFF"/>
        </w:rPr>
        <w:t>Egyesület</w:t>
      </w:r>
      <w:r w:rsidRPr="0037156A">
        <w:rPr>
          <w:rFonts w:cs="Times New Roman"/>
          <w:szCs w:val="24"/>
          <w:shd w:val="clear" w:color="auto" w:fill="FFFFFF"/>
        </w:rPr>
        <w:t xml:space="preserve"> - jelen adatvédelmi tájékoztató közzététele útján tesz eleget az érintettek személyes adatok kezelésére vonatkozó, </w:t>
      </w:r>
      <w:r w:rsidRPr="0037156A">
        <w:rPr>
          <w:rFonts w:cs="Times New Roman"/>
          <w:szCs w:val="24"/>
        </w:rPr>
        <w:t xml:space="preserve">AZ EURÓPAI PARLAMENT ÉS A TANÁCS (EU) 2016/679 RENDELETE által előírt előzetes tájékoztatási kötelezettségének, amelynek értelmében  a Rendelet </w:t>
      </w:r>
      <w:r w:rsidRPr="0037156A">
        <w:rPr>
          <w:rFonts w:cs="Times New Roman"/>
          <w:szCs w:val="24"/>
          <w:shd w:val="clear" w:color="auto" w:fill="FFFFFF"/>
        </w:rPr>
        <w:t>vonatkozó cikkei szerinti minden egyes tájékoztatást tömör, átlátható, érthető és könnyen hozzáférhető formában, világosan és közérthetően megfogalmazva kell az adatkezeléssel érintettek rendelkezésére bocsátani.</w:t>
      </w:r>
    </w:p>
    <w:p w14:paraId="6839AF05" w14:textId="77777777" w:rsidR="00B47B70" w:rsidRPr="0037156A" w:rsidRDefault="00B47B70" w:rsidP="00B47B70">
      <w:pPr>
        <w:pStyle w:val="Nincstrkz"/>
        <w:spacing w:line="276" w:lineRule="auto"/>
        <w:jc w:val="both"/>
        <w:rPr>
          <w:rFonts w:cs="Times New Roman"/>
          <w:szCs w:val="24"/>
          <w:shd w:val="clear" w:color="auto" w:fill="FFFFFF"/>
        </w:rPr>
      </w:pPr>
    </w:p>
    <w:p w14:paraId="07FC337A" w14:textId="77777777" w:rsidR="00B47B70" w:rsidRPr="00485871" w:rsidRDefault="00B47B70" w:rsidP="0032644D">
      <w:pPr>
        <w:pStyle w:val="Nincstrkz"/>
        <w:numPr>
          <w:ilvl w:val="0"/>
          <w:numId w:val="91"/>
        </w:numPr>
        <w:spacing w:line="276" w:lineRule="auto"/>
        <w:ind w:left="426" w:hanging="426"/>
        <w:jc w:val="both"/>
        <w:rPr>
          <w:rFonts w:cs="Times New Roman"/>
          <w:b/>
          <w:color w:val="1F3864" w:themeColor="accent1" w:themeShade="80"/>
          <w:szCs w:val="24"/>
        </w:rPr>
      </w:pPr>
      <w:r w:rsidRPr="00485871">
        <w:rPr>
          <w:rFonts w:cs="Times New Roman"/>
          <w:b/>
          <w:color w:val="1F3864" w:themeColor="accent1" w:themeShade="80"/>
          <w:szCs w:val="24"/>
          <w:shd w:val="clear" w:color="auto" w:fill="FFFFFF"/>
        </w:rPr>
        <w:t>Az adatkezelő megnevezése</w:t>
      </w:r>
    </w:p>
    <w:p w14:paraId="714F8EEF" w14:textId="77777777" w:rsidR="00B47B70" w:rsidRPr="0037156A" w:rsidRDefault="00B47B70" w:rsidP="00B47B70">
      <w:pPr>
        <w:pStyle w:val="Nincstrkz"/>
        <w:spacing w:line="276" w:lineRule="auto"/>
        <w:ind w:left="360"/>
        <w:jc w:val="both"/>
        <w:rPr>
          <w:rFonts w:cs="Times New Roman"/>
          <w:b/>
          <w:szCs w:val="24"/>
          <w:shd w:val="clear" w:color="auto" w:fill="FFFFFF"/>
        </w:rPr>
      </w:pPr>
    </w:p>
    <w:p w14:paraId="142B48D5" w14:textId="5E50C8DB" w:rsidR="00B47B70" w:rsidRDefault="00B47B70" w:rsidP="00B47B70">
      <w:pPr>
        <w:pStyle w:val="Nincstrkz"/>
        <w:spacing w:line="276" w:lineRule="auto"/>
        <w:jc w:val="both"/>
        <w:rPr>
          <w:rFonts w:cs="Times New Roman"/>
          <w:szCs w:val="24"/>
          <w:shd w:val="clear" w:color="auto" w:fill="FFFFFF"/>
        </w:rPr>
      </w:pPr>
      <w:r w:rsidRPr="0037156A">
        <w:rPr>
          <w:rStyle w:val="bold"/>
          <w:rFonts w:cs="Times New Roman"/>
          <w:bCs/>
          <w:szCs w:val="24"/>
          <w:shd w:val="clear" w:color="auto" w:fill="FFFFFF"/>
        </w:rPr>
        <w:t>A</w:t>
      </w:r>
      <w:r>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Pr>
          <w:rFonts w:cs="Times New Roman"/>
          <w:szCs w:val="24"/>
          <w:shd w:val="clear" w:color="auto" w:fill="FFFFFF"/>
        </w:rPr>
        <w:t>Egyesület</w:t>
      </w:r>
      <w:r w:rsidRPr="0037156A">
        <w:rPr>
          <w:rStyle w:val="bold"/>
          <w:rFonts w:cs="Times New Roman"/>
          <w:bCs/>
          <w:szCs w:val="24"/>
          <w:shd w:val="clear" w:color="auto" w:fill="FFFFFF"/>
        </w:rPr>
        <w:t xml:space="preserve"> tájékoztatja az érintettet, hogy személyes adatainak kezelése körében adatkezelőnek</w:t>
      </w:r>
      <w:r w:rsidRPr="0037156A">
        <w:rPr>
          <w:rFonts w:cs="Times New Roman"/>
          <w:szCs w:val="24"/>
          <w:shd w:val="clear" w:color="auto" w:fill="FFFFFF"/>
        </w:rPr>
        <w:t xml:space="preserve"> minősül. </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811"/>
      </w:tblGrid>
      <w:tr w:rsidR="00B47B70" w:rsidRPr="00202E63" w14:paraId="31267506" w14:textId="77777777" w:rsidTr="008C140B">
        <w:trPr>
          <w:jc w:val="center"/>
        </w:trPr>
        <w:tc>
          <w:tcPr>
            <w:tcW w:w="3261" w:type="dxa"/>
          </w:tcPr>
          <w:p w14:paraId="5B95DD55" w14:textId="458D7889" w:rsidR="00B47B70" w:rsidRPr="00202E63" w:rsidRDefault="00650D4A" w:rsidP="002E20CF">
            <w:pPr>
              <w:pStyle w:val="kiscm"/>
              <w:jc w:val="right"/>
              <w:rPr>
                <w:sz w:val="20"/>
                <w:szCs w:val="20"/>
              </w:rPr>
            </w:pPr>
            <w:r>
              <w:rPr>
                <w:sz w:val="20"/>
                <w:szCs w:val="20"/>
              </w:rPr>
              <w:t>M</w:t>
            </w:r>
            <w:r w:rsidR="00B47B70" w:rsidRPr="00202E63">
              <w:rPr>
                <w:sz w:val="20"/>
                <w:szCs w:val="20"/>
              </w:rPr>
              <w:t>egnevezése:</w:t>
            </w:r>
          </w:p>
        </w:tc>
        <w:tc>
          <w:tcPr>
            <w:tcW w:w="5811" w:type="dxa"/>
          </w:tcPr>
          <w:p w14:paraId="1F58EA6F" w14:textId="77777777" w:rsidR="00B47B70" w:rsidRPr="00202E63" w:rsidRDefault="00B47B70" w:rsidP="002E20CF">
            <w:pPr>
              <w:pStyle w:val="Nincstrkz"/>
              <w:rPr>
                <w:sz w:val="20"/>
                <w:szCs w:val="20"/>
              </w:rPr>
            </w:pPr>
            <w:r w:rsidRPr="00D561BD">
              <w:rPr>
                <w:noProof/>
                <w:sz w:val="20"/>
                <w:szCs w:val="20"/>
              </w:rPr>
              <w:t>Amőba Sportegyesület</w:t>
            </w:r>
          </w:p>
        </w:tc>
      </w:tr>
      <w:tr w:rsidR="00B47B70" w:rsidRPr="00202E63" w14:paraId="40BE49AF" w14:textId="77777777" w:rsidTr="008C140B">
        <w:trPr>
          <w:jc w:val="center"/>
        </w:trPr>
        <w:tc>
          <w:tcPr>
            <w:tcW w:w="3261" w:type="dxa"/>
          </w:tcPr>
          <w:p w14:paraId="2B6432B6" w14:textId="77777777" w:rsidR="00B47B70" w:rsidRPr="00202E63" w:rsidRDefault="00B47B70" w:rsidP="002E20CF">
            <w:pPr>
              <w:pStyle w:val="kiscm"/>
              <w:jc w:val="right"/>
              <w:rPr>
                <w:sz w:val="20"/>
                <w:szCs w:val="20"/>
              </w:rPr>
            </w:pPr>
            <w:r w:rsidRPr="00202E63">
              <w:rPr>
                <w:sz w:val="20"/>
                <w:szCs w:val="20"/>
              </w:rPr>
              <w:t>Székhely:</w:t>
            </w:r>
          </w:p>
        </w:tc>
        <w:tc>
          <w:tcPr>
            <w:tcW w:w="5811" w:type="dxa"/>
          </w:tcPr>
          <w:p w14:paraId="3DFA2731" w14:textId="77777777" w:rsidR="00B47B70" w:rsidRPr="00202E63" w:rsidRDefault="00B47B70" w:rsidP="002E20CF">
            <w:pPr>
              <w:pStyle w:val="Nincstrkz"/>
              <w:rPr>
                <w:sz w:val="20"/>
                <w:szCs w:val="20"/>
              </w:rPr>
            </w:pPr>
            <w:r w:rsidRPr="00D561BD">
              <w:rPr>
                <w:noProof/>
                <w:sz w:val="20"/>
                <w:szCs w:val="20"/>
              </w:rPr>
              <w:t>1084 Budapest, Tolnai Lajos utca 27.</w:t>
            </w:r>
          </w:p>
        </w:tc>
      </w:tr>
      <w:tr w:rsidR="00B47B70" w:rsidRPr="00202E63" w14:paraId="50FC74BF" w14:textId="77777777" w:rsidTr="008C140B">
        <w:trPr>
          <w:jc w:val="center"/>
        </w:trPr>
        <w:tc>
          <w:tcPr>
            <w:tcW w:w="3261" w:type="dxa"/>
          </w:tcPr>
          <w:p w14:paraId="3C0ABE76" w14:textId="77777777" w:rsidR="00B47B70" w:rsidRPr="00202E63" w:rsidRDefault="00B47B70" w:rsidP="002E20CF">
            <w:pPr>
              <w:pStyle w:val="kiscm"/>
              <w:jc w:val="right"/>
              <w:rPr>
                <w:sz w:val="20"/>
                <w:szCs w:val="20"/>
              </w:rPr>
            </w:pPr>
          </w:p>
        </w:tc>
        <w:tc>
          <w:tcPr>
            <w:tcW w:w="5811" w:type="dxa"/>
          </w:tcPr>
          <w:p w14:paraId="033986FE" w14:textId="77777777" w:rsidR="00B47B70" w:rsidRPr="00D561BD" w:rsidRDefault="00B47B70" w:rsidP="002E20CF">
            <w:pPr>
              <w:pStyle w:val="Nincstrkz"/>
              <w:rPr>
                <w:noProof/>
                <w:sz w:val="20"/>
                <w:szCs w:val="20"/>
              </w:rPr>
            </w:pPr>
          </w:p>
        </w:tc>
      </w:tr>
      <w:tr w:rsidR="00B47B70" w:rsidRPr="00202E63" w14:paraId="1B05E782" w14:textId="77777777" w:rsidTr="008C140B">
        <w:trPr>
          <w:jc w:val="center"/>
        </w:trPr>
        <w:tc>
          <w:tcPr>
            <w:tcW w:w="3261" w:type="dxa"/>
          </w:tcPr>
          <w:p w14:paraId="5F1D91F8" w14:textId="77777777" w:rsidR="00B47B70" w:rsidRPr="00202E63" w:rsidRDefault="00B47B70" w:rsidP="002E20CF">
            <w:pPr>
              <w:pStyle w:val="kiscm"/>
              <w:jc w:val="right"/>
              <w:rPr>
                <w:sz w:val="20"/>
                <w:szCs w:val="20"/>
              </w:rPr>
            </w:pPr>
            <w:r w:rsidRPr="00202E63">
              <w:rPr>
                <w:sz w:val="20"/>
                <w:szCs w:val="20"/>
              </w:rPr>
              <w:t>Vezető tisztségviselő:</w:t>
            </w:r>
          </w:p>
        </w:tc>
        <w:tc>
          <w:tcPr>
            <w:tcW w:w="5811" w:type="dxa"/>
          </w:tcPr>
          <w:p w14:paraId="0C75B74E" w14:textId="25453F41" w:rsidR="00B47B70" w:rsidRPr="00202E63" w:rsidRDefault="00B47B70" w:rsidP="002E20CF">
            <w:pPr>
              <w:pStyle w:val="Nincstrkz"/>
              <w:rPr>
                <w:sz w:val="20"/>
                <w:szCs w:val="20"/>
              </w:rPr>
            </w:pPr>
            <w:r w:rsidRPr="00D561BD">
              <w:rPr>
                <w:noProof/>
                <w:sz w:val="20"/>
                <w:szCs w:val="20"/>
              </w:rPr>
              <w:t>Németh Eszter elnök</w:t>
            </w:r>
            <w:r>
              <w:rPr>
                <w:noProof/>
                <w:sz w:val="20"/>
                <w:szCs w:val="20"/>
              </w:rPr>
              <w:t>,</w:t>
            </w:r>
            <w:r w:rsidRPr="00D561BD">
              <w:rPr>
                <w:noProof/>
                <w:sz w:val="20"/>
                <w:szCs w:val="20"/>
              </w:rPr>
              <w:t xml:space="preserve"> Lokáncz Petra, Gubala Zoltán alelnökök</w:t>
            </w:r>
          </w:p>
        </w:tc>
      </w:tr>
      <w:tr w:rsidR="00B47B70" w:rsidRPr="00202E63" w14:paraId="57616D2F" w14:textId="77777777" w:rsidTr="008C140B">
        <w:trPr>
          <w:jc w:val="center"/>
        </w:trPr>
        <w:tc>
          <w:tcPr>
            <w:tcW w:w="3261" w:type="dxa"/>
          </w:tcPr>
          <w:p w14:paraId="4C8F143B" w14:textId="77777777" w:rsidR="00B47B70" w:rsidRPr="00202E63" w:rsidRDefault="00B47B70" w:rsidP="002E20CF">
            <w:pPr>
              <w:pStyle w:val="kiscm"/>
              <w:jc w:val="right"/>
              <w:rPr>
                <w:sz w:val="20"/>
                <w:szCs w:val="20"/>
              </w:rPr>
            </w:pPr>
          </w:p>
        </w:tc>
        <w:tc>
          <w:tcPr>
            <w:tcW w:w="5811" w:type="dxa"/>
          </w:tcPr>
          <w:p w14:paraId="28080981" w14:textId="77777777" w:rsidR="00B47B70" w:rsidRPr="00202E63" w:rsidRDefault="00B47B70" w:rsidP="002E20CF">
            <w:pPr>
              <w:pStyle w:val="Nincstrkz"/>
              <w:rPr>
                <w:sz w:val="20"/>
                <w:szCs w:val="20"/>
              </w:rPr>
            </w:pPr>
          </w:p>
        </w:tc>
      </w:tr>
      <w:tr w:rsidR="00B47B70" w:rsidRPr="00202E63" w14:paraId="1AD04763" w14:textId="77777777" w:rsidTr="008C140B">
        <w:trPr>
          <w:jc w:val="center"/>
        </w:trPr>
        <w:tc>
          <w:tcPr>
            <w:tcW w:w="3261" w:type="dxa"/>
          </w:tcPr>
          <w:p w14:paraId="1C47FF8D" w14:textId="77777777" w:rsidR="00B47B70" w:rsidRPr="00202E63" w:rsidRDefault="00B47B70" w:rsidP="002E20CF">
            <w:pPr>
              <w:pStyle w:val="kiscm"/>
              <w:jc w:val="right"/>
              <w:rPr>
                <w:sz w:val="20"/>
                <w:szCs w:val="20"/>
              </w:rPr>
            </w:pPr>
            <w:r w:rsidRPr="00202E63">
              <w:rPr>
                <w:sz w:val="20"/>
                <w:szCs w:val="20"/>
              </w:rPr>
              <w:t>Cégjegyzékszám:</w:t>
            </w:r>
          </w:p>
        </w:tc>
        <w:tc>
          <w:tcPr>
            <w:tcW w:w="5811" w:type="dxa"/>
          </w:tcPr>
          <w:p w14:paraId="112385CA" w14:textId="77777777" w:rsidR="00B47B70" w:rsidRPr="00202E63" w:rsidRDefault="00B47B70" w:rsidP="002E20CF">
            <w:pPr>
              <w:pStyle w:val="Nincstrkz"/>
              <w:rPr>
                <w:sz w:val="20"/>
                <w:szCs w:val="20"/>
              </w:rPr>
            </w:pPr>
            <w:r w:rsidRPr="00D561BD">
              <w:rPr>
                <w:noProof/>
                <w:sz w:val="20"/>
                <w:szCs w:val="20"/>
              </w:rPr>
              <w:t>15288</w:t>
            </w:r>
          </w:p>
        </w:tc>
      </w:tr>
      <w:tr w:rsidR="00B47B70" w:rsidRPr="00202E63" w14:paraId="59703634" w14:textId="77777777" w:rsidTr="008C140B">
        <w:trPr>
          <w:jc w:val="center"/>
        </w:trPr>
        <w:tc>
          <w:tcPr>
            <w:tcW w:w="3261" w:type="dxa"/>
          </w:tcPr>
          <w:p w14:paraId="434F72DD" w14:textId="77777777" w:rsidR="00B47B70" w:rsidRPr="00202E63" w:rsidRDefault="00B47B70" w:rsidP="002E20CF">
            <w:pPr>
              <w:pStyle w:val="kiscm"/>
              <w:jc w:val="right"/>
              <w:rPr>
                <w:sz w:val="20"/>
                <w:szCs w:val="20"/>
              </w:rPr>
            </w:pPr>
            <w:r w:rsidRPr="00202E63">
              <w:rPr>
                <w:sz w:val="20"/>
                <w:szCs w:val="20"/>
              </w:rPr>
              <w:t>Adószáma:</w:t>
            </w:r>
          </w:p>
        </w:tc>
        <w:tc>
          <w:tcPr>
            <w:tcW w:w="5811" w:type="dxa"/>
          </w:tcPr>
          <w:p w14:paraId="59F65037" w14:textId="77777777" w:rsidR="00B47B70" w:rsidRPr="00202E63" w:rsidRDefault="00B47B70" w:rsidP="002E20CF">
            <w:pPr>
              <w:pStyle w:val="Nincstrkz"/>
              <w:rPr>
                <w:sz w:val="20"/>
                <w:szCs w:val="20"/>
              </w:rPr>
            </w:pPr>
            <w:r w:rsidRPr="00D561BD">
              <w:rPr>
                <w:noProof/>
                <w:sz w:val="20"/>
                <w:szCs w:val="20"/>
              </w:rPr>
              <w:t>18595532-1-42</w:t>
            </w:r>
          </w:p>
        </w:tc>
      </w:tr>
      <w:tr w:rsidR="00B47B70" w:rsidRPr="00202E63" w14:paraId="57CC39A2" w14:textId="77777777" w:rsidTr="008C140B">
        <w:trPr>
          <w:jc w:val="center"/>
        </w:trPr>
        <w:tc>
          <w:tcPr>
            <w:tcW w:w="3261" w:type="dxa"/>
          </w:tcPr>
          <w:p w14:paraId="40DC5C21" w14:textId="77777777" w:rsidR="00B47B70" w:rsidRPr="00202E63" w:rsidRDefault="00B47B70" w:rsidP="002E20CF">
            <w:pPr>
              <w:pStyle w:val="kiscm"/>
              <w:jc w:val="right"/>
              <w:rPr>
                <w:sz w:val="20"/>
                <w:szCs w:val="20"/>
              </w:rPr>
            </w:pPr>
          </w:p>
        </w:tc>
        <w:tc>
          <w:tcPr>
            <w:tcW w:w="5811" w:type="dxa"/>
          </w:tcPr>
          <w:p w14:paraId="60C745C3" w14:textId="77777777" w:rsidR="00B47B70" w:rsidRPr="00202E63" w:rsidRDefault="00B47B70" w:rsidP="002E20CF">
            <w:pPr>
              <w:pStyle w:val="Nincstrkz"/>
              <w:rPr>
                <w:sz w:val="20"/>
                <w:szCs w:val="20"/>
              </w:rPr>
            </w:pPr>
          </w:p>
        </w:tc>
      </w:tr>
      <w:tr w:rsidR="00B47B70" w:rsidRPr="00202E63" w14:paraId="5FCBA968" w14:textId="77777777" w:rsidTr="008C140B">
        <w:trPr>
          <w:jc w:val="center"/>
        </w:trPr>
        <w:tc>
          <w:tcPr>
            <w:tcW w:w="3261" w:type="dxa"/>
          </w:tcPr>
          <w:p w14:paraId="50CBD5FD" w14:textId="77777777" w:rsidR="00B47B70" w:rsidRPr="00202E63" w:rsidRDefault="00B47B70" w:rsidP="002E20CF">
            <w:pPr>
              <w:pStyle w:val="kiscm"/>
              <w:jc w:val="right"/>
              <w:rPr>
                <w:sz w:val="20"/>
                <w:szCs w:val="20"/>
              </w:rPr>
            </w:pPr>
            <w:r w:rsidRPr="00202E63">
              <w:rPr>
                <w:sz w:val="20"/>
                <w:szCs w:val="20"/>
              </w:rPr>
              <w:t>weboldal</w:t>
            </w:r>
          </w:p>
        </w:tc>
        <w:tc>
          <w:tcPr>
            <w:tcW w:w="5811" w:type="dxa"/>
          </w:tcPr>
          <w:p w14:paraId="36DD3875" w14:textId="77777777" w:rsidR="00B47B70" w:rsidRPr="001734B1" w:rsidRDefault="00B47B70" w:rsidP="002E20CF">
            <w:pPr>
              <w:pStyle w:val="Nincstrkz"/>
              <w:rPr>
                <w:sz w:val="20"/>
                <w:szCs w:val="20"/>
                <w:u w:val="single"/>
              </w:rPr>
            </w:pPr>
            <w:r w:rsidRPr="00D561BD">
              <w:rPr>
                <w:noProof/>
                <w:color w:val="000080"/>
                <w:sz w:val="20"/>
                <w:szCs w:val="20"/>
                <w:u w:val="single"/>
              </w:rPr>
              <w:t>www.amobauszoiskola.hu</w:t>
            </w:r>
          </w:p>
        </w:tc>
      </w:tr>
      <w:tr w:rsidR="00B47B70" w:rsidRPr="00202E63" w14:paraId="2BE5D17F" w14:textId="77777777" w:rsidTr="008C140B">
        <w:trPr>
          <w:jc w:val="center"/>
        </w:trPr>
        <w:tc>
          <w:tcPr>
            <w:tcW w:w="3261" w:type="dxa"/>
          </w:tcPr>
          <w:p w14:paraId="232EF0DF" w14:textId="77777777" w:rsidR="00B47B70" w:rsidRPr="00202E63" w:rsidRDefault="00B47B70" w:rsidP="002E20CF">
            <w:pPr>
              <w:pStyle w:val="kiscm"/>
              <w:jc w:val="right"/>
              <w:rPr>
                <w:sz w:val="20"/>
                <w:szCs w:val="20"/>
              </w:rPr>
            </w:pPr>
            <w:r w:rsidRPr="00202E63">
              <w:rPr>
                <w:sz w:val="20"/>
                <w:szCs w:val="20"/>
              </w:rPr>
              <w:t>Telefonszám:</w:t>
            </w:r>
          </w:p>
        </w:tc>
        <w:tc>
          <w:tcPr>
            <w:tcW w:w="5811" w:type="dxa"/>
          </w:tcPr>
          <w:p w14:paraId="5ADB58AD" w14:textId="77777777" w:rsidR="00B47B70" w:rsidRPr="00202E63" w:rsidRDefault="00B47B70" w:rsidP="002E20CF">
            <w:pPr>
              <w:pStyle w:val="Nincstrkz"/>
              <w:rPr>
                <w:sz w:val="20"/>
                <w:szCs w:val="20"/>
              </w:rPr>
            </w:pPr>
            <w:r w:rsidRPr="00D561BD">
              <w:rPr>
                <w:noProof/>
                <w:sz w:val="20"/>
                <w:szCs w:val="20"/>
              </w:rPr>
              <w:t>+36 70 389-13-47</w:t>
            </w:r>
          </w:p>
        </w:tc>
      </w:tr>
      <w:tr w:rsidR="00B47B70" w:rsidRPr="00202E63" w14:paraId="558617EE" w14:textId="77777777" w:rsidTr="008C140B">
        <w:trPr>
          <w:jc w:val="center"/>
        </w:trPr>
        <w:tc>
          <w:tcPr>
            <w:tcW w:w="3261" w:type="dxa"/>
          </w:tcPr>
          <w:p w14:paraId="2AA2B726" w14:textId="77777777" w:rsidR="00B47B70" w:rsidRPr="00202E63" w:rsidRDefault="00B47B70" w:rsidP="002E20CF">
            <w:pPr>
              <w:pStyle w:val="kiscm"/>
              <w:jc w:val="right"/>
              <w:rPr>
                <w:sz w:val="20"/>
                <w:szCs w:val="20"/>
              </w:rPr>
            </w:pPr>
            <w:r w:rsidRPr="00202E63">
              <w:rPr>
                <w:sz w:val="20"/>
                <w:szCs w:val="20"/>
              </w:rPr>
              <w:t>E-mail:</w:t>
            </w:r>
          </w:p>
        </w:tc>
        <w:tc>
          <w:tcPr>
            <w:tcW w:w="5811" w:type="dxa"/>
          </w:tcPr>
          <w:p w14:paraId="3F59079E" w14:textId="77777777" w:rsidR="00B47B70" w:rsidRPr="001734B1" w:rsidRDefault="00B47B70" w:rsidP="002E20CF">
            <w:pPr>
              <w:pStyle w:val="Nincstrkz"/>
              <w:rPr>
                <w:sz w:val="20"/>
                <w:szCs w:val="20"/>
                <w:u w:val="single"/>
              </w:rPr>
            </w:pPr>
            <w:r w:rsidRPr="00D561BD">
              <w:rPr>
                <w:noProof/>
                <w:color w:val="000080"/>
                <w:sz w:val="20"/>
                <w:szCs w:val="20"/>
                <w:u w:val="single"/>
              </w:rPr>
              <w:t>info@amobauszoiskola.hu</w:t>
            </w:r>
          </w:p>
        </w:tc>
      </w:tr>
      <w:tr w:rsidR="00B47B70" w:rsidRPr="00202E63" w14:paraId="1EFA0E34" w14:textId="77777777" w:rsidTr="008C140B">
        <w:trPr>
          <w:jc w:val="center"/>
        </w:trPr>
        <w:tc>
          <w:tcPr>
            <w:tcW w:w="3261" w:type="dxa"/>
          </w:tcPr>
          <w:p w14:paraId="1450F602" w14:textId="77777777" w:rsidR="00B47B70" w:rsidRPr="00202E63" w:rsidRDefault="00B47B70" w:rsidP="002E20CF">
            <w:pPr>
              <w:pStyle w:val="kiscm"/>
              <w:jc w:val="right"/>
              <w:rPr>
                <w:sz w:val="20"/>
                <w:szCs w:val="20"/>
              </w:rPr>
            </w:pPr>
          </w:p>
        </w:tc>
        <w:tc>
          <w:tcPr>
            <w:tcW w:w="5811" w:type="dxa"/>
          </w:tcPr>
          <w:p w14:paraId="00FA5777" w14:textId="77777777" w:rsidR="00B47B70" w:rsidRPr="00202E63" w:rsidRDefault="00B47B70" w:rsidP="002E20CF">
            <w:pPr>
              <w:pStyle w:val="Nincstrkz"/>
              <w:rPr>
                <w:sz w:val="20"/>
                <w:szCs w:val="20"/>
              </w:rPr>
            </w:pPr>
          </w:p>
        </w:tc>
      </w:tr>
      <w:tr w:rsidR="00B47B70" w:rsidRPr="00202E63" w14:paraId="164FA821" w14:textId="77777777" w:rsidTr="008C140B">
        <w:trPr>
          <w:jc w:val="center"/>
        </w:trPr>
        <w:tc>
          <w:tcPr>
            <w:tcW w:w="3261" w:type="dxa"/>
          </w:tcPr>
          <w:p w14:paraId="79FFAD8A" w14:textId="77777777" w:rsidR="00B47B70" w:rsidRPr="00202E63" w:rsidRDefault="00B47B70" w:rsidP="002E20CF">
            <w:pPr>
              <w:pStyle w:val="kiscm"/>
              <w:jc w:val="right"/>
              <w:rPr>
                <w:sz w:val="20"/>
                <w:szCs w:val="20"/>
              </w:rPr>
            </w:pPr>
            <w:r w:rsidRPr="00202E63">
              <w:rPr>
                <w:sz w:val="20"/>
                <w:szCs w:val="20"/>
              </w:rPr>
              <w:t>Belső adatvédelmi felelős:</w:t>
            </w:r>
          </w:p>
        </w:tc>
        <w:tc>
          <w:tcPr>
            <w:tcW w:w="5811" w:type="dxa"/>
          </w:tcPr>
          <w:p w14:paraId="60B18BDE" w14:textId="7B1E73E3" w:rsidR="00B47B70" w:rsidRPr="00202E63" w:rsidRDefault="006D1CD3" w:rsidP="002E20CF">
            <w:pPr>
              <w:pStyle w:val="Nincstrkz"/>
              <w:rPr>
                <w:sz w:val="20"/>
                <w:szCs w:val="20"/>
              </w:rPr>
            </w:pPr>
            <w:r>
              <w:rPr>
                <w:noProof/>
                <w:sz w:val="20"/>
                <w:szCs w:val="20"/>
              </w:rPr>
              <w:t>Németh Eszter</w:t>
            </w:r>
          </w:p>
        </w:tc>
      </w:tr>
    </w:tbl>
    <w:p w14:paraId="08F1C3B9" w14:textId="77777777" w:rsidR="00B47B70" w:rsidRDefault="00B47B70" w:rsidP="00B47B70">
      <w:pPr>
        <w:pStyle w:val="Nincstrkz"/>
        <w:spacing w:line="276" w:lineRule="auto"/>
        <w:jc w:val="both"/>
        <w:rPr>
          <w:rFonts w:cs="Times New Roman"/>
          <w:szCs w:val="24"/>
          <w:shd w:val="clear" w:color="auto" w:fill="FFFFFF"/>
        </w:rPr>
      </w:pPr>
    </w:p>
    <w:p w14:paraId="3DEE397E" w14:textId="55321B56" w:rsidR="00B47B70" w:rsidRPr="0037156A" w:rsidRDefault="00B47B70" w:rsidP="00B47B70">
      <w:pPr>
        <w:pStyle w:val="Nincstrkz"/>
        <w:spacing w:line="276" w:lineRule="auto"/>
        <w:jc w:val="both"/>
        <w:rPr>
          <w:rFonts w:cs="Times New Roman"/>
          <w:szCs w:val="24"/>
        </w:rPr>
      </w:pPr>
      <w:r w:rsidRPr="0037156A">
        <w:rPr>
          <w:rFonts w:cs="Times New Roman"/>
          <w:szCs w:val="24"/>
        </w:rPr>
        <w:t>A személyes adatokat a</w:t>
      </w:r>
      <w:r>
        <w:rPr>
          <w:rFonts w:cs="Times New Roman"/>
          <w:szCs w:val="24"/>
        </w:rPr>
        <w:t>z</w:t>
      </w:r>
      <w:r w:rsidRPr="0037156A">
        <w:rPr>
          <w:rFonts w:cs="Times New Roman"/>
          <w:szCs w:val="24"/>
        </w:rPr>
        <w:t xml:space="preserve"> </w:t>
      </w:r>
      <w:r>
        <w:rPr>
          <w:rFonts w:cs="Times New Roman"/>
          <w:szCs w:val="24"/>
          <w:shd w:val="clear" w:color="auto" w:fill="FFFFFF"/>
        </w:rPr>
        <w:t>Egyesület</w:t>
      </w:r>
      <w:r w:rsidRPr="0037156A">
        <w:rPr>
          <w:rFonts w:cs="Times New Roman"/>
          <w:szCs w:val="24"/>
        </w:rPr>
        <w:t xml:space="preserve"> a vonatkozó adatkezelési célhoz kapcsolódó hozzáférési jogosultságokkal rendelkező munkavállalói, illetve </w:t>
      </w:r>
      <w:r w:rsidR="00650D4A" w:rsidRPr="0037156A">
        <w:rPr>
          <w:rFonts w:cs="Times New Roman"/>
          <w:szCs w:val="24"/>
        </w:rPr>
        <w:t>a</w:t>
      </w:r>
      <w:r w:rsidR="00650D4A">
        <w:rPr>
          <w:rFonts w:cs="Times New Roman"/>
          <w:szCs w:val="24"/>
        </w:rPr>
        <w:t>z</w:t>
      </w:r>
      <w:r w:rsidR="00650D4A" w:rsidRPr="0037156A">
        <w:rPr>
          <w:rFonts w:cs="Times New Roman"/>
          <w:szCs w:val="24"/>
        </w:rPr>
        <w:t xml:space="preserve"> </w:t>
      </w:r>
      <w:r w:rsidR="00650D4A">
        <w:rPr>
          <w:rFonts w:cs="Times New Roman"/>
          <w:szCs w:val="24"/>
          <w:shd w:val="clear" w:color="auto" w:fill="FFFFFF"/>
        </w:rPr>
        <w:t>Egyesület</w:t>
      </w:r>
      <w:r w:rsidR="00650D4A" w:rsidRPr="0037156A">
        <w:rPr>
          <w:rFonts w:cs="Times New Roman"/>
          <w:szCs w:val="24"/>
        </w:rPr>
        <w:t xml:space="preserve"> </w:t>
      </w:r>
      <w:r w:rsidRPr="0037156A">
        <w:rPr>
          <w:rFonts w:cs="Times New Roman"/>
          <w:szCs w:val="24"/>
        </w:rPr>
        <w:t>részére szolgáltatási szerződések alapján adatfeldolgozási tevékenységet végző személyek, szervezetek ismerhetik meg, a</w:t>
      </w:r>
      <w:r>
        <w:rPr>
          <w:rFonts w:cs="Times New Roman"/>
          <w:szCs w:val="24"/>
        </w:rPr>
        <w:t>z</w:t>
      </w:r>
      <w:r w:rsidRPr="0037156A">
        <w:rPr>
          <w:rFonts w:cs="Times New Roman"/>
          <w:szCs w:val="24"/>
        </w:rPr>
        <w:t xml:space="preserve"> </w:t>
      </w:r>
      <w:r>
        <w:rPr>
          <w:rFonts w:cs="Times New Roman"/>
          <w:szCs w:val="24"/>
          <w:shd w:val="clear" w:color="auto" w:fill="FFFFFF"/>
        </w:rPr>
        <w:t>Egyesület</w:t>
      </w:r>
      <w:r w:rsidRPr="0037156A">
        <w:rPr>
          <w:rFonts w:cs="Times New Roman"/>
          <w:szCs w:val="24"/>
        </w:rPr>
        <w:t xml:space="preserve"> által meghatározott terjedelemben és a tevékenységük végzéséhez szükséges mértékben.</w:t>
      </w:r>
    </w:p>
    <w:p w14:paraId="3308A326" w14:textId="77777777" w:rsidR="00B47B70" w:rsidRDefault="00B47B70" w:rsidP="00B47B70">
      <w:pPr>
        <w:pStyle w:val="Nincstrkz"/>
        <w:spacing w:line="276" w:lineRule="auto"/>
        <w:jc w:val="both"/>
        <w:rPr>
          <w:rFonts w:cs="Times New Roman"/>
          <w:b/>
          <w:szCs w:val="24"/>
        </w:rPr>
      </w:pPr>
    </w:p>
    <w:p w14:paraId="6D67AA84" w14:textId="77777777" w:rsidR="00B47B70" w:rsidRPr="00485871" w:rsidRDefault="00B47B70" w:rsidP="0032644D">
      <w:pPr>
        <w:pStyle w:val="Nincstrkz"/>
        <w:numPr>
          <w:ilvl w:val="0"/>
          <w:numId w:val="91"/>
        </w:numPr>
        <w:spacing w:line="276" w:lineRule="auto"/>
        <w:ind w:left="426" w:hanging="426"/>
        <w:jc w:val="both"/>
        <w:rPr>
          <w:rFonts w:cs="Times New Roman"/>
          <w:b/>
          <w:color w:val="1F3864" w:themeColor="accent1" w:themeShade="80"/>
          <w:szCs w:val="24"/>
        </w:rPr>
      </w:pPr>
      <w:r w:rsidRPr="00485871">
        <w:rPr>
          <w:rFonts w:cs="Times New Roman"/>
          <w:b/>
          <w:color w:val="1F3864" w:themeColor="accent1" w:themeShade="80"/>
          <w:szCs w:val="24"/>
        </w:rPr>
        <w:t>Az adatfeldolgozó megnevezése</w:t>
      </w:r>
    </w:p>
    <w:p w14:paraId="3D056F42" w14:textId="77777777" w:rsidR="00B47B70" w:rsidRDefault="00B47B70" w:rsidP="00B47B70">
      <w:pPr>
        <w:pStyle w:val="Nincstrkz"/>
        <w:spacing w:line="276" w:lineRule="auto"/>
        <w:jc w:val="both"/>
        <w:rPr>
          <w:rFonts w:cs="Times New Roman"/>
          <w:szCs w:val="24"/>
        </w:rPr>
      </w:pPr>
      <w:r w:rsidRPr="0037156A">
        <w:rPr>
          <w:rFonts w:cs="Times New Roman"/>
          <w:szCs w:val="24"/>
        </w:rPr>
        <w:t xml:space="preserve"> </w:t>
      </w:r>
    </w:p>
    <w:p w14:paraId="148A00A2" w14:textId="50542367" w:rsidR="00B47B70" w:rsidRDefault="00B47B70" w:rsidP="00B47B70">
      <w:pPr>
        <w:pStyle w:val="Nincstrkz"/>
        <w:spacing w:line="276" w:lineRule="auto"/>
        <w:jc w:val="both"/>
        <w:rPr>
          <w:rFonts w:cs="Times New Roman"/>
          <w:szCs w:val="24"/>
        </w:rPr>
      </w:pPr>
      <w:r w:rsidRPr="0037156A">
        <w:rPr>
          <w:rStyle w:val="bold"/>
          <w:rFonts w:cs="Times New Roman"/>
          <w:bCs/>
          <w:szCs w:val="24"/>
          <w:shd w:val="clear" w:color="auto" w:fill="FFFFFF"/>
        </w:rPr>
        <w:t>A</w:t>
      </w:r>
      <w:r>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Pr>
          <w:rFonts w:cs="Times New Roman"/>
          <w:szCs w:val="24"/>
          <w:shd w:val="clear" w:color="auto" w:fill="FFFFFF"/>
        </w:rPr>
        <w:t>Egyesület</w:t>
      </w:r>
      <w:r w:rsidRPr="0037156A">
        <w:rPr>
          <w:rStyle w:val="bold"/>
          <w:rFonts w:cs="Times New Roman"/>
          <w:bCs/>
          <w:szCs w:val="24"/>
          <w:shd w:val="clear" w:color="auto" w:fill="FFFFFF"/>
        </w:rPr>
        <w:t xml:space="preserve"> </w:t>
      </w:r>
      <w:r w:rsidRPr="0037156A">
        <w:rPr>
          <w:rFonts w:cs="Times New Roman"/>
          <w:szCs w:val="24"/>
        </w:rPr>
        <w:t xml:space="preserve">a </w:t>
      </w:r>
      <w:r>
        <w:rPr>
          <w:rFonts w:cs="Times New Roman"/>
          <w:szCs w:val="24"/>
        </w:rPr>
        <w:t>számviteli, bérszámfejtő</w:t>
      </w:r>
      <w:r w:rsidRPr="0037156A">
        <w:rPr>
          <w:rFonts w:cs="Times New Roman"/>
          <w:szCs w:val="24"/>
        </w:rPr>
        <w:t xml:space="preserve"> feladatok elvégzésére </w:t>
      </w:r>
      <w:r>
        <w:rPr>
          <w:rFonts w:cs="Times New Roman"/>
          <w:szCs w:val="24"/>
        </w:rPr>
        <w:t xml:space="preserve">belső </w:t>
      </w:r>
      <w:r w:rsidRPr="0037156A">
        <w:rPr>
          <w:rFonts w:cs="Times New Roman"/>
          <w:szCs w:val="24"/>
        </w:rPr>
        <w:t>adatfeldolgozó</w:t>
      </w:r>
      <w:r>
        <w:rPr>
          <w:rFonts w:cs="Times New Roman"/>
          <w:szCs w:val="24"/>
        </w:rPr>
        <w:t>ja</w:t>
      </w:r>
      <w:r w:rsidRPr="0037156A">
        <w:rPr>
          <w:rFonts w:cs="Times New Roman"/>
          <w:szCs w:val="24"/>
        </w:rPr>
        <w:t>:</w:t>
      </w:r>
    </w:p>
    <w:tbl>
      <w:tblPr>
        <w:tblW w:w="0" w:type="auto"/>
        <w:tblInd w:w="-108" w:type="dxa"/>
        <w:tblCellMar>
          <w:left w:w="10" w:type="dxa"/>
          <w:right w:w="10" w:type="dxa"/>
        </w:tblCellMar>
        <w:tblLook w:val="0000" w:firstRow="0" w:lastRow="0" w:firstColumn="0" w:lastColumn="0" w:noHBand="0" w:noVBand="0"/>
      </w:tblPr>
      <w:tblGrid>
        <w:gridCol w:w="3510"/>
        <w:gridCol w:w="5181"/>
      </w:tblGrid>
      <w:tr w:rsidR="00B47B70" w:rsidRPr="00E117D2" w14:paraId="79E22BE2" w14:textId="77777777" w:rsidTr="00F86201">
        <w:tc>
          <w:tcPr>
            <w:tcW w:w="3510" w:type="dxa"/>
            <w:shd w:val="clear" w:color="auto" w:fill="auto"/>
            <w:tcMar>
              <w:top w:w="0" w:type="dxa"/>
              <w:left w:w="108" w:type="dxa"/>
              <w:bottom w:w="0" w:type="dxa"/>
              <w:right w:w="108" w:type="dxa"/>
            </w:tcMar>
          </w:tcPr>
          <w:p w14:paraId="0D470F89" w14:textId="77777777" w:rsidR="00B47B70" w:rsidRPr="00E117D2" w:rsidRDefault="00B47B70" w:rsidP="002E20CF">
            <w:pPr>
              <w:pStyle w:val="Alaprtelmezett"/>
              <w:spacing w:line="276" w:lineRule="auto"/>
              <w:jc w:val="right"/>
              <w:rPr>
                <w:rFonts w:ascii="Times New Roman" w:hAnsi="Times New Roman" w:cs="Times New Roman"/>
                <w:sz w:val="20"/>
                <w:szCs w:val="20"/>
              </w:rPr>
            </w:pPr>
            <w:r w:rsidRPr="00E117D2">
              <w:rPr>
                <w:rFonts w:ascii="Times New Roman" w:hAnsi="Times New Roman" w:cs="Times New Roman"/>
                <w:sz w:val="20"/>
                <w:szCs w:val="20"/>
              </w:rPr>
              <w:t>Név:</w:t>
            </w:r>
          </w:p>
        </w:tc>
        <w:tc>
          <w:tcPr>
            <w:tcW w:w="5181" w:type="dxa"/>
            <w:shd w:val="clear" w:color="auto" w:fill="auto"/>
            <w:tcMar>
              <w:top w:w="0" w:type="dxa"/>
              <w:left w:w="108" w:type="dxa"/>
              <w:bottom w:w="0" w:type="dxa"/>
              <w:right w:w="108" w:type="dxa"/>
            </w:tcMar>
          </w:tcPr>
          <w:p w14:paraId="7A2BB596" w14:textId="77777777" w:rsidR="00B47B70" w:rsidRPr="00E117D2" w:rsidRDefault="00B47B70" w:rsidP="002E20CF">
            <w:pPr>
              <w:pStyle w:val="Nincstrkz"/>
              <w:spacing w:line="276" w:lineRule="auto"/>
              <w:jc w:val="both"/>
              <w:rPr>
                <w:rFonts w:cs="Times New Roman"/>
                <w:sz w:val="20"/>
                <w:szCs w:val="20"/>
              </w:rPr>
            </w:pPr>
            <w:r w:rsidRPr="00D561BD">
              <w:rPr>
                <w:noProof/>
                <w:sz w:val="20"/>
                <w:szCs w:val="20"/>
              </w:rPr>
              <w:t>Fényszínház bt</w:t>
            </w:r>
          </w:p>
        </w:tc>
      </w:tr>
      <w:tr w:rsidR="00B47B70" w:rsidRPr="00E117D2" w14:paraId="4A0E3B3D" w14:textId="77777777" w:rsidTr="00F86201">
        <w:tc>
          <w:tcPr>
            <w:tcW w:w="3510" w:type="dxa"/>
            <w:shd w:val="clear" w:color="auto" w:fill="auto"/>
            <w:tcMar>
              <w:top w:w="0" w:type="dxa"/>
              <w:left w:w="108" w:type="dxa"/>
              <w:bottom w:w="0" w:type="dxa"/>
              <w:right w:w="108" w:type="dxa"/>
            </w:tcMar>
          </w:tcPr>
          <w:p w14:paraId="74BA689F" w14:textId="77777777" w:rsidR="00B47B70" w:rsidRPr="00E117D2" w:rsidRDefault="00B47B70" w:rsidP="002E20CF">
            <w:pPr>
              <w:pStyle w:val="Alaprtelmezett"/>
              <w:spacing w:line="276" w:lineRule="auto"/>
              <w:jc w:val="right"/>
              <w:rPr>
                <w:rFonts w:ascii="Times New Roman" w:hAnsi="Times New Roman" w:cs="Times New Roman"/>
                <w:sz w:val="20"/>
                <w:szCs w:val="20"/>
              </w:rPr>
            </w:pPr>
            <w:r w:rsidRPr="00E117D2">
              <w:rPr>
                <w:rFonts w:ascii="Times New Roman" w:hAnsi="Times New Roman" w:cs="Times New Roman"/>
                <w:sz w:val="20"/>
                <w:szCs w:val="20"/>
              </w:rPr>
              <w:t>Telefon:</w:t>
            </w:r>
          </w:p>
        </w:tc>
        <w:tc>
          <w:tcPr>
            <w:tcW w:w="5181" w:type="dxa"/>
            <w:shd w:val="clear" w:color="auto" w:fill="auto"/>
            <w:tcMar>
              <w:top w:w="0" w:type="dxa"/>
              <w:left w:w="108" w:type="dxa"/>
              <w:bottom w:w="0" w:type="dxa"/>
              <w:right w:w="108" w:type="dxa"/>
            </w:tcMar>
          </w:tcPr>
          <w:p w14:paraId="2E4C8EC7" w14:textId="77777777" w:rsidR="00B47B70" w:rsidRPr="00E117D2" w:rsidRDefault="00B47B70" w:rsidP="002E20CF">
            <w:pPr>
              <w:pStyle w:val="Nincstrkz"/>
              <w:spacing w:line="276" w:lineRule="auto"/>
              <w:jc w:val="both"/>
              <w:rPr>
                <w:rFonts w:cs="Times New Roman"/>
                <w:sz w:val="20"/>
                <w:szCs w:val="20"/>
              </w:rPr>
            </w:pPr>
            <w:r w:rsidRPr="00D561BD">
              <w:rPr>
                <w:noProof/>
                <w:sz w:val="20"/>
                <w:szCs w:val="20"/>
              </w:rPr>
              <w:t>06306808701</w:t>
            </w:r>
          </w:p>
        </w:tc>
      </w:tr>
      <w:tr w:rsidR="00B47B70" w:rsidRPr="00E117D2" w14:paraId="56B8439C" w14:textId="77777777" w:rsidTr="00F86201">
        <w:tc>
          <w:tcPr>
            <w:tcW w:w="3510" w:type="dxa"/>
            <w:shd w:val="clear" w:color="auto" w:fill="auto"/>
            <w:tcMar>
              <w:top w:w="0" w:type="dxa"/>
              <w:left w:w="108" w:type="dxa"/>
              <w:bottom w:w="0" w:type="dxa"/>
              <w:right w:w="108" w:type="dxa"/>
            </w:tcMar>
          </w:tcPr>
          <w:p w14:paraId="1F036FEC" w14:textId="77777777" w:rsidR="00B47B70" w:rsidRPr="00E117D2" w:rsidRDefault="00B47B70" w:rsidP="002E20CF">
            <w:pPr>
              <w:pStyle w:val="Alaprtelmezett"/>
              <w:spacing w:line="276" w:lineRule="auto"/>
              <w:jc w:val="right"/>
              <w:rPr>
                <w:rFonts w:ascii="Times New Roman" w:hAnsi="Times New Roman" w:cs="Times New Roman"/>
                <w:sz w:val="20"/>
                <w:szCs w:val="20"/>
              </w:rPr>
            </w:pPr>
            <w:r>
              <w:rPr>
                <w:rFonts w:ascii="Times New Roman" w:hAnsi="Times New Roman" w:cs="Times New Roman"/>
                <w:sz w:val="20"/>
                <w:szCs w:val="20"/>
              </w:rPr>
              <w:t>Székhely</w:t>
            </w:r>
          </w:p>
        </w:tc>
        <w:tc>
          <w:tcPr>
            <w:tcW w:w="5181" w:type="dxa"/>
            <w:shd w:val="clear" w:color="auto" w:fill="auto"/>
            <w:tcMar>
              <w:top w:w="0" w:type="dxa"/>
              <w:left w:w="108" w:type="dxa"/>
              <w:bottom w:w="0" w:type="dxa"/>
              <w:right w:w="108" w:type="dxa"/>
            </w:tcMar>
          </w:tcPr>
          <w:p w14:paraId="61E985A0" w14:textId="77777777" w:rsidR="00B47B70" w:rsidRDefault="00B47B70" w:rsidP="002E20CF">
            <w:pPr>
              <w:pStyle w:val="Nincstrkz"/>
              <w:spacing w:line="276" w:lineRule="auto"/>
              <w:jc w:val="both"/>
              <w:rPr>
                <w:sz w:val="20"/>
                <w:szCs w:val="20"/>
              </w:rPr>
            </w:pPr>
            <w:r w:rsidRPr="00D561BD">
              <w:rPr>
                <w:noProof/>
                <w:sz w:val="20"/>
                <w:szCs w:val="20"/>
              </w:rPr>
              <w:t>2135 Budapest, Csörögi utca 26.</w:t>
            </w:r>
          </w:p>
        </w:tc>
      </w:tr>
      <w:tr w:rsidR="00B47B70" w:rsidRPr="00E117D2" w14:paraId="35280F82" w14:textId="77777777" w:rsidTr="00F86201">
        <w:tc>
          <w:tcPr>
            <w:tcW w:w="3510" w:type="dxa"/>
            <w:shd w:val="clear" w:color="auto" w:fill="auto"/>
            <w:tcMar>
              <w:top w:w="0" w:type="dxa"/>
              <w:left w:w="108" w:type="dxa"/>
              <w:bottom w:w="0" w:type="dxa"/>
              <w:right w:w="108" w:type="dxa"/>
            </w:tcMar>
          </w:tcPr>
          <w:p w14:paraId="76069481" w14:textId="77777777" w:rsidR="00B47B70" w:rsidRPr="00E117D2" w:rsidRDefault="00B47B70" w:rsidP="002E20CF">
            <w:pPr>
              <w:pStyle w:val="Alaprtelmezett"/>
              <w:spacing w:line="276" w:lineRule="auto"/>
              <w:jc w:val="right"/>
              <w:rPr>
                <w:rFonts w:ascii="Times New Roman" w:hAnsi="Times New Roman" w:cs="Times New Roman"/>
                <w:sz w:val="20"/>
                <w:szCs w:val="20"/>
              </w:rPr>
            </w:pPr>
            <w:r w:rsidRPr="00E117D2">
              <w:rPr>
                <w:rFonts w:ascii="Times New Roman" w:hAnsi="Times New Roman" w:cs="Times New Roman"/>
                <w:sz w:val="20"/>
                <w:szCs w:val="20"/>
              </w:rPr>
              <w:t>E-mail:</w:t>
            </w:r>
          </w:p>
        </w:tc>
        <w:tc>
          <w:tcPr>
            <w:tcW w:w="5181" w:type="dxa"/>
            <w:shd w:val="clear" w:color="auto" w:fill="auto"/>
            <w:tcMar>
              <w:top w:w="0" w:type="dxa"/>
              <w:left w:w="108" w:type="dxa"/>
              <w:bottom w:w="0" w:type="dxa"/>
              <w:right w:w="108" w:type="dxa"/>
            </w:tcMar>
          </w:tcPr>
          <w:p w14:paraId="757C1B16" w14:textId="77777777" w:rsidR="00B47B70" w:rsidRPr="001734B1" w:rsidRDefault="00B47B70" w:rsidP="002E20CF">
            <w:pPr>
              <w:pStyle w:val="Nincstrkz"/>
              <w:spacing w:line="276" w:lineRule="auto"/>
              <w:jc w:val="both"/>
              <w:rPr>
                <w:rFonts w:cs="Times New Roman"/>
                <w:sz w:val="20"/>
                <w:szCs w:val="18"/>
                <w:u w:val="single"/>
              </w:rPr>
            </w:pPr>
            <w:r w:rsidRPr="00D561BD">
              <w:rPr>
                <w:noProof/>
                <w:color w:val="000080"/>
                <w:sz w:val="20"/>
                <w:szCs w:val="18"/>
                <w:u w:val="single"/>
              </w:rPr>
              <w:t>savanyu.a@gmail.com</w:t>
            </w:r>
          </w:p>
        </w:tc>
      </w:tr>
    </w:tbl>
    <w:p w14:paraId="5CE7B316" w14:textId="77777777" w:rsidR="00B47B70" w:rsidRDefault="00B47B70" w:rsidP="00B47B70">
      <w:pPr>
        <w:pStyle w:val="Nincstrkz"/>
        <w:spacing w:line="276" w:lineRule="auto"/>
        <w:rPr>
          <w:rFonts w:cs="Times New Roman"/>
          <w:color w:val="000000"/>
          <w:szCs w:val="24"/>
        </w:rPr>
      </w:pPr>
    </w:p>
    <w:p w14:paraId="3FCE2A0F" w14:textId="66861FA5" w:rsidR="00B47B70" w:rsidRDefault="00B47B70" w:rsidP="00B47B70">
      <w:pPr>
        <w:pStyle w:val="Nincstrkz"/>
        <w:spacing w:line="276" w:lineRule="auto"/>
        <w:rPr>
          <w:rFonts w:cs="Times New Roman"/>
          <w:color w:val="000000"/>
          <w:szCs w:val="24"/>
        </w:rPr>
      </w:pPr>
      <w:r w:rsidRPr="0037156A">
        <w:rPr>
          <w:rStyle w:val="bold"/>
          <w:rFonts w:cs="Times New Roman"/>
          <w:bCs/>
          <w:szCs w:val="24"/>
          <w:shd w:val="clear" w:color="auto" w:fill="FFFFFF"/>
        </w:rPr>
        <w:t>A</w:t>
      </w:r>
      <w:r>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Pr>
          <w:rFonts w:cs="Times New Roman"/>
          <w:szCs w:val="24"/>
          <w:shd w:val="clear" w:color="auto" w:fill="FFFFFF"/>
        </w:rPr>
        <w:t>Egyesület</w:t>
      </w:r>
      <w:r w:rsidRPr="0037156A">
        <w:rPr>
          <w:rStyle w:val="bold"/>
          <w:rFonts w:cs="Times New Roman"/>
          <w:bCs/>
          <w:szCs w:val="24"/>
          <w:shd w:val="clear" w:color="auto" w:fill="FFFFFF"/>
        </w:rPr>
        <w:t xml:space="preserve"> </w:t>
      </w:r>
      <w:r>
        <w:rPr>
          <w:rFonts w:cs="Times New Roman"/>
          <w:color w:val="000000"/>
          <w:szCs w:val="24"/>
        </w:rPr>
        <w:t>ügyviteli szoftver termék szolgáltatója</w:t>
      </w:r>
      <w:r w:rsidRPr="00772D3C">
        <w:rPr>
          <w:rFonts w:cs="Times New Roman"/>
          <w:color w:val="000000"/>
          <w:szCs w:val="24"/>
        </w:rPr>
        <w:t>:</w:t>
      </w:r>
    </w:p>
    <w:tbl>
      <w:tblPr>
        <w:tblW w:w="0" w:type="auto"/>
        <w:tblLayout w:type="fixed"/>
        <w:tblLook w:val="04A0" w:firstRow="1" w:lastRow="0" w:firstColumn="1" w:lastColumn="0" w:noHBand="0" w:noVBand="1"/>
      </w:tblPr>
      <w:tblGrid>
        <w:gridCol w:w="3402"/>
        <w:gridCol w:w="5812"/>
      </w:tblGrid>
      <w:tr w:rsidR="00B47B70" w:rsidRPr="00891F4C" w14:paraId="1DC1EC43" w14:textId="77777777" w:rsidTr="00330ECE">
        <w:tc>
          <w:tcPr>
            <w:tcW w:w="3402" w:type="dxa"/>
            <w:hideMark/>
          </w:tcPr>
          <w:p w14:paraId="63305DD5" w14:textId="77777777" w:rsidR="00B47B70" w:rsidRPr="00891F4C" w:rsidRDefault="00B47B70" w:rsidP="002E20CF">
            <w:pPr>
              <w:pStyle w:val="Nincstrkz"/>
              <w:spacing w:line="276" w:lineRule="auto"/>
              <w:jc w:val="right"/>
              <w:rPr>
                <w:sz w:val="20"/>
                <w:szCs w:val="20"/>
              </w:rPr>
            </w:pPr>
            <w:r w:rsidRPr="00891F4C">
              <w:rPr>
                <w:sz w:val="20"/>
                <w:szCs w:val="20"/>
              </w:rPr>
              <w:t>Cégnév:</w:t>
            </w:r>
          </w:p>
        </w:tc>
        <w:tc>
          <w:tcPr>
            <w:tcW w:w="5812" w:type="dxa"/>
          </w:tcPr>
          <w:p w14:paraId="518CB328" w14:textId="77777777" w:rsidR="00B47B70" w:rsidRPr="00891F4C" w:rsidRDefault="00B47B70" w:rsidP="002E20CF">
            <w:pPr>
              <w:pStyle w:val="Nincstrkz"/>
              <w:spacing w:line="276" w:lineRule="auto"/>
              <w:rPr>
                <w:sz w:val="20"/>
                <w:szCs w:val="20"/>
              </w:rPr>
            </w:pPr>
            <w:r w:rsidRPr="00D561BD">
              <w:rPr>
                <w:noProof/>
                <w:color w:val="000000"/>
                <w:sz w:val="20"/>
                <w:szCs w:val="20"/>
              </w:rPr>
              <w:t>KBOSS.hu Kft.</w:t>
            </w:r>
          </w:p>
        </w:tc>
      </w:tr>
      <w:tr w:rsidR="00B47B70" w:rsidRPr="00891F4C" w14:paraId="280BB355" w14:textId="77777777" w:rsidTr="00330ECE">
        <w:tc>
          <w:tcPr>
            <w:tcW w:w="3402" w:type="dxa"/>
          </w:tcPr>
          <w:p w14:paraId="33917AF1" w14:textId="77777777" w:rsidR="00B47B70" w:rsidRPr="00891F4C" w:rsidRDefault="00B47B70" w:rsidP="002E20CF">
            <w:pPr>
              <w:pStyle w:val="Nincstrkz"/>
              <w:spacing w:line="276" w:lineRule="auto"/>
              <w:jc w:val="right"/>
              <w:rPr>
                <w:sz w:val="20"/>
                <w:szCs w:val="20"/>
              </w:rPr>
            </w:pPr>
            <w:r w:rsidRPr="00891F4C">
              <w:rPr>
                <w:sz w:val="20"/>
                <w:szCs w:val="20"/>
              </w:rPr>
              <w:t>Székhely:</w:t>
            </w:r>
          </w:p>
        </w:tc>
        <w:tc>
          <w:tcPr>
            <w:tcW w:w="5812" w:type="dxa"/>
          </w:tcPr>
          <w:p w14:paraId="6F2636A8" w14:textId="77777777" w:rsidR="00B47B70" w:rsidRPr="00891F4C" w:rsidRDefault="00B47B70" w:rsidP="002E20CF">
            <w:pPr>
              <w:pStyle w:val="Nincstrkz"/>
              <w:spacing w:line="276" w:lineRule="auto"/>
              <w:rPr>
                <w:sz w:val="20"/>
                <w:szCs w:val="20"/>
              </w:rPr>
            </w:pPr>
            <w:r w:rsidRPr="00D561BD">
              <w:rPr>
                <w:noProof/>
                <w:sz w:val="20"/>
                <w:szCs w:val="20"/>
              </w:rPr>
              <w:t>1031 Budapest, Záhony utca 7.</w:t>
            </w:r>
          </w:p>
        </w:tc>
      </w:tr>
      <w:tr w:rsidR="00B47B70" w:rsidRPr="00891F4C" w14:paraId="0B8B2318" w14:textId="77777777" w:rsidTr="00330ECE">
        <w:tc>
          <w:tcPr>
            <w:tcW w:w="3402" w:type="dxa"/>
          </w:tcPr>
          <w:p w14:paraId="63EB97B9" w14:textId="77777777" w:rsidR="00B47B70" w:rsidRPr="00891F4C" w:rsidRDefault="00B47B70" w:rsidP="002E20CF">
            <w:pPr>
              <w:pStyle w:val="Nincstrkz"/>
              <w:spacing w:line="276" w:lineRule="auto"/>
              <w:jc w:val="right"/>
              <w:rPr>
                <w:color w:val="000000"/>
                <w:sz w:val="20"/>
                <w:szCs w:val="20"/>
              </w:rPr>
            </w:pPr>
            <w:r>
              <w:rPr>
                <w:color w:val="000000"/>
                <w:sz w:val="20"/>
                <w:szCs w:val="20"/>
              </w:rPr>
              <w:t>web</w:t>
            </w:r>
            <w:r w:rsidRPr="00891F4C">
              <w:rPr>
                <w:color w:val="000000"/>
                <w:sz w:val="20"/>
                <w:szCs w:val="20"/>
              </w:rPr>
              <w:t>:</w:t>
            </w:r>
          </w:p>
        </w:tc>
        <w:tc>
          <w:tcPr>
            <w:tcW w:w="5812" w:type="dxa"/>
          </w:tcPr>
          <w:p w14:paraId="602877DC" w14:textId="77777777" w:rsidR="00B47B70" w:rsidRPr="001734B1" w:rsidRDefault="00B47B70" w:rsidP="002E20CF">
            <w:pPr>
              <w:pStyle w:val="Nincstrkz"/>
              <w:spacing w:line="276" w:lineRule="auto"/>
              <w:rPr>
                <w:bCs/>
                <w:color w:val="000080"/>
                <w:sz w:val="20"/>
                <w:szCs w:val="20"/>
                <w:u w:val="single"/>
                <w:lang w:eastAsia="en-US"/>
              </w:rPr>
            </w:pPr>
            <w:r w:rsidRPr="00D561BD">
              <w:rPr>
                <w:noProof/>
                <w:color w:val="000080"/>
                <w:sz w:val="20"/>
                <w:szCs w:val="20"/>
                <w:u w:val="single"/>
                <w:lang w:eastAsia="en-US"/>
              </w:rPr>
              <w:t>www.szamlazz.hu</w:t>
            </w:r>
          </w:p>
        </w:tc>
      </w:tr>
    </w:tbl>
    <w:p w14:paraId="7819C2BA" w14:textId="77777777" w:rsidR="00B47B70" w:rsidRDefault="00B47B70" w:rsidP="00B47B70">
      <w:pPr>
        <w:pStyle w:val="Nincstrkz"/>
        <w:spacing w:line="276" w:lineRule="auto"/>
        <w:rPr>
          <w:rFonts w:cs="Times New Roman"/>
          <w:color w:val="000000"/>
          <w:szCs w:val="24"/>
        </w:rPr>
      </w:pPr>
    </w:p>
    <w:p w14:paraId="0F50458C" w14:textId="55159F95" w:rsidR="00B47B70" w:rsidRPr="00772D3C" w:rsidRDefault="00B47B70" w:rsidP="00B47B70">
      <w:pPr>
        <w:pStyle w:val="Nincstrkz"/>
        <w:spacing w:line="276" w:lineRule="auto"/>
      </w:pPr>
      <w:r w:rsidRPr="0037156A">
        <w:rPr>
          <w:rStyle w:val="bold"/>
          <w:rFonts w:cs="Times New Roman"/>
          <w:bCs/>
          <w:szCs w:val="24"/>
          <w:shd w:val="clear" w:color="auto" w:fill="FFFFFF"/>
        </w:rPr>
        <w:t>A</w:t>
      </w:r>
      <w:r>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Pr>
          <w:rFonts w:cs="Times New Roman"/>
          <w:szCs w:val="24"/>
          <w:shd w:val="clear" w:color="auto" w:fill="FFFFFF"/>
        </w:rPr>
        <w:t>Egyesület</w:t>
      </w:r>
      <w:r w:rsidRPr="0037156A">
        <w:rPr>
          <w:rStyle w:val="bold"/>
          <w:rFonts w:cs="Times New Roman"/>
          <w:bCs/>
          <w:szCs w:val="24"/>
          <w:shd w:val="clear" w:color="auto" w:fill="FFFFFF"/>
        </w:rPr>
        <w:t xml:space="preserve"> </w:t>
      </w:r>
      <w:r w:rsidRPr="00772D3C">
        <w:t>által használt tűzfal védelem és vírusírtó:</w:t>
      </w:r>
    </w:p>
    <w:tbl>
      <w:tblPr>
        <w:tblW w:w="0" w:type="auto"/>
        <w:tblLayout w:type="fixed"/>
        <w:tblLook w:val="04A0" w:firstRow="1" w:lastRow="0" w:firstColumn="1" w:lastColumn="0" w:noHBand="0" w:noVBand="1"/>
      </w:tblPr>
      <w:tblGrid>
        <w:gridCol w:w="3402"/>
        <w:gridCol w:w="5954"/>
      </w:tblGrid>
      <w:tr w:rsidR="00B47B70" w:rsidRPr="00B47B70" w14:paraId="22DD7F9D" w14:textId="77777777" w:rsidTr="00F7769D">
        <w:tc>
          <w:tcPr>
            <w:tcW w:w="3402" w:type="dxa"/>
            <w:hideMark/>
          </w:tcPr>
          <w:p w14:paraId="1588B599" w14:textId="77777777" w:rsidR="00B47B70" w:rsidRPr="00B47B70" w:rsidRDefault="00B47B70" w:rsidP="002E20CF">
            <w:pPr>
              <w:spacing w:before="0" w:after="0" w:line="276" w:lineRule="auto"/>
              <w:jc w:val="right"/>
              <w:rPr>
                <w:sz w:val="20"/>
                <w:szCs w:val="20"/>
              </w:rPr>
            </w:pPr>
            <w:r w:rsidRPr="00B47B70">
              <w:rPr>
                <w:sz w:val="20"/>
                <w:szCs w:val="20"/>
              </w:rPr>
              <w:t>Cégnév:</w:t>
            </w:r>
          </w:p>
        </w:tc>
        <w:tc>
          <w:tcPr>
            <w:tcW w:w="5954" w:type="dxa"/>
          </w:tcPr>
          <w:p w14:paraId="38AB68BA" w14:textId="77777777" w:rsidR="00B47B70" w:rsidRPr="00B47B70" w:rsidRDefault="00B47B70" w:rsidP="002E20CF">
            <w:pPr>
              <w:spacing w:before="0" w:after="0" w:line="276" w:lineRule="auto"/>
              <w:rPr>
                <w:sz w:val="20"/>
                <w:szCs w:val="20"/>
              </w:rPr>
            </w:pPr>
            <w:r w:rsidRPr="00B47B70">
              <w:rPr>
                <w:noProof/>
                <w:sz w:val="20"/>
                <w:szCs w:val="20"/>
              </w:rPr>
              <w:t>Dr Zámolyi Erzsébet</w:t>
            </w:r>
          </w:p>
        </w:tc>
      </w:tr>
      <w:tr w:rsidR="00B47B70" w:rsidRPr="00B47B70" w14:paraId="57FE45C9" w14:textId="77777777" w:rsidTr="00F7769D">
        <w:tc>
          <w:tcPr>
            <w:tcW w:w="3402" w:type="dxa"/>
          </w:tcPr>
          <w:p w14:paraId="26756DEC" w14:textId="2640D0BD" w:rsidR="00B47B70" w:rsidRPr="00B47B70" w:rsidRDefault="00B47B70" w:rsidP="002E20CF">
            <w:pPr>
              <w:spacing w:before="0" w:after="0" w:line="276" w:lineRule="auto"/>
              <w:jc w:val="right"/>
              <w:rPr>
                <w:color w:val="000000"/>
                <w:sz w:val="20"/>
                <w:szCs w:val="20"/>
              </w:rPr>
            </w:pPr>
            <w:r w:rsidRPr="00B47B70">
              <w:rPr>
                <w:color w:val="000000"/>
                <w:sz w:val="20"/>
                <w:szCs w:val="20"/>
              </w:rPr>
              <w:t>Elérhetőség:</w:t>
            </w:r>
          </w:p>
        </w:tc>
        <w:tc>
          <w:tcPr>
            <w:tcW w:w="5954" w:type="dxa"/>
          </w:tcPr>
          <w:p w14:paraId="0206BFF2" w14:textId="77777777" w:rsidR="00B47B70" w:rsidRPr="00B47B70" w:rsidRDefault="00B47B70" w:rsidP="002E20CF">
            <w:pPr>
              <w:spacing w:before="0" w:after="0" w:line="276" w:lineRule="auto"/>
              <w:rPr>
                <w:bCs/>
                <w:color w:val="000000"/>
                <w:sz w:val="20"/>
                <w:szCs w:val="20"/>
                <w:lang w:eastAsia="en-US"/>
              </w:rPr>
            </w:pPr>
            <w:r w:rsidRPr="00B47B70">
              <w:rPr>
                <w:noProof/>
                <w:sz w:val="20"/>
                <w:szCs w:val="20"/>
              </w:rPr>
              <w:t>1076 Budapest, Szinva utca 6 fszt 1.</w:t>
            </w:r>
          </w:p>
        </w:tc>
      </w:tr>
    </w:tbl>
    <w:p w14:paraId="60273CCA" w14:textId="77777777" w:rsidR="00B47B70" w:rsidRDefault="00B47B70" w:rsidP="00B47B70">
      <w:pPr>
        <w:pStyle w:val="Nincstrkz"/>
        <w:spacing w:line="276" w:lineRule="auto"/>
      </w:pPr>
    </w:p>
    <w:p w14:paraId="64C457EC" w14:textId="2AA81C62" w:rsidR="00B47B70" w:rsidRPr="00772D3C" w:rsidRDefault="00B47B70" w:rsidP="00B47B70">
      <w:pPr>
        <w:pStyle w:val="Nincstrkz"/>
        <w:spacing w:line="276" w:lineRule="auto"/>
      </w:pPr>
      <w:r w:rsidRPr="0037156A">
        <w:rPr>
          <w:rStyle w:val="bold"/>
          <w:rFonts w:cs="Times New Roman"/>
          <w:bCs/>
          <w:szCs w:val="24"/>
          <w:shd w:val="clear" w:color="auto" w:fill="FFFFFF"/>
        </w:rPr>
        <w:t>A</w:t>
      </w:r>
      <w:r>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Pr>
          <w:rFonts w:cs="Times New Roman"/>
          <w:szCs w:val="24"/>
          <w:shd w:val="clear" w:color="auto" w:fill="FFFFFF"/>
        </w:rPr>
        <w:t>Egyesület</w:t>
      </w:r>
      <w:r w:rsidRPr="0037156A">
        <w:rPr>
          <w:rStyle w:val="bold"/>
          <w:rFonts w:cs="Times New Roman"/>
          <w:bCs/>
          <w:szCs w:val="24"/>
          <w:shd w:val="clear" w:color="auto" w:fill="FFFFFF"/>
        </w:rPr>
        <w:t xml:space="preserve"> </w:t>
      </w:r>
      <w:r>
        <w:t>üzemorvos szolgáltatója</w:t>
      </w:r>
      <w:r w:rsidRPr="00772D3C">
        <w:t>:</w:t>
      </w:r>
    </w:p>
    <w:tbl>
      <w:tblPr>
        <w:tblW w:w="0" w:type="auto"/>
        <w:tblLayout w:type="fixed"/>
        <w:tblLook w:val="04A0" w:firstRow="1" w:lastRow="0" w:firstColumn="1" w:lastColumn="0" w:noHBand="0" w:noVBand="1"/>
      </w:tblPr>
      <w:tblGrid>
        <w:gridCol w:w="3402"/>
        <w:gridCol w:w="5812"/>
      </w:tblGrid>
      <w:tr w:rsidR="00B47B70" w:rsidRPr="00891F4C" w14:paraId="6EC88400" w14:textId="77777777" w:rsidTr="00B8244C">
        <w:tc>
          <w:tcPr>
            <w:tcW w:w="3402" w:type="dxa"/>
            <w:hideMark/>
          </w:tcPr>
          <w:p w14:paraId="5B6DE288" w14:textId="77777777" w:rsidR="00B47B70" w:rsidRPr="00891F4C" w:rsidRDefault="00B47B70" w:rsidP="002E20CF">
            <w:pPr>
              <w:pStyle w:val="Nincstrkz"/>
              <w:spacing w:line="276" w:lineRule="auto"/>
              <w:jc w:val="right"/>
              <w:rPr>
                <w:sz w:val="20"/>
                <w:szCs w:val="20"/>
              </w:rPr>
            </w:pPr>
            <w:r w:rsidRPr="00891F4C">
              <w:rPr>
                <w:sz w:val="20"/>
                <w:szCs w:val="20"/>
              </w:rPr>
              <w:lastRenderedPageBreak/>
              <w:t>Cégnév:</w:t>
            </w:r>
          </w:p>
        </w:tc>
        <w:tc>
          <w:tcPr>
            <w:tcW w:w="5812" w:type="dxa"/>
          </w:tcPr>
          <w:p w14:paraId="21986788" w14:textId="77777777" w:rsidR="00B47B70" w:rsidRPr="00891F4C" w:rsidRDefault="00B47B70" w:rsidP="002E20CF">
            <w:pPr>
              <w:pStyle w:val="Nincstrkz"/>
              <w:spacing w:line="276" w:lineRule="auto"/>
              <w:rPr>
                <w:sz w:val="20"/>
                <w:szCs w:val="20"/>
              </w:rPr>
            </w:pPr>
            <w:r w:rsidRPr="00D561BD">
              <w:rPr>
                <w:noProof/>
                <w:sz w:val="20"/>
                <w:szCs w:val="20"/>
              </w:rPr>
              <w:t>a levelező rendszer a mindinfo kft serverén fut</w:t>
            </w:r>
          </w:p>
        </w:tc>
      </w:tr>
      <w:tr w:rsidR="00B47B70" w:rsidRPr="00891F4C" w14:paraId="58AE6609" w14:textId="77777777" w:rsidTr="00B8244C">
        <w:tc>
          <w:tcPr>
            <w:tcW w:w="3402" w:type="dxa"/>
          </w:tcPr>
          <w:p w14:paraId="1D7CEBAA" w14:textId="77777777" w:rsidR="00B47B70" w:rsidRPr="00891F4C" w:rsidRDefault="00B47B70" w:rsidP="002E20CF">
            <w:pPr>
              <w:pStyle w:val="Nincstrkz"/>
              <w:spacing w:line="276" w:lineRule="auto"/>
              <w:jc w:val="right"/>
              <w:rPr>
                <w:sz w:val="20"/>
                <w:szCs w:val="20"/>
              </w:rPr>
            </w:pPr>
            <w:r w:rsidRPr="00891F4C">
              <w:rPr>
                <w:sz w:val="20"/>
                <w:szCs w:val="20"/>
              </w:rPr>
              <w:t>Székhely:</w:t>
            </w:r>
          </w:p>
        </w:tc>
        <w:tc>
          <w:tcPr>
            <w:tcW w:w="5812" w:type="dxa"/>
          </w:tcPr>
          <w:p w14:paraId="5C698F61" w14:textId="77777777" w:rsidR="00B47B70" w:rsidRPr="00891F4C" w:rsidRDefault="00B47B70" w:rsidP="002E20CF">
            <w:pPr>
              <w:pStyle w:val="Nincstrkz"/>
              <w:spacing w:line="276" w:lineRule="auto"/>
              <w:rPr>
                <w:sz w:val="20"/>
                <w:szCs w:val="20"/>
              </w:rPr>
            </w:pPr>
            <w:r w:rsidRPr="00D561BD">
              <w:rPr>
                <w:noProof/>
                <w:sz w:val="20"/>
                <w:szCs w:val="20"/>
              </w:rPr>
              <w:t>1077 Budapest, Rózsa utca 43. 2.em</w:t>
            </w:r>
          </w:p>
        </w:tc>
      </w:tr>
      <w:tr w:rsidR="00B47B70" w:rsidRPr="00891F4C" w14:paraId="65CF452E" w14:textId="77777777" w:rsidTr="00B8244C">
        <w:tc>
          <w:tcPr>
            <w:tcW w:w="3402" w:type="dxa"/>
          </w:tcPr>
          <w:p w14:paraId="358D5364" w14:textId="77777777" w:rsidR="00B47B70" w:rsidRPr="00891F4C" w:rsidRDefault="00B47B70" w:rsidP="002E20CF">
            <w:pPr>
              <w:pStyle w:val="Nincstrkz"/>
              <w:spacing w:line="276" w:lineRule="auto"/>
              <w:jc w:val="right"/>
              <w:rPr>
                <w:color w:val="000000"/>
                <w:sz w:val="20"/>
                <w:szCs w:val="20"/>
              </w:rPr>
            </w:pPr>
            <w:r w:rsidRPr="00891F4C">
              <w:rPr>
                <w:color w:val="000000"/>
                <w:sz w:val="20"/>
                <w:szCs w:val="20"/>
              </w:rPr>
              <w:t>Telefon:</w:t>
            </w:r>
          </w:p>
        </w:tc>
        <w:tc>
          <w:tcPr>
            <w:tcW w:w="5812" w:type="dxa"/>
          </w:tcPr>
          <w:p w14:paraId="09C5014B" w14:textId="16AB0E1D" w:rsidR="00B47B70" w:rsidRPr="00891F4C" w:rsidRDefault="00B47B70" w:rsidP="002E20CF">
            <w:pPr>
              <w:pStyle w:val="Nincstrkz"/>
              <w:spacing w:line="276" w:lineRule="auto"/>
              <w:rPr>
                <w:bCs/>
                <w:color w:val="000000"/>
                <w:sz w:val="20"/>
                <w:szCs w:val="20"/>
                <w:lang w:eastAsia="en-US"/>
              </w:rPr>
            </w:pPr>
            <w:r w:rsidRPr="00D561BD">
              <w:rPr>
                <w:bCs/>
                <w:noProof/>
                <w:color w:val="000000"/>
                <w:sz w:val="20"/>
                <w:szCs w:val="20"/>
                <w:lang w:eastAsia="en-US"/>
              </w:rPr>
              <w:t xml:space="preserve">+36 20 3888-566 </w:t>
            </w:r>
            <w:hyperlink r:id="rId40" w:history="1">
              <w:r w:rsidR="00BE52D5" w:rsidRPr="00EE699A">
                <w:rPr>
                  <w:rStyle w:val="Hiperhivatkozs"/>
                  <w:bCs/>
                  <w:noProof/>
                  <w:sz w:val="20"/>
                  <w:szCs w:val="20"/>
                  <w:lang w:eastAsia="en-US"/>
                </w:rPr>
                <w:t>info@mindinfo.hu</w:t>
              </w:r>
            </w:hyperlink>
            <w:r w:rsidR="00BE52D5">
              <w:rPr>
                <w:bCs/>
                <w:noProof/>
                <w:color w:val="000000"/>
                <w:sz w:val="20"/>
                <w:szCs w:val="20"/>
                <w:lang w:eastAsia="en-US"/>
              </w:rPr>
              <w:t xml:space="preserve"> </w:t>
            </w:r>
          </w:p>
        </w:tc>
      </w:tr>
    </w:tbl>
    <w:p w14:paraId="5B9DD29F" w14:textId="77777777" w:rsidR="00B47B70" w:rsidRDefault="00B47B70" w:rsidP="00B47B70">
      <w:pPr>
        <w:pStyle w:val="Nincstrkz"/>
        <w:spacing w:line="276" w:lineRule="auto"/>
      </w:pPr>
    </w:p>
    <w:p w14:paraId="264E88AF" w14:textId="745B8766" w:rsidR="00B47B70" w:rsidRPr="00772D3C" w:rsidRDefault="00B47B70" w:rsidP="00B47B70">
      <w:pPr>
        <w:pStyle w:val="Nincstrkz"/>
        <w:spacing w:line="276" w:lineRule="auto"/>
      </w:pPr>
      <w:r w:rsidRPr="0037156A">
        <w:rPr>
          <w:rStyle w:val="bold"/>
          <w:rFonts w:cs="Times New Roman"/>
          <w:bCs/>
          <w:szCs w:val="24"/>
          <w:shd w:val="clear" w:color="auto" w:fill="FFFFFF"/>
        </w:rPr>
        <w:t>A</w:t>
      </w:r>
      <w:r>
        <w:rPr>
          <w:rStyle w:val="bold"/>
          <w:rFonts w:cs="Times New Roman"/>
          <w:bCs/>
          <w:szCs w:val="24"/>
          <w:shd w:val="clear" w:color="auto" w:fill="FFFFFF"/>
        </w:rPr>
        <w:t>z</w:t>
      </w:r>
      <w:r w:rsidRPr="0037156A">
        <w:rPr>
          <w:rStyle w:val="bold"/>
          <w:rFonts w:cs="Times New Roman"/>
          <w:bCs/>
          <w:szCs w:val="24"/>
          <w:shd w:val="clear" w:color="auto" w:fill="FFFFFF"/>
        </w:rPr>
        <w:t xml:space="preserve"> </w:t>
      </w:r>
      <w:r>
        <w:rPr>
          <w:rFonts w:cs="Times New Roman"/>
          <w:szCs w:val="24"/>
          <w:shd w:val="clear" w:color="auto" w:fill="FFFFFF"/>
        </w:rPr>
        <w:t>Egyesület</w:t>
      </w:r>
      <w:r w:rsidRPr="0037156A">
        <w:rPr>
          <w:rStyle w:val="bold"/>
          <w:rFonts w:cs="Times New Roman"/>
          <w:bCs/>
          <w:szCs w:val="24"/>
          <w:shd w:val="clear" w:color="auto" w:fill="FFFFFF"/>
        </w:rPr>
        <w:t xml:space="preserve"> </w:t>
      </w:r>
      <w:r>
        <w:t>online bank szolgáltatója</w:t>
      </w:r>
      <w:r w:rsidRPr="00772D3C">
        <w:t>:</w:t>
      </w:r>
    </w:p>
    <w:tbl>
      <w:tblPr>
        <w:tblW w:w="9639" w:type="dxa"/>
        <w:tblLayout w:type="fixed"/>
        <w:tblLook w:val="04A0" w:firstRow="1" w:lastRow="0" w:firstColumn="1" w:lastColumn="0" w:noHBand="0" w:noVBand="1"/>
      </w:tblPr>
      <w:tblGrid>
        <w:gridCol w:w="3402"/>
        <w:gridCol w:w="6237"/>
      </w:tblGrid>
      <w:tr w:rsidR="00B47B70" w:rsidRPr="008637BA" w14:paraId="103186A7" w14:textId="77777777" w:rsidTr="00CC286F">
        <w:tc>
          <w:tcPr>
            <w:tcW w:w="3402" w:type="dxa"/>
            <w:hideMark/>
          </w:tcPr>
          <w:p w14:paraId="2DDE5EF1" w14:textId="77777777" w:rsidR="00B47B70" w:rsidRPr="008637BA" w:rsidRDefault="00B47B70" w:rsidP="002E20CF">
            <w:pPr>
              <w:pStyle w:val="Nincstrkz"/>
              <w:spacing w:line="276" w:lineRule="auto"/>
              <w:jc w:val="right"/>
              <w:rPr>
                <w:rFonts w:cs="Times New Roman"/>
                <w:sz w:val="20"/>
                <w:szCs w:val="20"/>
              </w:rPr>
            </w:pPr>
            <w:r w:rsidRPr="008637BA">
              <w:rPr>
                <w:rFonts w:cs="Times New Roman"/>
                <w:sz w:val="20"/>
                <w:szCs w:val="20"/>
              </w:rPr>
              <w:t>Cégnév:</w:t>
            </w:r>
          </w:p>
        </w:tc>
        <w:tc>
          <w:tcPr>
            <w:tcW w:w="6237" w:type="dxa"/>
          </w:tcPr>
          <w:p w14:paraId="46ED1453" w14:textId="77777777" w:rsidR="00B47B70" w:rsidRPr="008637BA" w:rsidRDefault="00B47B70" w:rsidP="002E20CF">
            <w:pPr>
              <w:pStyle w:val="Nincstrkz"/>
              <w:spacing w:line="276" w:lineRule="auto"/>
              <w:rPr>
                <w:rFonts w:cs="Times New Roman"/>
                <w:sz w:val="20"/>
                <w:szCs w:val="20"/>
              </w:rPr>
            </w:pPr>
            <w:r w:rsidRPr="00D561BD">
              <w:rPr>
                <w:noProof/>
                <w:sz w:val="20"/>
                <w:szCs w:val="20"/>
              </w:rPr>
              <w:t>CIB Bank Zrt.</w:t>
            </w:r>
          </w:p>
        </w:tc>
      </w:tr>
      <w:tr w:rsidR="00B47B70" w:rsidRPr="008637BA" w14:paraId="0B36BDB2" w14:textId="77777777" w:rsidTr="00CC286F">
        <w:tc>
          <w:tcPr>
            <w:tcW w:w="3402" w:type="dxa"/>
            <w:hideMark/>
          </w:tcPr>
          <w:p w14:paraId="5707679E" w14:textId="77777777" w:rsidR="00B47B70" w:rsidRPr="008637BA" w:rsidRDefault="00B47B70" w:rsidP="002E20CF">
            <w:pPr>
              <w:pStyle w:val="Nincstrkz"/>
              <w:spacing w:line="276" w:lineRule="auto"/>
              <w:jc w:val="right"/>
              <w:rPr>
                <w:rFonts w:cs="Times New Roman"/>
                <w:sz w:val="20"/>
                <w:szCs w:val="20"/>
              </w:rPr>
            </w:pPr>
            <w:r w:rsidRPr="008637BA">
              <w:rPr>
                <w:color w:val="000000"/>
                <w:sz w:val="20"/>
                <w:szCs w:val="20"/>
              </w:rPr>
              <w:t>web</w:t>
            </w:r>
            <w:r w:rsidRPr="008637BA">
              <w:rPr>
                <w:rFonts w:cs="Times New Roman"/>
                <w:color w:val="000000"/>
                <w:sz w:val="20"/>
                <w:szCs w:val="20"/>
              </w:rPr>
              <w:t>:</w:t>
            </w:r>
          </w:p>
        </w:tc>
        <w:tc>
          <w:tcPr>
            <w:tcW w:w="6237" w:type="dxa"/>
          </w:tcPr>
          <w:p w14:paraId="521F0605" w14:textId="77777777" w:rsidR="00B47B70" w:rsidRPr="004E3E38" w:rsidRDefault="00B47B70" w:rsidP="002E20CF">
            <w:pPr>
              <w:pStyle w:val="Nincstrkz"/>
              <w:spacing w:line="276" w:lineRule="auto"/>
              <w:rPr>
                <w:rFonts w:cs="Times New Roman"/>
                <w:color w:val="000080"/>
                <w:sz w:val="20"/>
                <w:szCs w:val="20"/>
                <w:u w:val="single"/>
              </w:rPr>
            </w:pPr>
            <w:r w:rsidRPr="00D561BD">
              <w:rPr>
                <w:noProof/>
                <w:color w:val="000080"/>
                <w:sz w:val="20"/>
                <w:szCs w:val="20"/>
                <w:u w:val="single"/>
              </w:rPr>
              <w:t>www.cib.hu</w:t>
            </w:r>
          </w:p>
        </w:tc>
      </w:tr>
    </w:tbl>
    <w:p w14:paraId="4E17FAE7" w14:textId="77777777" w:rsidR="00B47B70" w:rsidRDefault="00B47B70" w:rsidP="00B47B70">
      <w:pPr>
        <w:pStyle w:val="Nincstrkz"/>
        <w:spacing w:line="276" w:lineRule="auto"/>
        <w:jc w:val="both"/>
        <w:rPr>
          <w:rFonts w:cs="Times New Roman"/>
          <w:b/>
          <w:color w:val="1F3864" w:themeColor="accent1" w:themeShade="80"/>
          <w:szCs w:val="24"/>
        </w:rPr>
      </w:pPr>
    </w:p>
    <w:p w14:paraId="130CB6EB" w14:textId="77777777" w:rsidR="00B47B70" w:rsidRPr="00305F77" w:rsidRDefault="00B47B70" w:rsidP="00B47B70">
      <w:pPr>
        <w:pStyle w:val="Nincstrkz"/>
        <w:spacing w:line="276" w:lineRule="auto"/>
        <w:jc w:val="both"/>
        <w:rPr>
          <w:rFonts w:cs="Times New Roman"/>
          <w:b/>
          <w:color w:val="1F3864" w:themeColor="accent1" w:themeShade="80"/>
          <w:szCs w:val="24"/>
        </w:rPr>
      </w:pPr>
      <w:r w:rsidRPr="00305F77">
        <w:rPr>
          <w:rFonts w:cs="Times New Roman"/>
          <w:b/>
          <w:color w:val="1F3864" w:themeColor="accent1" w:themeShade="80"/>
          <w:szCs w:val="24"/>
        </w:rPr>
        <w:t>III. Fogalommeghatározások</w:t>
      </w:r>
    </w:p>
    <w:p w14:paraId="69D202C7" w14:textId="77777777" w:rsidR="00B47B70" w:rsidRPr="0037156A" w:rsidRDefault="00B47B70" w:rsidP="00B47B70">
      <w:pPr>
        <w:pStyle w:val="Nincstrkz"/>
        <w:spacing w:line="276" w:lineRule="auto"/>
        <w:jc w:val="both"/>
        <w:rPr>
          <w:rFonts w:cs="Times New Roman"/>
          <w:szCs w:val="24"/>
        </w:rPr>
      </w:pPr>
    </w:p>
    <w:p w14:paraId="38C168FB" w14:textId="77777777" w:rsidR="00B47B70" w:rsidRDefault="00B47B70" w:rsidP="00B47B70">
      <w:pPr>
        <w:pStyle w:val="Nincstrkz"/>
        <w:spacing w:line="276" w:lineRule="auto"/>
        <w:ind w:left="284" w:hanging="284"/>
        <w:jc w:val="both"/>
        <w:rPr>
          <w:rFonts w:cs="Times New Roman"/>
          <w:i/>
          <w:color w:val="1F3864" w:themeColor="accent1" w:themeShade="80"/>
          <w:szCs w:val="24"/>
        </w:rPr>
      </w:pPr>
      <w:r w:rsidRPr="00111CCF">
        <w:rPr>
          <w:rFonts w:cs="Times New Roman"/>
          <w:i/>
          <w:color w:val="1F3864" w:themeColor="accent1" w:themeShade="80"/>
          <w:szCs w:val="24"/>
        </w:rPr>
        <w:t>A jelen szabályzat fogalmi rendszere megegyez</w:t>
      </w:r>
      <w:r>
        <w:rPr>
          <w:rFonts w:cs="Times New Roman"/>
          <w:i/>
          <w:color w:val="1F3864" w:themeColor="accent1" w:themeShade="80"/>
          <w:szCs w:val="24"/>
        </w:rPr>
        <w:t>i</w:t>
      </w:r>
      <w:r w:rsidRPr="00111CCF">
        <w:rPr>
          <w:rFonts w:cs="Times New Roman"/>
          <w:i/>
          <w:color w:val="1F3864" w:themeColor="accent1" w:themeShade="80"/>
          <w:szCs w:val="24"/>
        </w:rPr>
        <w:t>k a GDPR 4., illetve 9. cikkében meghatározott értelmező fogalommagyarázatokk</w:t>
      </w:r>
      <w:r>
        <w:rPr>
          <w:rFonts w:cs="Times New Roman"/>
          <w:i/>
          <w:color w:val="1F3864" w:themeColor="accent1" w:themeShade="80"/>
          <w:szCs w:val="24"/>
        </w:rPr>
        <w:t>al</w:t>
      </w:r>
      <w:r w:rsidRPr="00111CCF">
        <w:rPr>
          <w:rFonts w:cs="Times New Roman"/>
          <w:i/>
          <w:color w:val="1F3864" w:themeColor="accent1" w:themeShade="80"/>
          <w:szCs w:val="24"/>
        </w:rPr>
        <w:t>, így különösen:</w:t>
      </w:r>
    </w:p>
    <w:p w14:paraId="6EE5331B" w14:textId="77777777" w:rsidR="00B47B70" w:rsidRDefault="00B47B70" w:rsidP="00B47B70">
      <w:pPr>
        <w:pStyle w:val="Nincstrkz"/>
        <w:spacing w:line="276" w:lineRule="auto"/>
        <w:ind w:left="284" w:hanging="284"/>
        <w:jc w:val="both"/>
        <w:rPr>
          <w:rFonts w:cs="Times New Roman"/>
          <w:i/>
          <w:color w:val="1F3864" w:themeColor="accent1" w:themeShade="80"/>
          <w:szCs w:val="24"/>
        </w:rPr>
      </w:pPr>
    </w:p>
    <w:p w14:paraId="69E68F6A" w14:textId="77777777" w:rsidR="00B47B70" w:rsidRPr="00D13C4F" w:rsidRDefault="00B47B70" w:rsidP="0032644D">
      <w:pPr>
        <w:pStyle w:val="Felsorols1"/>
        <w:numPr>
          <w:ilvl w:val="0"/>
          <w:numId w:val="92"/>
        </w:numPr>
        <w:spacing w:line="276" w:lineRule="auto"/>
        <w:rPr>
          <w:rFonts w:cs="Times New Roman"/>
        </w:rPr>
      </w:pPr>
      <w:r w:rsidRPr="00D13C4F">
        <w:rPr>
          <w:i/>
          <w:color w:val="1F3864" w:themeColor="accent1" w:themeShade="80"/>
        </w:rPr>
        <w:t>„személyes adat”:</w:t>
      </w:r>
      <w:r w:rsidRPr="00D13C4F">
        <w:rPr>
          <w:color w:val="1F3864" w:themeColor="accent1" w:themeShade="80"/>
        </w:rPr>
        <w:t xml:space="preserve"> </w:t>
      </w:r>
      <w:r w:rsidRPr="009336C3">
        <w:t>azonosított vagy azonosítható természetes személyre („érintett”) vonatkozó bármely információ; azonosítható az a természetes személy, aki közvetlen vagy közvetett módon, különösen valamely azonosító, például név, szám, helymeghatározó adat, online azonosító vagy a természetes személy testi, fiziológiai, genetikai, szellemi</w:t>
      </w:r>
      <w:r w:rsidRPr="00D13C4F">
        <w:rPr>
          <w:rFonts w:cs="Times New Roman"/>
        </w:rPr>
        <w:t xml:space="preserve">, gazdasági, kulturális vagy szociális azonosságára vonatkozó egy vagy több tényező alapján azonosítható </w:t>
      </w:r>
      <w:r w:rsidRPr="00D13C4F">
        <w:rPr>
          <w:rFonts w:cs="Times New Roman"/>
          <w:szCs w:val="24"/>
        </w:rPr>
        <w:t>(GDPR 4. cikk 1.)</w:t>
      </w:r>
      <w:r w:rsidRPr="00D13C4F">
        <w:rPr>
          <w:rFonts w:cs="Times New Roman"/>
        </w:rPr>
        <w:t>;</w:t>
      </w:r>
    </w:p>
    <w:p w14:paraId="4D18B20B" w14:textId="77777777" w:rsidR="00B47B70" w:rsidRPr="0037156A" w:rsidRDefault="00B47B70" w:rsidP="00B47B70">
      <w:pPr>
        <w:pStyle w:val="Felsorols1"/>
        <w:spacing w:line="276" w:lineRule="auto"/>
      </w:pPr>
      <w:r w:rsidRPr="009336C3">
        <w:rPr>
          <w:i/>
          <w:color w:val="1F3864" w:themeColor="accent1" w:themeShade="80"/>
        </w:rPr>
        <w:t>„érintett”:</w:t>
      </w:r>
      <w:r w:rsidRPr="009336C3">
        <w:rPr>
          <w:color w:val="1F3864" w:themeColor="accent1" w:themeShade="80"/>
        </w:rPr>
        <w:t xml:space="preserve"> </w:t>
      </w:r>
      <w:r w:rsidRPr="009336C3">
        <w:rPr>
          <w:lang w:eastAsia="hu-HU"/>
        </w:rPr>
        <w:t>az a természetes személy, akinek a személyes adatait kezelik</w:t>
      </w:r>
      <w:r w:rsidRPr="00226458">
        <w:rPr>
          <w:rFonts w:cs="Times New Roman"/>
          <w:lang w:eastAsia="hu-HU"/>
        </w:rPr>
        <w:t xml:space="preserve"> </w:t>
      </w:r>
      <w:r w:rsidRPr="00226458">
        <w:rPr>
          <w:rFonts w:cs="Times New Roman"/>
          <w:szCs w:val="24"/>
        </w:rPr>
        <w:t>(GDPR 4. cikk 1.);</w:t>
      </w:r>
    </w:p>
    <w:p w14:paraId="47733659" w14:textId="77777777" w:rsidR="00B47B70" w:rsidRPr="009336C3" w:rsidRDefault="00B47B70" w:rsidP="00B47B70">
      <w:pPr>
        <w:pStyle w:val="Felsorols1"/>
        <w:spacing w:line="276" w:lineRule="auto"/>
      </w:pPr>
      <w:r w:rsidRPr="009336C3">
        <w:rPr>
          <w:i/>
          <w:color w:val="1F3864" w:themeColor="accent1" w:themeShade="80"/>
        </w:rPr>
        <w:t>„adatkezelés”:</w:t>
      </w:r>
      <w:r w:rsidRPr="009336C3">
        <w:rPr>
          <w:color w:val="1F3864" w:themeColor="accent1" w:themeShade="80"/>
        </w:rPr>
        <w:t xml:space="preserve"> </w:t>
      </w:r>
      <w:r w:rsidRPr="009336C3">
        <w:t>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t xml:space="preserve"> </w:t>
      </w:r>
      <w:r w:rsidRPr="00511664">
        <w:rPr>
          <w:rFonts w:cs="Times New Roman"/>
          <w:szCs w:val="24"/>
        </w:rPr>
        <w:t>(GDPR 4. cikk 2.);</w:t>
      </w:r>
    </w:p>
    <w:p w14:paraId="29F8D2D1" w14:textId="77777777" w:rsidR="00B47B70" w:rsidRPr="0037156A" w:rsidRDefault="00B47B70" w:rsidP="00B47B70">
      <w:pPr>
        <w:pStyle w:val="Felsorols1"/>
        <w:spacing w:line="276" w:lineRule="auto"/>
      </w:pPr>
      <w:r w:rsidRPr="009336C3">
        <w:rPr>
          <w:rStyle w:val="Felsorols1Char"/>
          <w:i/>
          <w:color w:val="1F3864" w:themeColor="accent1" w:themeShade="80"/>
        </w:rPr>
        <w:t>„az adatkezelés korlátozása”:</w:t>
      </w:r>
      <w:r w:rsidRPr="009336C3">
        <w:rPr>
          <w:i/>
          <w:color w:val="1F3864" w:themeColor="accent1" w:themeShade="80"/>
        </w:rPr>
        <w:t xml:space="preserve"> </w:t>
      </w:r>
      <w:r w:rsidRPr="0037156A">
        <w:t>a tárolt személyes adatok megjelölése jövőbeli kezelésük korlátozása céljából</w:t>
      </w:r>
      <w:r w:rsidRPr="00440590">
        <w:rPr>
          <w:rFonts w:cs="Times New Roman"/>
        </w:rPr>
        <w:t xml:space="preserve"> </w:t>
      </w:r>
      <w:r w:rsidRPr="00440590">
        <w:rPr>
          <w:rFonts w:cs="Times New Roman"/>
          <w:szCs w:val="24"/>
        </w:rPr>
        <w:t>(GDPR 4. cikk 3.)</w:t>
      </w:r>
      <w:r w:rsidRPr="00440590">
        <w:rPr>
          <w:rFonts w:cs="Times New Roman"/>
        </w:rPr>
        <w:t>;</w:t>
      </w:r>
    </w:p>
    <w:p w14:paraId="49BC77A3" w14:textId="77777777" w:rsidR="00B47B70" w:rsidRPr="0037156A" w:rsidRDefault="00B47B70" w:rsidP="00B47B70">
      <w:pPr>
        <w:pStyle w:val="Felsorols1"/>
        <w:spacing w:line="276" w:lineRule="auto"/>
      </w:pPr>
      <w:r w:rsidRPr="00443A69">
        <w:rPr>
          <w:i/>
          <w:color w:val="1F3864" w:themeColor="accent1" w:themeShade="80"/>
        </w:rPr>
        <w:t>„profilalkotás”:</w:t>
      </w:r>
      <w:r w:rsidRPr="00443A69">
        <w:rPr>
          <w:color w:val="1F3864" w:themeColor="accent1" w:themeShade="80"/>
        </w:rPr>
        <w:t xml:space="preserve"> </w:t>
      </w:r>
      <w:r w:rsidRPr="0037156A">
        <w:t>személyes adatok automatizált kezelésének bármely olyan formája, amelynek során a személyes adatokat valamely természetes személyhez fűződő bizonyos személyes jellemzők értékelésére, különösen a munkahelyi teljesítményhez, gazdasági helyzethez, egészségi állapothoz, személyes preferenciákhoz, érdeklődéshez, megbízhatósághoz, viselkedéshez, tartózkodási helyhez vagy mozgáshoz kapcsolódó jellemzők elemzésére vagy előre jelzésére használják</w:t>
      </w:r>
      <w:r>
        <w:t xml:space="preserve"> </w:t>
      </w:r>
      <w:r w:rsidRPr="00226458">
        <w:rPr>
          <w:rFonts w:cs="Times New Roman"/>
          <w:szCs w:val="24"/>
        </w:rPr>
        <w:t>(GDPR 4. cikk 4.)</w:t>
      </w:r>
      <w:r w:rsidRPr="00226458">
        <w:rPr>
          <w:rFonts w:cs="Times New Roman"/>
        </w:rPr>
        <w:t>;</w:t>
      </w:r>
    </w:p>
    <w:p w14:paraId="5E468EA4" w14:textId="77777777" w:rsidR="00B47B70" w:rsidRPr="0037156A" w:rsidRDefault="00B47B70" w:rsidP="00B47B70">
      <w:pPr>
        <w:pStyle w:val="Felsorols1"/>
        <w:spacing w:line="276" w:lineRule="auto"/>
      </w:pPr>
      <w:r w:rsidRPr="00443A69">
        <w:rPr>
          <w:i/>
          <w:color w:val="1F3864" w:themeColor="accent1" w:themeShade="80"/>
        </w:rPr>
        <w:t>„álnevesítés”:</w:t>
      </w:r>
      <w:r w:rsidRPr="00443A69">
        <w:rPr>
          <w:color w:val="1F3864" w:themeColor="accent1" w:themeShade="80"/>
        </w:rPr>
        <w:t xml:space="preserve"> </w:t>
      </w:r>
      <w:r w:rsidRPr="0037156A">
        <w:t>a személyes adatok olyan módon történő kezelése, amelynek következtében további információk felhasználása nélkül többé már nem állapítható meg, hogy a személyes adat mely konkrét természetes személyre vonatkozik, feltéve</w:t>
      </w:r>
      <w:r>
        <w:t>,</w:t>
      </w:r>
      <w:r w:rsidRPr="0037156A">
        <w:t xml:space="preserve"> hogy az ilyen további információt külön tárolják, és technikai és szervezési intézkedések megtételével biztosított, hogy azonosított vagy azonosítható természetes személyekhez ezt a személyes adatot nem lehet kapcsolni</w:t>
      </w:r>
      <w:r>
        <w:t xml:space="preserve"> </w:t>
      </w:r>
      <w:r w:rsidRPr="00226458">
        <w:rPr>
          <w:rFonts w:cs="Times New Roman"/>
          <w:szCs w:val="24"/>
        </w:rPr>
        <w:t>(GDPR 4. cikk 5.)</w:t>
      </w:r>
      <w:r w:rsidRPr="00226458">
        <w:rPr>
          <w:rFonts w:cs="Times New Roman"/>
        </w:rPr>
        <w:t>;</w:t>
      </w:r>
    </w:p>
    <w:p w14:paraId="53DB0F08" w14:textId="77777777" w:rsidR="00B47B70" w:rsidRPr="0037156A" w:rsidRDefault="00B47B70" w:rsidP="00B47B70">
      <w:pPr>
        <w:pStyle w:val="Felsorols1"/>
        <w:spacing w:line="276" w:lineRule="auto"/>
      </w:pPr>
      <w:r w:rsidRPr="00443A69">
        <w:rPr>
          <w:i/>
          <w:color w:val="1F3864" w:themeColor="accent1" w:themeShade="80"/>
        </w:rPr>
        <w:t>„nyilvántartási rendszer”:</w:t>
      </w:r>
      <w:r w:rsidRPr="00443A69">
        <w:rPr>
          <w:color w:val="1F3864" w:themeColor="accent1" w:themeShade="80"/>
        </w:rPr>
        <w:t xml:space="preserve"> </w:t>
      </w:r>
      <w:r w:rsidRPr="0037156A">
        <w:t>a személyes adatok bármely módon – centralizált, decentralizált vagy funkcionális vagy földrajzi szempontok szerint – tagolt állománya, amely meghatározott ismérvek alapján hozzáférhető</w:t>
      </w:r>
      <w:r>
        <w:t xml:space="preserve"> </w:t>
      </w:r>
      <w:r w:rsidRPr="00440590">
        <w:rPr>
          <w:rFonts w:cs="Times New Roman"/>
          <w:szCs w:val="24"/>
        </w:rPr>
        <w:t>(GDPR 4. cikk 6.)</w:t>
      </w:r>
      <w:r w:rsidRPr="00440590">
        <w:rPr>
          <w:rFonts w:cs="Times New Roman"/>
        </w:rPr>
        <w:t>;</w:t>
      </w:r>
    </w:p>
    <w:p w14:paraId="15DC7D80" w14:textId="77777777" w:rsidR="00B47B70" w:rsidRPr="0037156A" w:rsidRDefault="00B47B70" w:rsidP="00B47B70">
      <w:pPr>
        <w:pStyle w:val="Felsorols1"/>
        <w:spacing w:line="276" w:lineRule="auto"/>
      </w:pPr>
      <w:r w:rsidRPr="00443A69">
        <w:rPr>
          <w:i/>
          <w:color w:val="1F3864" w:themeColor="accent1" w:themeShade="80"/>
        </w:rPr>
        <w:t>„adatkezelő”:</w:t>
      </w:r>
      <w:r w:rsidRPr="00443A69">
        <w:rPr>
          <w:color w:val="1F3864" w:themeColor="accent1" w:themeShade="80"/>
        </w:rPr>
        <w:t xml:space="preserve"> </w:t>
      </w:r>
      <w:r>
        <w:t xml:space="preserve">a szolgáltató, valamint </w:t>
      </w:r>
      <w:r w:rsidRPr="0037156A">
        <w:t>az a természetes vagy jogi személy, közhatalmi szerv, ügynökség vagy bármely egyéb szerv, amely a személyes adatok kezelésének céljait és eszközeit önállóan vagy másokkal együtt meghatározza; ha az adatkezelés céljait és eszközeit az uniós vagy a tagállami jog határozza meg, az adatkezelőt vagy az adatkezelő kijelölésére vonatkozó különös szempontokat az uniós vagy a tagállami jog is meghatározhatja</w:t>
      </w:r>
      <w:r w:rsidRPr="00511664">
        <w:rPr>
          <w:rFonts w:cs="Times New Roman"/>
        </w:rPr>
        <w:t xml:space="preserve"> </w:t>
      </w:r>
      <w:r w:rsidRPr="00511664">
        <w:rPr>
          <w:rFonts w:cs="Times New Roman"/>
          <w:szCs w:val="24"/>
        </w:rPr>
        <w:t>(GDPR 4. cikk 7.);</w:t>
      </w:r>
    </w:p>
    <w:p w14:paraId="46C757F0" w14:textId="77777777" w:rsidR="00B47B70" w:rsidRPr="0037156A" w:rsidRDefault="00B47B70" w:rsidP="00B47B70">
      <w:pPr>
        <w:pStyle w:val="Felsorols1"/>
        <w:spacing w:line="276" w:lineRule="auto"/>
      </w:pPr>
      <w:r w:rsidRPr="00443A69">
        <w:rPr>
          <w:i/>
          <w:color w:val="1F3864" w:themeColor="accent1" w:themeShade="80"/>
        </w:rPr>
        <w:lastRenderedPageBreak/>
        <w:t xml:space="preserve">„adatfeldolgozó”: </w:t>
      </w:r>
      <w:r w:rsidRPr="0037156A">
        <w:t>az a természetes vagy jogi személy, közhatalmi szerv, ügynökség vagy bármely egyéb szerv, amely az adatkezelő nevében személyes adatokat kezel</w:t>
      </w:r>
      <w:r w:rsidRPr="00511664">
        <w:rPr>
          <w:rFonts w:cs="Times New Roman"/>
        </w:rPr>
        <w:t xml:space="preserve"> </w:t>
      </w:r>
      <w:r w:rsidRPr="00511664">
        <w:rPr>
          <w:rFonts w:cs="Times New Roman"/>
          <w:szCs w:val="24"/>
        </w:rPr>
        <w:t>(GDPR 4. cikk 8.);</w:t>
      </w:r>
    </w:p>
    <w:p w14:paraId="6885741E" w14:textId="77777777" w:rsidR="00B47B70" w:rsidRPr="0037156A" w:rsidRDefault="00B47B70" w:rsidP="00B47B70">
      <w:pPr>
        <w:pStyle w:val="Felsorols1"/>
        <w:spacing w:line="276" w:lineRule="auto"/>
      </w:pPr>
      <w:r w:rsidRPr="00443A69">
        <w:rPr>
          <w:i/>
          <w:color w:val="1F3864" w:themeColor="accent1" w:themeShade="80"/>
        </w:rPr>
        <w:t>„címzett”:</w:t>
      </w:r>
      <w:r w:rsidRPr="00443A69">
        <w:rPr>
          <w:color w:val="1F3864" w:themeColor="accent1" w:themeShade="80"/>
        </w:rPr>
        <w:t xml:space="preserve"> </w:t>
      </w:r>
      <w:r w:rsidRPr="0037156A">
        <w:t>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w:t>
      </w:r>
      <w:r>
        <w:t>.</w:t>
      </w:r>
      <w:r w:rsidRPr="0037156A">
        <w:t xml:space="preserve"> </w:t>
      </w:r>
      <w:r>
        <w:t>A</w:t>
      </w:r>
      <w:r w:rsidRPr="0037156A">
        <w:t>z említett adatok e közhatalmi szervek általi kezelése meg kell, hogy feleljen az adatkezelés céljainak</w:t>
      </w:r>
      <w:r>
        <w:t>.</w:t>
      </w:r>
      <w:r w:rsidRPr="0037156A">
        <w:t xml:space="preserve"> </w:t>
      </w:r>
      <w:r>
        <w:t>M</w:t>
      </w:r>
      <w:r w:rsidRPr="0037156A">
        <w:t>egfelelően az adatvédelmi szabályoknak</w:t>
      </w:r>
      <w:r>
        <w:t xml:space="preserve"> megfelelően alkalmazandók </w:t>
      </w:r>
      <w:r w:rsidRPr="00440590">
        <w:rPr>
          <w:rFonts w:cs="Times New Roman"/>
          <w:szCs w:val="24"/>
        </w:rPr>
        <w:t>(GDPR 4. cikk 9.)</w:t>
      </w:r>
      <w:r w:rsidRPr="00440590">
        <w:rPr>
          <w:rFonts w:cs="Times New Roman"/>
        </w:rPr>
        <w:t>.</w:t>
      </w:r>
    </w:p>
    <w:p w14:paraId="62C48C3F" w14:textId="77777777" w:rsidR="00B47B70" w:rsidRPr="0037156A" w:rsidRDefault="00B47B70" w:rsidP="00B47B70">
      <w:pPr>
        <w:pStyle w:val="Felsorols1"/>
        <w:spacing w:line="276" w:lineRule="auto"/>
      </w:pPr>
      <w:r w:rsidRPr="00443A69">
        <w:rPr>
          <w:i/>
          <w:color w:val="1F3864" w:themeColor="accent1" w:themeShade="80"/>
        </w:rPr>
        <w:t>„harmadik fél”:</w:t>
      </w:r>
      <w:r w:rsidRPr="00443A69">
        <w:rPr>
          <w:color w:val="1F3864" w:themeColor="accent1" w:themeShade="80"/>
        </w:rPr>
        <w:t xml:space="preserve"> </w:t>
      </w:r>
      <w:r w:rsidRPr="0037156A">
        <w:t>az a természetes vagy jogi személy, közhatalmi szerv, ügynökség vagy bármely egyéb szerv, amely nem azonos az érintettel, az adatkezelővel, az adatfeldolgozóval vagy azokkal a személyekkel, akik az adatkezelő vagy adatfeldolgozó közvetlen irányítása alatt a személyes adatok kezelésére felhatalmazást kaptak</w:t>
      </w:r>
      <w:r>
        <w:t xml:space="preserve"> </w:t>
      </w:r>
      <w:r w:rsidRPr="00440590">
        <w:rPr>
          <w:rFonts w:cs="Times New Roman"/>
          <w:szCs w:val="24"/>
        </w:rPr>
        <w:t>(GDPR 4. cikk 10.)</w:t>
      </w:r>
      <w:r w:rsidRPr="00440590">
        <w:rPr>
          <w:rFonts w:cs="Times New Roman"/>
        </w:rPr>
        <w:t>;</w:t>
      </w:r>
    </w:p>
    <w:p w14:paraId="29453590" w14:textId="77777777" w:rsidR="00B47B70" w:rsidRPr="0037156A" w:rsidRDefault="00B47B70" w:rsidP="00B47B70">
      <w:pPr>
        <w:pStyle w:val="Felsorols1"/>
        <w:spacing w:line="276" w:lineRule="auto"/>
      </w:pPr>
      <w:r w:rsidRPr="00443A69">
        <w:rPr>
          <w:i/>
          <w:color w:val="1F3864" w:themeColor="accent1" w:themeShade="80"/>
        </w:rPr>
        <w:t>„az érintett hozzájárulása”:</w:t>
      </w:r>
      <w:r w:rsidRPr="00443A69">
        <w:rPr>
          <w:color w:val="1F3864" w:themeColor="accent1" w:themeShade="80"/>
        </w:rPr>
        <w:t xml:space="preserve"> </w:t>
      </w:r>
      <w:r w:rsidRPr="0037156A">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sidRPr="0062042F">
        <w:rPr>
          <w:rFonts w:cs="Times New Roman"/>
        </w:rPr>
        <w:t xml:space="preserve"> </w:t>
      </w:r>
      <w:r w:rsidRPr="0062042F">
        <w:rPr>
          <w:rFonts w:cs="Times New Roman"/>
          <w:szCs w:val="24"/>
        </w:rPr>
        <w:t>(GDPR 4. cikk 11.)</w:t>
      </w:r>
      <w:r w:rsidRPr="0062042F">
        <w:rPr>
          <w:rFonts w:cs="Times New Roman"/>
        </w:rPr>
        <w:t>;</w:t>
      </w:r>
    </w:p>
    <w:p w14:paraId="5F24A5A2" w14:textId="77777777" w:rsidR="00B47B70" w:rsidRPr="0037156A" w:rsidRDefault="00B47B70" w:rsidP="00B47B70">
      <w:pPr>
        <w:pStyle w:val="Felsorols1"/>
        <w:spacing w:line="276" w:lineRule="auto"/>
      </w:pPr>
      <w:r w:rsidRPr="00443A69">
        <w:rPr>
          <w:i/>
          <w:color w:val="1F3864" w:themeColor="accent1" w:themeShade="80"/>
        </w:rPr>
        <w:t>„adatvédelmi incidens”:</w:t>
      </w:r>
      <w:r w:rsidRPr="00443A69">
        <w:rPr>
          <w:color w:val="1F3864" w:themeColor="accent1" w:themeShade="80"/>
        </w:rPr>
        <w:t xml:space="preserve"> </w:t>
      </w:r>
      <w:r w:rsidRPr="0037156A">
        <w:t>a biztonság olyan sérülése, amely a továbbított, tárolt vagy más módon kezelt személyes adatok véletlen vagy jogellenes megsemmisítését, elvesztését, megváltoztatását, jogosulatlan közlését vagy az azokhoz való jogosulatlan hozzáférést eredményezi</w:t>
      </w:r>
      <w:r>
        <w:t xml:space="preserve"> </w:t>
      </w:r>
      <w:r w:rsidRPr="00440590">
        <w:rPr>
          <w:rFonts w:cs="Times New Roman"/>
          <w:szCs w:val="24"/>
        </w:rPr>
        <w:t>(GDPR 4. cikk 12.);</w:t>
      </w:r>
    </w:p>
    <w:p w14:paraId="1BF32D44" w14:textId="77777777" w:rsidR="00B47B70" w:rsidRPr="0037156A" w:rsidRDefault="00B47B70" w:rsidP="00B47B70">
      <w:pPr>
        <w:pStyle w:val="Felsorols1"/>
        <w:spacing w:line="276" w:lineRule="auto"/>
      </w:pPr>
      <w:r w:rsidRPr="00443A69">
        <w:rPr>
          <w:i/>
          <w:color w:val="1F3864" w:themeColor="accent1" w:themeShade="80"/>
        </w:rPr>
        <w:t>„</w:t>
      </w:r>
      <w:r>
        <w:rPr>
          <w:i/>
          <w:color w:val="1F3864" w:themeColor="accent1" w:themeShade="80"/>
        </w:rPr>
        <w:t>adattovábbítás</w:t>
      </w:r>
      <w:r w:rsidRPr="00443A69">
        <w:rPr>
          <w:i/>
          <w:color w:val="1F3864" w:themeColor="accent1" w:themeShade="80"/>
        </w:rPr>
        <w:t>”:</w:t>
      </w:r>
      <w:r w:rsidRPr="00443A69">
        <w:rPr>
          <w:color w:val="1F3864" w:themeColor="accent1" w:themeShade="80"/>
        </w:rPr>
        <w:t xml:space="preserve"> </w:t>
      </w:r>
      <w:r w:rsidRPr="00511664">
        <w:rPr>
          <w:rFonts w:cs="Times New Roman"/>
          <w:szCs w:val="24"/>
        </w:rPr>
        <w:t>az adat meghatározott harmadik személy számára történő hozzáférhetővé tétele (Infotv. 3. § 11.)</w:t>
      </w:r>
      <w:r w:rsidRPr="00511664">
        <w:rPr>
          <w:rFonts w:cs="Times New Roman"/>
        </w:rPr>
        <w:t>;</w:t>
      </w:r>
    </w:p>
    <w:p w14:paraId="5B1C5561" w14:textId="77777777" w:rsidR="00B47B70" w:rsidRPr="0037156A" w:rsidRDefault="00B47B70" w:rsidP="00B47B70">
      <w:pPr>
        <w:pStyle w:val="Felsorols1"/>
        <w:spacing w:line="276" w:lineRule="auto"/>
      </w:pPr>
      <w:r w:rsidRPr="00443A69">
        <w:rPr>
          <w:i/>
          <w:color w:val="1F3864" w:themeColor="accent1" w:themeShade="80"/>
        </w:rPr>
        <w:t>„</w:t>
      </w:r>
      <w:r>
        <w:rPr>
          <w:i/>
          <w:color w:val="1F3864" w:themeColor="accent1" w:themeShade="80"/>
        </w:rPr>
        <w:t>adatállomány</w:t>
      </w:r>
      <w:r w:rsidRPr="00443A69">
        <w:rPr>
          <w:i/>
          <w:color w:val="1F3864" w:themeColor="accent1" w:themeShade="80"/>
        </w:rPr>
        <w:t>”:</w:t>
      </w:r>
      <w:r w:rsidRPr="00443A69">
        <w:rPr>
          <w:color w:val="1F3864" w:themeColor="accent1" w:themeShade="80"/>
        </w:rPr>
        <w:t xml:space="preserve"> </w:t>
      </w:r>
      <w:r w:rsidRPr="00440590">
        <w:rPr>
          <w:rFonts w:cs="Times New Roman"/>
          <w:szCs w:val="24"/>
        </w:rPr>
        <w:t>az egy nyilvántartásban kezelt adatok összessége (Infotv. 3. § 21.);</w:t>
      </w:r>
    </w:p>
    <w:p w14:paraId="6904559C" w14:textId="77777777" w:rsidR="00B47B70" w:rsidRPr="0037156A" w:rsidRDefault="00B47B70" w:rsidP="00B47B70">
      <w:pPr>
        <w:pStyle w:val="Felsorols1"/>
        <w:spacing w:line="276" w:lineRule="auto"/>
      </w:pPr>
      <w:r w:rsidRPr="00443A69">
        <w:rPr>
          <w:i/>
          <w:color w:val="1F3864" w:themeColor="accent1" w:themeShade="80"/>
        </w:rPr>
        <w:t>„egészségügyi adat”:</w:t>
      </w:r>
      <w:r w:rsidRPr="00443A69">
        <w:rPr>
          <w:color w:val="1F3864" w:themeColor="accent1" w:themeShade="80"/>
        </w:rPr>
        <w:t xml:space="preserve"> </w:t>
      </w:r>
      <w:r w:rsidRPr="0037156A">
        <w:t>egy természetes személy testi vagy pszichikai egészségi állapotára vonatkozó személyes adat, ideértve a természetes személy számára nyújtott egészségügyi szolgáltatásokra vonatkozó olyan adatot is, amely információt hordoz a természetes személy egészségi állapotáról</w:t>
      </w:r>
      <w:r>
        <w:t xml:space="preserve"> </w:t>
      </w:r>
      <w:r w:rsidRPr="00440590">
        <w:rPr>
          <w:rFonts w:cs="Times New Roman"/>
          <w:szCs w:val="24"/>
        </w:rPr>
        <w:t>(GDPR 4. cikk 15.)</w:t>
      </w:r>
      <w:r w:rsidRPr="00440590">
        <w:rPr>
          <w:rFonts w:cs="Times New Roman"/>
        </w:rPr>
        <w:t>;</w:t>
      </w:r>
    </w:p>
    <w:p w14:paraId="665526AC" w14:textId="77777777" w:rsidR="00B47B70" w:rsidRPr="0037156A" w:rsidRDefault="00B47B70" w:rsidP="00B47B70">
      <w:pPr>
        <w:pStyle w:val="Felsorols1"/>
        <w:spacing w:line="276" w:lineRule="auto"/>
      </w:pPr>
      <w:r w:rsidRPr="00443A69">
        <w:rPr>
          <w:i/>
          <w:color w:val="1F3864" w:themeColor="accent1" w:themeShade="80"/>
        </w:rPr>
        <w:t>„</w:t>
      </w:r>
      <w:r>
        <w:rPr>
          <w:i/>
          <w:color w:val="1F3864" w:themeColor="accent1" w:themeShade="80"/>
        </w:rPr>
        <w:t>vállalkozás</w:t>
      </w:r>
      <w:r w:rsidRPr="00443A69">
        <w:rPr>
          <w:i/>
          <w:color w:val="1F3864" w:themeColor="accent1" w:themeShade="80"/>
        </w:rPr>
        <w:t>”:</w:t>
      </w:r>
      <w:r w:rsidRPr="00443A69">
        <w:rPr>
          <w:color w:val="1F3864" w:themeColor="accent1" w:themeShade="80"/>
        </w:rPr>
        <w:t xml:space="preserve"> </w:t>
      </w:r>
      <w:r w:rsidRPr="0037156A">
        <w:t>gazdasági tevékenységet folytató természetes vagy jogi személy, függetlenül a jogi formájától, ideértve a rendszeres gazdasági tevékenységet folytató személyegyesítő társaságokat és egyesületeket is</w:t>
      </w:r>
      <w:r>
        <w:t xml:space="preserve"> </w:t>
      </w:r>
      <w:r w:rsidRPr="00226458">
        <w:rPr>
          <w:rFonts w:cs="Times New Roman"/>
          <w:szCs w:val="24"/>
        </w:rPr>
        <w:t>(GDPR 4. cikk 18.)</w:t>
      </w:r>
      <w:r w:rsidRPr="00226458">
        <w:rPr>
          <w:rFonts w:cs="Times New Roman"/>
        </w:rPr>
        <w:t>;</w:t>
      </w:r>
    </w:p>
    <w:p w14:paraId="6BB98EFD" w14:textId="77777777" w:rsidR="00B47B70" w:rsidRDefault="00B47B70" w:rsidP="00B47B70">
      <w:pPr>
        <w:pStyle w:val="Felsorols1"/>
        <w:spacing w:line="276" w:lineRule="auto"/>
      </w:pPr>
      <w:r w:rsidRPr="00443A69">
        <w:rPr>
          <w:rStyle w:val="Kiemels2"/>
          <w:rFonts w:cs="Times New Roman"/>
          <w:b w:val="0"/>
          <w:i/>
          <w:color w:val="1F3864" w:themeColor="accent1" w:themeShade="80"/>
          <w:szCs w:val="24"/>
        </w:rPr>
        <w:t>„felügyeleti hatóság”</w:t>
      </w:r>
      <w:r w:rsidRPr="00193784">
        <w:rPr>
          <w:i/>
          <w:color w:val="1F3864" w:themeColor="accent1" w:themeShade="80"/>
        </w:rPr>
        <w:t>:</w:t>
      </w:r>
      <w:r w:rsidRPr="00193784">
        <w:rPr>
          <w:color w:val="1F3864" w:themeColor="accent1" w:themeShade="80"/>
        </w:rPr>
        <w:t xml:space="preserve"> </w:t>
      </w:r>
      <w:r w:rsidRPr="0037156A">
        <w:t>egy tagállam által az 51. cikknek megfelelően létrehozott független közhatalmi szerv</w:t>
      </w:r>
      <w:r>
        <w:t xml:space="preserve"> </w:t>
      </w:r>
      <w:r w:rsidRPr="00226458">
        <w:rPr>
          <w:rFonts w:cs="Times New Roman"/>
          <w:szCs w:val="24"/>
        </w:rPr>
        <w:t>(GDPR 4. cikk 21.)</w:t>
      </w:r>
      <w:r w:rsidRPr="00226458">
        <w:rPr>
          <w:rFonts w:cs="Times New Roman"/>
        </w:rPr>
        <w:t>;</w:t>
      </w:r>
    </w:p>
    <w:p w14:paraId="48AF7F70" w14:textId="77777777" w:rsidR="00B47B70" w:rsidRDefault="00B47B70" w:rsidP="00B47B70">
      <w:pPr>
        <w:pStyle w:val="Felsorols1"/>
        <w:spacing w:line="276" w:lineRule="auto"/>
      </w:pPr>
      <w:r w:rsidRPr="00443A69">
        <w:rPr>
          <w:bCs/>
          <w:i/>
          <w:color w:val="1F3864" w:themeColor="accent1" w:themeShade="80"/>
        </w:rPr>
        <w:t>„érintett felügyeleti hatóság”</w:t>
      </w:r>
      <w:r w:rsidRPr="00443A69">
        <w:rPr>
          <w:i/>
          <w:color w:val="1F3864" w:themeColor="accent1" w:themeShade="80"/>
        </w:rPr>
        <w:t>:</w:t>
      </w:r>
      <w:r w:rsidRPr="00443A69">
        <w:rPr>
          <w:color w:val="1F3864" w:themeColor="accent1" w:themeShade="80"/>
        </w:rPr>
        <w:t xml:space="preserve"> </w:t>
      </w:r>
      <w:r w:rsidRPr="0037156A">
        <w:t xml:space="preserve">az a felügyeleti hatóság, amelyet a személyes adatok kezelése a következő okok valamelyike alapján érint: </w:t>
      </w:r>
    </w:p>
    <w:p w14:paraId="0FB8CB86" w14:textId="77777777" w:rsidR="00B47B70" w:rsidRPr="0037156A" w:rsidRDefault="00B47B70" w:rsidP="00B47B70">
      <w:pPr>
        <w:pStyle w:val="-bekezds"/>
        <w:spacing w:line="276" w:lineRule="auto"/>
        <w:ind w:left="1920" w:hanging="360"/>
        <w:rPr>
          <w:lang w:eastAsia="hu-HU" w:bidi="ar-SA"/>
        </w:rPr>
      </w:pPr>
      <w:r w:rsidRPr="0037156A">
        <w:rPr>
          <w:lang w:eastAsia="hu-HU" w:bidi="ar-SA"/>
        </w:rPr>
        <w:t xml:space="preserve">az adatkezelő vagy az adatfeldolgozó az említett felügyeleti hatóság tagállamának területén rendelkezik tevékenységi hellyel; </w:t>
      </w:r>
    </w:p>
    <w:p w14:paraId="3F64935E" w14:textId="77777777" w:rsidR="00B47B70" w:rsidRPr="0037156A" w:rsidRDefault="00B47B70" w:rsidP="00B47B70">
      <w:pPr>
        <w:pStyle w:val="-bekezds"/>
        <w:spacing w:line="276" w:lineRule="auto"/>
        <w:ind w:left="1920" w:hanging="360"/>
        <w:rPr>
          <w:lang w:eastAsia="hu-HU" w:bidi="ar-SA"/>
        </w:rPr>
      </w:pPr>
      <w:r w:rsidRPr="0037156A">
        <w:rPr>
          <w:lang w:eastAsia="hu-HU" w:bidi="ar-SA"/>
        </w:rPr>
        <w:t xml:space="preserve">az adatkezelés jelentős mértékben érinti vagy valószínűsíthetően jelentős mértékben érinti a felügyeleti hatóság tagállamában lakóhellyel rendelkező érintetteket; vagy </w:t>
      </w:r>
    </w:p>
    <w:p w14:paraId="10766620" w14:textId="77777777" w:rsidR="00B47B70" w:rsidRPr="00226458" w:rsidRDefault="00B47B70" w:rsidP="00B47B70">
      <w:pPr>
        <w:pStyle w:val="-bekezds"/>
        <w:ind w:left="1920" w:hanging="360"/>
        <w:rPr>
          <w:rStyle w:val="-bekezdsChar"/>
        </w:rPr>
      </w:pPr>
      <w:r w:rsidRPr="0037156A">
        <w:rPr>
          <w:lang w:eastAsia="hu-HU" w:bidi="ar-SA"/>
        </w:rPr>
        <w:t>panaszt nyújtottak be az említett felügyeleti hatósághoz</w:t>
      </w:r>
      <w:r w:rsidRPr="00226458">
        <w:rPr>
          <w:rStyle w:val="-bekezdsChar"/>
        </w:rPr>
        <w:t xml:space="preserve"> (GDPR 4. cikk 22.);</w:t>
      </w:r>
    </w:p>
    <w:p w14:paraId="29389F76" w14:textId="77777777" w:rsidR="00B47B70" w:rsidRPr="009336C3" w:rsidRDefault="00B47B70" w:rsidP="00B47B70">
      <w:pPr>
        <w:pStyle w:val="Felsorols1"/>
        <w:spacing w:line="276" w:lineRule="auto"/>
        <w:rPr>
          <w:i/>
          <w:color w:val="1F3864" w:themeColor="accent1" w:themeShade="80"/>
        </w:rPr>
      </w:pPr>
      <w:r w:rsidRPr="009336C3">
        <w:rPr>
          <w:i/>
          <w:color w:val="1F3864" w:themeColor="accent1" w:themeShade="80"/>
        </w:rPr>
        <w:t xml:space="preserve">„személyes adatok határokon átnyúló adatkezelése”: </w:t>
      </w:r>
    </w:p>
    <w:p w14:paraId="7C4A306E" w14:textId="77777777" w:rsidR="00B47B70" w:rsidRDefault="00B47B70" w:rsidP="00B47B70">
      <w:pPr>
        <w:pStyle w:val="-bekezds"/>
        <w:spacing w:line="276" w:lineRule="auto"/>
        <w:ind w:left="1920" w:hanging="360"/>
        <w:rPr>
          <w:lang w:eastAsia="hu-HU" w:bidi="ar-SA"/>
        </w:rPr>
      </w:pPr>
      <w:r w:rsidRPr="0037156A">
        <w:rPr>
          <w:lang w:eastAsia="hu-HU" w:bidi="ar-SA"/>
        </w:rPr>
        <w:t xml:space="preserve">személyes adatoknak az Unióban megvalósuló olyan kezelése, amelyre az egynél több tagállamban tevékenységi hellyel rendelkező adatkezelő vagy adatfeldolgozó több tagállamban található tevékenységi helyein folytatott tevékenységekkel összefüggésben kerül sor; vagy </w:t>
      </w:r>
    </w:p>
    <w:p w14:paraId="4530DF80" w14:textId="77777777" w:rsidR="00B47B70" w:rsidRPr="007E05DB" w:rsidRDefault="00B47B70" w:rsidP="00B47B70">
      <w:pPr>
        <w:pStyle w:val="-bekezds"/>
        <w:ind w:left="1920" w:hanging="360"/>
        <w:rPr>
          <w:rFonts w:ascii="Cambria" w:hAnsi="Cambria"/>
        </w:rPr>
      </w:pPr>
      <w:r w:rsidRPr="0037156A">
        <w:rPr>
          <w:lang w:eastAsia="hu-HU" w:bidi="ar-SA"/>
        </w:rPr>
        <w:lastRenderedPageBreak/>
        <w:t>személyes adatoknak az Unióban megvalósuló olyan kezelése, amelyre az adatkezelő vagy az adatfeldolgozó egyetlen tevékenységi helyén folytatott tevékenységekkel összefüggésben kerül sor úgy, hogy egynél több tagállamban jelentős mértékben érint vagy valószínűsíthetően jelentős mértékben érint érintetteket</w:t>
      </w:r>
      <w:r>
        <w:rPr>
          <w:lang w:eastAsia="hu-HU" w:bidi="ar-SA"/>
        </w:rPr>
        <w:t xml:space="preserve"> </w:t>
      </w:r>
      <w:r w:rsidRPr="007E05DB">
        <w:rPr>
          <w:rFonts w:ascii="Cambria" w:hAnsi="Cambria"/>
        </w:rPr>
        <w:t>(GDPR 4. cikk 23.);</w:t>
      </w:r>
    </w:p>
    <w:p w14:paraId="7EFB0EEF" w14:textId="77777777" w:rsidR="00B47B70" w:rsidRPr="0037156A" w:rsidRDefault="00B47B70" w:rsidP="00B47B70">
      <w:pPr>
        <w:pStyle w:val="Felsorols1"/>
        <w:spacing w:line="276" w:lineRule="auto"/>
      </w:pPr>
      <w:r w:rsidRPr="00443A69">
        <w:rPr>
          <w:rStyle w:val="Kiemels2"/>
          <w:b w:val="0"/>
          <w:i/>
          <w:color w:val="1F3864" w:themeColor="accent1" w:themeShade="80"/>
        </w:rPr>
        <w:t>„az információs társadalommal összefüggő szolgáltatás”</w:t>
      </w:r>
      <w:r w:rsidRPr="00443A69">
        <w:rPr>
          <w:b/>
          <w:i/>
          <w:color w:val="1F3864" w:themeColor="accent1" w:themeShade="80"/>
        </w:rPr>
        <w:t>:</w:t>
      </w:r>
      <w:r w:rsidRPr="00443A69">
        <w:rPr>
          <w:color w:val="1F3864" w:themeColor="accent1" w:themeShade="80"/>
        </w:rPr>
        <w:t xml:space="preserve"> </w:t>
      </w:r>
      <w:r w:rsidRPr="0037156A">
        <w:t>az (EU) 2015/1535 európai parlamenti és tanácsi irányelv (1) 1. cikke (1) bekezdésének b) pontja értelmében vett szolgáltatás</w:t>
      </w:r>
      <w:r>
        <w:t xml:space="preserve"> </w:t>
      </w:r>
      <w:r w:rsidRPr="006B3C01">
        <w:rPr>
          <w:rFonts w:cs="Times New Roman"/>
          <w:szCs w:val="24"/>
        </w:rPr>
        <w:t>(GDPR 4. cikk 25.)</w:t>
      </w:r>
      <w:r w:rsidRPr="006B3C01">
        <w:rPr>
          <w:rFonts w:cs="Times New Roman"/>
        </w:rPr>
        <w:t>;</w:t>
      </w:r>
    </w:p>
    <w:p w14:paraId="0078D413" w14:textId="77777777" w:rsidR="00B47B70" w:rsidRDefault="00B47B70" w:rsidP="00B47B70">
      <w:pPr>
        <w:pStyle w:val="Felsorols1"/>
        <w:spacing w:line="276" w:lineRule="auto"/>
      </w:pPr>
      <w:r w:rsidRPr="00443A69">
        <w:rPr>
          <w:rStyle w:val="Kiemels2"/>
          <w:b w:val="0"/>
          <w:i/>
          <w:color w:val="1F3864" w:themeColor="accent1" w:themeShade="80"/>
        </w:rPr>
        <w:t>„Adatvédelmi tisztviselő”</w:t>
      </w:r>
      <w:r w:rsidRPr="00443A69">
        <w:rPr>
          <w:b/>
          <w:i/>
          <w:color w:val="1F3864" w:themeColor="accent1" w:themeShade="80"/>
        </w:rPr>
        <w:t>:</w:t>
      </w:r>
      <w:r w:rsidRPr="00443A69">
        <w:rPr>
          <w:color w:val="1F3864" w:themeColor="accent1" w:themeShade="80"/>
        </w:rPr>
        <w:t xml:space="preserve"> </w:t>
      </w:r>
      <w:r w:rsidRPr="0037156A">
        <w:t>a GDPR 37. cikke szerint kinevezett személy</w:t>
      </w:r>
      <w:r>
        <w:t>;</w:t>
      </w:r>
    </w:p>
    <w:p w14:paraId="366C8A16" w14:textId="77777777" w:rsidR="00B47B70" w:rsidRDefault="00B47B70" w:rsidP="00B47B70">
      <w:pPr>
        <w:pStyle w:val="Nincstrkz"/>
        <w:spacing w:line="276" w:lineRule="auto"/>
      </w:pPr>
    </w:p>
    <w:p w14:paraId="7CFA35C5" w14:textId="77777777" w:rsidR="00B47B70" w:rsidRPr="00A949F2" w:rsidRDefault="00B47B70" w:rsidP="00B47B70">
      <w:pPr>
        <w:pStyle w:val="Nincstrkz"/>
        <w:spacing w:line="276" w:lineRule="auto"/>
        <w:ind w:left="426"/>
        <w:jc w:val="both"/>
        <w:rPr>
          <w:b/>
          <w:u w:val="single"/>
        </w:rPr>
      </w:pPr>
      <w:r w:rsidRPr="00404325">
        <w:t xml:space="preserve">Adatvédelmi tisztviselő alkalmazási (kijelölési) kötelezettség kiterjed minden közhatalmi szervre vagy egyéb, </w:t>
      </w:r>
      <w:r w:rsidRPr="00A949F2">
        <w:rPr>
          <w:b/>
        </w:rPr>
        <w:t>közfeladatot ellátó szervre</w:t>
      </w:r>
      <w:r w:rsidRPr="00404325">
        <w:t xml:space="preserve"> (függetlenül attól, hogy milyen adatokat dolgoz</w:t>
      </w:r>
      <w:r>
        <w:t>z f</w:t>
      </w:r>
      <w:r w:rsidRPr="00404325">
        <w:t xml:space="preserve">el), </w:t>
      </w:r>
      <w:r w:rsidRPr="00A949F2">
        <w:rPr>
          <w:b/>
        </w:rPr>
        <w:t>valamint egyéb olyan szervezetekre, amelyek fő tevékenysége az egyének szisztematikus, nagymértékű megfigyelése, vagy amelyek a személyes adatok különleges kategóriáit nagy számban kezelik.</w:t>
      </w:r>
    </w:p>
    <w:p w14:paraId="25EDD2AF" w14:textId="77777777" w:rsidR="00B47B70" w:rsidRPr="00BE52D5" w:rsidRDefault="00B47B70" w:rsidP="00B47B70">
      <w:pPr>
        <w:pStyle w:val="Nincstrkz"/>
        <w:spacing w:line="276" w:lineRule="auto"/>
        <w:ind w:left="426"/>
      </w:pPr>
      <w:r w:rsidRPr="00BE52D5">
        <w:t xml:space="preserve">A szervezet adatvédelmi tisztviselőt                       □ alkalmaz              </w:t>
      </w:r>
      <w:r w:rsidRPr="00BE52D5">
        <w:rPr>
          <w:b/>
        </w:rPr>
        <w:t>x</w:t>
      </w:r>
      <w:r w:rsidRPr="00BE52D5">
        <w:t xml:space="preserve"> nem alkalmaz</w:t>
      </w:r>
    </w:p>
    <w:p w14:paraId="2FB850D4" w14:textId="77777777" w:rsidR="00B47B70" w:rsidRPr="00BE52D5" w:rsidRDefault="00B47B70" w:rsidP="00B47B70">
      <w:pPr>
        <w:pStyle w:val="Nincstrkz"/>
        <w:spacing w:line="276" w:lineRule="auto"/>
        <w:ind w:left="426"/>
      </w:pPr>
      <w:r w:rsidRPr="00BE52D5">
        <w:t>A szervezet Adatvédelemért felelős munkatársat</w:t>
      </w:r>
      <w:r w:rsidRPr="00BE52D5">
        <w:rPr>
          <w:b/>
        </w:rPr>
        <w:t xml:space="preserve">    x</w:t>
      </w:r>
      <w:r w:rsidRPr="00BE52D5">
        <w:t xml:space="preserve"> alkalmaz             □ nem alkalmaz</w:t>
      </w:r>
    </w:p>
    <w:p w14:paraId="4D0192E8" w14:textId="77777777" w:rsidR="00B47B70" w:rsidRDefault="00B47B70" w:rsidP="00B47B70">
      <w:pPr>
        <w:pStyle w:val="Nincstrkz"/>
        <w:spacing w:line="276" w:lineRule="auto"/>
        <w:ind w:left="426"/>
        <w:rPr>
          <w:i/>
        </w:rPr>
      </w:pPr>
    </w:p>
    <w:p w14:paraId="506DA978" w14:textId="77777777" w:rsidR="00B47B70" w:rsidRPr="00404325" w:rsidRDefault="00B47B70" w:rsidP="00B47B70">
      <w:pPr>
        <w:pStyle w:val="Nincstrkz"/>
        <w:spacing w:line="276" w:lineRule="auto"/>
        <w:ind w:left="426"/>
      </w:pPr>
      <w:r>
        <w:t>Belső adatvédelemi felelős neve</w:t>
      </w:r>
      <w:r w:rsidRPr="00404325">
        <w:t>:</w:t>
      </w: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4709"/>
      </w:tblGrid>
      <w:tr w:rsidR="00B47B70" w:rsidRPr="00404325" w14:paraId="54945FDB" w14:textId="77777777" w:rsidTr="008637BA">
        <w:trPr>
          <w:trHeight w:val="547"/>
        </w:trPr>
        <w:tc>
          <w:tcPr>
            <w:tcW w:w="4291" w:type="dxa"/>
            <w:shd w:val="clear" w:color="auto" w:fill="auto"/>
            <w:vAlign w:val="center"/>
          </w:tcPr>
          <w:p w14:paraId="1A0B3C9C" w14:textId="77777777" w:rsidR="00B47B70" w:rsidRPr="00404325" w:rsidRDefault="00B47B70" w:rsidP="002E20CF">
            <w:pPr>
              <w:pStyle w:val="Nincstrkz"/>
              <w:spacing w:line="276" w:lineRule="auto"/>
            </w:pPr>
            <w:r w:rsidRPr="00404325">
              <w:t>Neve:</w:t>
            </w:r>
          </w:p>
        </w:tc>
        <w:tc>
          <w:tcPr>
            <w:tcW w:w="4709" w:type="dxa"/>
            <w:shd w:val="clear" w:color="auto" w:fill="auto"/>
            <w:vAlign w:val="center"/>
          </w:tcPr>
          <w:p w14:paraId="3C20E23F" w14:textId="68A230DE" w:rsidR="00B47B70" w:rsidRPr="00404325" w:rsidRDefault="006D1CD3" w:rsidP="002E20CF">
            <w:pPr>
              <w:pStyle w:val="Nincstrkz"/>
              <w:spacing w:line="276" w:lineRule="auto"/>
              <w:jc w:val="center"/>
            </w:pPr>
            <w:r>
              <w:rPr>
                <w:noProof/>
              </w:rPr>
              <w:t>Németh Eszter</w:t>
            </w:r>
          </w:p>
        </w:tc>
      </w:tr>
      <w:tr w:rsidR="00B47B70" w:rsidRPr="00404325" w14:paraId="4C85345F" w14:textId="77777777" w:rsidTr="008637BA">
        <w:trPr>
          <w:trHeight w:val="547"/>
        </w:trPr>
        <w:tc>
          <w:tcPr>
            <w:tcW w:w="4291" w:type="dxa"/>
            <w:tcBorders>
              <w:top w:val="dotted" w:sz="4" w:space="0" w:color="auto"/>
              <w:left w:val="dotted" w:sz="4" w:space="0" w:color="auto"/>
              <w:bottom w:val="dotted" w:sz="4" w:space="0" w:color="auto"/>
              <w:right w:val="dotted" w:sz="4" w:space="0" w:color="auto"/>
            </w:tcBorders>
            <w:shd w:val="clear" w:color="auto" w:fill="auto"/>
            <w:vAlign w:val="center"/>
          </w:tcPr>
          <w:p w14:paraId="176AB191" w14:textId="77777777" w:rsidR="00B47B70" w:rsidRPr="00404325" w:rsidRDefault="00B47B70" w:rsidP="002E20CF">
            <w:pPr>
              <w:pStyle w:val="Nincstrkz"/>
              <w:spacing w:line="276" w:lineRule="auto"/>
            </w:pPr>
            <w:r w:rsidRPr="00404325">
              <w:t>Elérhetősége:</w:t>
            </w:r>
          </w:p>
        </w:tc>
        <w:tc>
          <w:tcPr>
            <w:tcW w:w="4709" w:type="dxa"/>
            <w:tcBorders>
              <w:top w:val="dotted" w:sz="4" w:space="0" w:color="auto"/>
              <w:left w:val="dotted" w:sz="4" w:space="0" w:color="auto"/>
              <w:bottom w:val="dotted" w:sz="4" w:space="0" w:color="auto"/>
              <w:right w:val="dotted" w:sz="4" w:space="0" w:color="auto"/>
            </w:tcBorders>
            <w:shd w:val="clear" w:color="auto" w:fill="auto"/>
            <w:vAlign w:val="center"/>
          </w:tcPr>
          <w:p w14:paraId="732AD047" w14:textId="77777777" w:rsidR="00B47B70" w:rsidRPr="00404325" w:rsidRDefault="00B47B70" w:rsidP="002E20CF">
            <w:pPr>
              <w:pStyle w:val="Nincstrkz"/>
              <w:spacing w:line="276" w:lineRule="auto"/>
              <w:jc w:val="center"/>
            </w:pPr>
            <w:r w:rsidRPr="00D561BD">
              <w:rPr>
                <w:noProof/>
              </w:rPr>
              <w:t>+36 70 389-13-47</w:t>
            </w:r>
          </w:p>
        </w:tc>
      </w:tr>
    </w:tbl>
    <w:p w14:paraId="2D36EEAA" w14:textId="77777777" w:rsidR="00B47B70" w:rsidRDefault="00B47B70" w:rsidP="00B47B70">
      <w:pPr>
        <w:pStyle w:val="Nincstrkz"/>
        <w:spacing w:line="276" w:lineRule="auto"/>
      </w:pPr>
    </w:p>
    <w:p w14:paraId="2F6EB48B" w14:textId="77777777" w:rsidR="00B47B70" w:rsidRDefault="00B47B70" w:rsidP="00B47B70">
      <w:pPr>
        <w:pStyle w:val="Felsorols1"/>
        <w:spacing w:line="276" w:lineRule="auto"/>
        <w:rPr>
          <w:lang w:eastAsia="hu-HU"/>
        </w:rPr>
      </w:pPr>
      <w:r w:rsidRPr="00443A69">
        <w:rPr>
          <w:rStyle w:val="Kiemels2"/>
          <w:b w:val="0"/>
          <w:i/>
          <w:color w:val="1F3864" w:themeColor="accent1" w:themeShade="80"/>
        </w:rPr>
        <w:t>„E</w:t>
      </w:r>
      <w:r>
        <w:rPr>
          <w:rStyle w:val="Kiemels2"/>
          <w:b w:val="0"/>
          <w:i/>
          <w:color w:val="1F3864" w:themeColor="accent1" w:themeShade="80"/>
        </w:rPr>
        <w:t>GT-</w:t>
      </w:r>
      <w:r w:rsidRPr="00443A69">
        <w:rPr>
          <w:rStyle w:val="Kiemels2"/>
          <w:b w:val="0"/>
          <w:i/>
          <w:color w:val="1F3864" w:themeColor="accent1" w:themeShade="80"/>
        </w:rPr>
        <w:t>állam”</w:t>
      </w:r>
      <w:r w:rsidRPr="00443A69">
        <w:rPr>
          <w:b/>
          <w:i/>
          <w:color w:val="1F3864" w:themeColor="accent1" w:themeShade="80"/>
        </w:rPr>
        <w:t>:</w:t>
      </w:r>
      <w:r w:rsidRPr="00DF6469">
        <w:rPr>
          <w:color w:val="1F3864" w:themeColor="accent1" w:themeShade="80"/>
        </w:rPr>
        <w:t xml:space="preserve"> </w:t>
      </w:r>
      <w:r w:rsidRPr="00DF6469">
        <w:t>az Európai Unió tagállama és az Európai Gazdasági Térségről szólómegállapodásban részes más állam, továbbá az az állam, amelynek állampolgára az Európai Unió és tagállamai, valamint az Európai Gazdasági Térségről szóló megállapodásban nem részes állam között létrejött nemzetközi szerződés alapján az Európai Gazdasági Térségről szóló</w:t>
      </w:r>
      <w:r>
        <w:t xml:space="preserve"> </w:t>
      </w:r>
      <w:r w:rsidRPr="00DF6469">
        <w:t>megállapodásban részes állam állampolgár</w:t>
      </w:r>
      <w:r>
        <w:t>ai</w:t>
      </w:r>
      <w:r w:rsidRPr="00DF6469">
        <w:t>val azonos jogállást élvez</w:t>
      </w:r>
      <w:r>
        <w:t xml:space="preserve"> </w:t>
      </w:r>
      <w:r w:rsidRPr="00440590">
        <w:rPr>
          <w:rFonts w:cs="Times New Roman"/>
          <w:szCs w:val="24"/>
        </w:rPr>
        <w:t>(Infotv. 3. § 23.);</w:t>
      </w:r>
    </w:p>
    <w:p w14:paraId="45110898" w14:textId="77777777" w:rsidR="00B47B70" w:rsidRDefault="00B47B70" w:rsidP="00B47B70">
      <w:pPr>
        <w:pStyle w:val="Felsorols1"/>
        <w:spacing w:line="276" w:lineRule="auto"/>
        <w:rPr>
          <w:lang w:eastAsia="hu-HU"/>
        </w:rPr>
      </w:pPr>
      <w:r w:rsidRPr="00842B15">
        <w:rPr>
          <w:rStyle w:val="Kiemels2"/>
          <w:b w:val="0"/>
          <w:i/>
          <w:color w:val="1F3864" w:themeColor="accent1" w:themeShade="80"/>
        </w:rPr>
        <w:t>„</w:t>
      </w:r>
      <w:r w:rsidRPr="00443A69">
        <w:rPr>
          <w:i/>
          <w:color w:val="1F3864" w:themeColor="accent1" w:themeShade="80"/>
          <w:lang w:eastAsia="hu-HU"/>
        </w:rPr>
        <w:t>különleges adatok</w:t>
      </w:r>
      <w:r w:rsidRPr="00842B15">
        <w:rPr>
          <w:rStyle w:val="Kiemels2"/>
          <w:b w:val="0"/>
          <w:i/>
          <w:color w:val="1F3864" w:themeColor="accent1" w:themeShade="80"/>
        </w:rPr>
        <w:t>”</w:t>
      </w:r>
      <w:r w:rsidRPr="00443A69">
        <w:rPr>
          <w:i/>
          <w:color w:val="1F3864" w:themeColor="accent1" w:themeShade="80"/>
        </w:rPr>
        <w:t>:</w:t>
      </w:r>
      <w:r w:rsidRPr="00443A69">
        <w:rPr>
          <w:color w:val="1F3864" w:themeColor="accent1" w:themeShade="80"/>
        </w:rPr>
        <w:t xml:space="preserve"> </w:t>
      </w:r>
      <w:r>
        <w:rPr>
          <w:lang w:eastAsia="hu-HU"/>
        </w:rPr>
        <w:t xml:space="preserve">a személyes adatok különleges kategóriáiba tartozó személyes adatok. </w:t>
      </w:r>
      <w:r w:rsidRPr="00111CCF">
        <w:rPr>
          <w:lang w:eastAsia="hu-HU"/>
        </w:rPr>
        <w:t>A faji vagy etnikai származásra, politikai véleményre, vallási vagy világnézeti meggyőződésre vagy szakszervezeti tagságra utaló személyes adatok, valamint a természetes személyek egyedi azonosítását célzó genetikai és biometrikus adatok, az egészségügyi adatok és a természetes személyek szexuális életére vagy szexuális irányultságára vonatkozó személyes adatok</w:t>
      </w:r>
      <w:r>
        <w:rPr>
          <w:lang w:eastAsia="hu-HU"/>
        </w:rPr>
        <w:t xml:space="preserve"> </w:t>
      </w:r>
      <w:r w:rsidRPr="0062042F">
        <w:rPr>
          <w:rFonts w:cs="Times New Roman"/>
          <w:szCs w:val="24"/>
        </w:rPr>
        <w:t>(Infotv. 3. §. 3.)</w:t>
      </w:r>
      <w:r w:rsidRPr="0062042F">
        <w:rPr>
          <w:rFonts w:cs="Times New Roman"/>
          <w:lang w:eastAsia="hu-HU"/>
        </w:rPr>
        <w:t>;</w:t>
      </w:r>
    </w:p>
    <w:p w14:paraId="39838FBA" w14:textId="77777777" w:rsidR="00B47B70" w:rsidRDefault="00B47B70" w:rsidP="00B47B70">
      <w:pPr>
        <w:pStyle w:val="Felsorols1"/>
        <w:spacing w:line="276" w:lineRule="auto"/>
        <w:rPr>
          <w:lang w:eastAsia="hu-HU"/>
        </w:rPr>
      </w:pPr>
      <w:r w:rsidRPr="00443A69">
        <w:rPr>
          <w:i/>
          <w:color w:val="1F3864" w:themeColor="accent1" w:themeShade="80"/>
          <w:lang w:eastAsia="hu-HU"/>
        </w:rPr>
        <w:t>„nemzetközi szervezet”:</w:t>
      </w:r>
      <w:r w:rsidRPr="00443A69">
        <w:rPr>
          <w:color w:val="1F3864" w:themeColor="accent1" w:themeShade="80"/>
          <w:lang w:eastAsia="hu-HU"/>
        </w:rPr>
        <w:t xml:space="preserve"> </w:t>
      </w:r>
      <w:r>
        <w:rPr>
          <w:lang w:eastAsia="hu-HU"/>
        </w:rPr>
        <w:t xml:space="preserve">a nemzetközi közjog hatálya alá tartozó szervezet vagy annak alárendelt szervei, vagy olyan egyéb szerv, amelyet két vagy több ország közötti megállapodás hozott létre vagy amely ilyen megállapodás alapján jött létre </w:t>
      </w:r>
      <w:r w:rsidRPr="006B3C01">
        <w:rPr>
          <w:rFonts w:cs="Times New Roman"/>
          <w:szCs w:val="24"/>
        </w:rPr>
        <w:t>(GDPR 4. cikk 26.)</w:t>
      </w:r>
      <w:r w:rsidRPr="006B3C01">
        <w:rPr>
          <w:rFonts w:cs="Times New Roman"/>
          <w:lang w:eastAsia="hu-HU"/>
        </w:rPr>
        <w:t>;</w:t>
      </w:r>
    </w:p>
    <w:p w14:paraId="072DAA9D" w14:textId="77777777" w:rsidR="00B47B70" w:rsidRDefault="00B47B70" w:rsidP="00B47B70">
      <w:pPr>
        <w:pStyle w:val="Felsorols1"/>
        <w:spacing w:line="276" w:lineRule="auto"/>
        <w:rPr>
          <w:lang w:eastAsia="hu-HU"/>
        </w:rPr>
      </w:pPr>
      <w:r w:rsidRPr="00B07961">
        <w:rPr>
          <w:color w:val="1F3864" w:themeColor="accent1" w:themeShade="80"/>
          <w:lang w:eastAsia="hu-HU"/>
        </w:rPr>
        <w:t>„hozzájárulás”</w:t>
      </w:r>
      <w:r w:rsidRPr="00B07961">
        <w:rPr>
          <w:i/>
          <w:color w:val="1F3864" w:themeColor="accent1" w:themeShade="80"/>
          <w:lang w:eastAsia="hu-HU"/>
        </w:rPr>
        <w:t>:</w:t>
      </w:r>
      <w:r w:rsidRPr="00B07961">
        <w:rPr>
          <w:color w:val="1F3864" w:themeColor="accent1" w:themeShade="80"/>
          <w:lang w:eastAsia="hu-HU"/>
        </w:rPr>
        <w:t xml:space="preserve"> </w:t>
      </w:r>
      <w:r w:rsidRPr="00B07961">
        <w:rPr>
          <w:lang w:eastAsia="hu-HU"/>
        </w:rPr>
        <w:t>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Pr>
          <w:lang w:eastAsia="hu-HU"/>
        </w:rPr>
        <w:t xml:space="preserve"> </w:t>
      </w:r>
      <w:r w:rsidRPr="0062042F">
        <w:rPr>
          <w:rFonts w:cs="Times New Roman"/>
          <w:szCs w:val="24"/>
        </w:rPr>
        <w:t>(GDPR 4. cikk 11.)</w:t>
      </w:r>
      <w:r w:rsidRPr="0062042F">
        <w:rPr>
          <w:rFonts w:cs="Times New Roman"/>
          <w:lang w:eastAsia="hu-HU"/>
        </w:rPr>
        <w:t>;</w:t>
      </w:r>
      <w:r w:rsidRPr="00B07961">
        <w:rPr>
          <w:lang w:eastAsia="hu-HU"/>
        </w:rPr>
        <w:t xml:space="preserve"> </w:t>
      </w:r>
    </w:p>
    <w:p w14:paraId="7DF70CEB" w14:textId="77777777" w:rsidR="00B47B70" w:rsidRDefault="00B47B70" w:rsidP="00B47B70">
      <w:pPr>
        <w:pStyle w:val="Felsorols1"/>
        <w:spacing w:line="276" w:lineRule="auto"/>
        <w:rPr>
          <w:lang w:eastAsia="hu-HU"/>
        </w:rPr>
      </w:pPr>
      <w:r w:rsidRPr="009401D6">
        <w:rPr>
          <w:i/>
          <w:color w:val="1F3864" w:themeColor="accent1" w:themeShade="80"/>
          <w:lang w:eastAsia="hu-HU"/>
        </w:rPr>
        <w:t>„tiltakozás”:</w:t>
      </w:r>
      <w:r w:rsidRPr="009401D6">
        <w:rPr>
          <w:lang w:eastAsia="hu-HU"/>
        </w:rPr>
        <w:t xml:space="preserve"> </w:t>
      </w:r>
      <w:r w:rsidRPr="00511664">
        <w:rPr>
          <w:rFonts w:cs="Times New Roman"/>
          <w:szCs w:val="24"/>
        </w:rPr>
        <w:t>az érintett jogosult arra, hogy saját helyzetével kapcsolatos okokból bármikor tiltakozzon személyes adatainak a GDPR 6. cikk (1) bekezdésének e) vagy f) pontján alapuló kezelése ellen, ideértve az említett rendelkezéseken alapuló profilalkotást is (GDPR 21. cikk (1) bekezdés);</w:t>
      </w:r>
    </w:p>
    <w:p w14:paraId="09B782F1" w14:textId="77777777" w:rsidR="00B47B70" w:rsidRDefault="00B47B70" w:rsidP="00B47B70">
      <w:pPr>
        <w:pStyle w:val="Felsorols1"/>
        <w:spacing w:line="276" w:lineRule="auto"/>
        <w:rPr>
          <w:lang w:eastAsia="hu-HU"/>
        </w:rPr>
      </w:pPr>
      <w:r w:rsidRPr="009401D6">
        <w:rPr>
          <w:i/>
          <w:color w:val="1F3864" w:themeColor="accent1" w:themeShade="80"/>
          <w:lang w:eastAsia="hu-HU"/>
        </w:rPr>
        <w:t>„nyilvánosságra hozatal”:</w:t>
      </w:r>
      <w:r w:rsidRPr="009401D6">
        <w:rPr>
          <w:color w:val="1F3864" w:themeColor="accent1" w:themeShade="80"/>
          <w:lang w:eastAsia="hu-HU"/>
        </w:rPr>
        <w:t xml:space="preserve"> </w:t>
      </w:r>
      <w:r w:rsidRPr="009401D6">
        <w:rPr>
          <w:lang w:eastAsia="hu-HU"/>
        </w:rPr>
        <w:t>Az adat bárki számára történő hozzáférhetővé tétele;</w:t>
      </w:r>
    </w:p>
    <w:p w14:paraId="60271CDC" w14:textId="77777777" w:rsidR="00B47B70" w:rsidRDefault="00B47B70" w:rsidP="00B47B70">
      <w:pPr>
        <w:pStyle w:val="Felsorols1"/>
        <w:spacing w:line="276" w:lineRule="auto"/>
        <w:rPr>
          <w:lang w:eastAsia="hu-HU"/>
        </w:rPr>
      </w:pPr>
      <w:r w:rsidRPr="009401D6">
        <w:rPr>
          <w:i/>
          <w:color w:val="1F3864" w:themeColor="accent1" w:themeShade="80"/>
          <w:lang w:eastAsia="hu-HU"/>
        </w:rPr>
        <w:lastRenderedPageBreak/>
        <w:t>„adattörlés”:</w:t>
      </w:r>
      <w:r w:rsidRPr="00963F6E">
        <w:rPr>
          <w:lang w:eastAsia="hu-HU"/>
        </w:rPr>
        <w:t xml:space="preserve"> Az adatok felismerhetetlenné tétele oly módon, hogy a helyreállításuk többé nem lehetséges</w:t>
      </w:r>
      <w:r>
        <w:rPr>
          <w:lang w:eastAsia="hu-HU"/>
        </w:rPr>
        <w:t xml:space="preserve"> </w:t>
      </w:r>
      <w:r w:rsidRPr="00511664">
        <w:rPr>
          <w:rFonts w:cs="Times New Roman"/>
          <w:szCs w:val="24"/>
        </w:rPr>
        <w:t>(Infotv. 3. § 13.)</w:t>
      </w:r>
      <w:r w:rsidRPr="00511664">
        <w:rPr>
          <w:rFonts w:cs="Times New Roman"/>
          <w:lang w:eastAsia="hu-HU"/>
        </w:rPr>
        <w:t>;</w:t>
      </w:r>
    </w:p>
    <w:p w14:paraId="578AFE6F" w14:textId="77777777" w:rsidR="00B47B70" w:rsidRPr="009401D6" w:rsidRDefault="00B47B70" w:rsidP="00B47B70">
      <w:pPr>
        <w:pStyle w:val="Felsorols1"/>
        <w:spacing w:line="276" w:lineRule="auto"/>
        <w:rPr>
          <w:i/>
          <w:color w:val="1F3864" w:themeColor="accent1" w:themeShade="80"/>
          <w:lang w:eastAsia="hu-HU"/>
        </w:rPr>
      </w:pPr>
      <w:r w:rsidRPr="009401D6">
        <w:rPr>
          <w:i/>
          <w:color w:val="1F3864" w:themeColor="accent1" w:themeShade="80"/>
          <w:lang w:eastAsia="hu-HU"/>
        </w:rPr>
        <w:t>„adatmegjelölés”:</w:t>
      </w:r>
      <w:r>
        <w:rPr>
          <w:i/>
          <w:color w:val="1F3864" w:themeColor="accent1" w:themeShade="80"/>
          <w:lang w:eastAsia="hu-HU"/>
        </w:rPr>
        <w:t xml:space="preserve"> </w:t>
      </w:r>
      <w:r w:rsidRPr="00963F6E">
        <w:rPr>
          <w:lang w:eastAsia="hu-HU"/>
        </w:rPr>
        <w:t>Az adat azonosító jelzéssel ellátása annak megkülönböztetése céljából</w:t>
      </w:r>
      <w:r>
        <w:rPr>
          <w:lang w:eastAsia="hu-HU"/>
        </w:rPr>
        <w:t>;</w:t>
      </w:r>
    </w:p>
    <w:p w14:paraId="0A4FD25A" w14:textId="77777777" w:rsidR="00B47B70" w:rsidRPr="009401D6" w:rsidRDefault="00B47B70" w:rsidP="00B47B70">
      <w:pPr>
        <w:pStyle w:val="Felsorols1"/>
        <w:spacing w:line="276" w:lineRule="auto"/>
        <w:rPr>
          <w:i/>
          <w:color w:val="1F3864" w:themeColor="accent1" w:themeShade="80"/>
          <w:lang w:eastAsia="hu-HU"/>
        </w:rPr>
      </w:pPr>
      <w:r w:rsidRPr="009401D6">
        <w:rPr>
          <w:i/>
          <w:color w:val="1F3864" w:themeColor="accent1" w:themeShade="80"/>
          <w:lang w:eastAsia="hu-HU"/>
        </w:rPr>
        <w:t>„adatzárolás”:</w:t>
      </w:r>
      <w:r>
        <w:rPr>
          <w:i/>
          <w:color w:val="1F3864" w:themeColor="accent1" w:themeShade="80"/>
          <w:lang w:eastAsia="hu-HU"/>
        </w:rPr>
        <w:t xml:space="preserve"> </w:t>
      </w:r>
      <w:r w:rsidRPr="00963F6E">
        <w:rPr>
          <w:lang w:eastAsia="hu-HU"/>
        </w:rPr>
        <w:t>Az adat azonosító jelzéssel ellátása további kezelésének végleges vagy meghatározott időre történő korlátozása céljából</w:t>
      </w:r>
      <w:r>
        <w:rPr>
          <w:lang w:eastAsia="hu-HU"/>
        </w:rPr>
        <w:t>;</w:t>
      </w:r>
    </w:p>
    <w:p w14:paraId="33457AFF" w14:textId="77777777" w:rsidR="00B47B70" w:rsidRDefault="00B47B70" w:rsidP="00B47B70">
      <w:pPr>
        <w:pStyle w:val="Felsorols1"/>
        <w:spacing w:line="276" w:lineRule="auto"/>
        <w:rPr>
          <w:lang w:eastAsia="hu-HU"/>
        </w:rPr>
      </w:pPr>
      <w:r w:rsidRPr="00334A6F">
        <w:rPr>
          <w:i/>
          <w:color w:val="1F3864" w:themeColor="accent1" w:themeShade="80"/>
          <w:lang w:eastAsia="hu-HU"/>
        </w:rPr>
        <w:t>„adatmegsemmisítés”:</w:t>
      </w:r>
      <w:r w:rsidRPr="00334A6F">
        <w:rPr>
          <w:color w:val="1F3864" w:themeColor="accent1" w:themeShade="80"/>
          <w:lang w:eastAsia="hu-HU"/>
        </w:rPr>
        <w:t xml:space="preserve"> </w:t>
      </w:r>
      <w:r w:rsidRPr="00963F6E">
        <w:rPr>
          <w:lang w:eastAsia="hu-HU"/>
        </w:rPr>
        <w:t>Az adatokat tartalmazó adathordozó teljes fizikai megsemmisítése</w:t>
      </w:r>
      <w:r w:rsidRPr="00511664">
        <w:rPr>
          <w:rFonts w:cs="Times New Roman"/>
          <w:lang w:eastAsia="hu-HU"/>
        </w:rPr>
        <w:t xml:space="preserve"> </w:t>
      </w:r>
      <w:r w:rsidRPr="00511664">
        <w:rPr>
          <w:rFonts w:cs="Times New Roman"/>
          <w:szCs w:val="24"/>
        </w:rPr>
        <w:t>(Infotv. 3. § 16.)</w:t>
      </w:r>
      <w:r w:rsidRPr="00511664">
        <w:rPr>
          <w:rFonts w:cs="Times New Roman"/>
          <w:lang w:eastAsia="hu-HU"/>
        </w:rPr>
        <w:t>;</w:t>
      </w:r>
    </w:p>
    <w:p w14:paraId="0B8C5A3D" w14:textId="77777777" w:rsidR="00B47B70" w:rsidRPr="009401D6" w:rsidRDefault="00B47B70" w:rsidP="00B47B70">
      <w:pPr>
        <w:pStyle w:val="Felsorols1"/>
        <w:spacing w:line="276" w:lineRule="auto"/>
        <w:rPr>
          <w:i/>
          <w:color w:val="1F3864" w:themeColor="accent1" w:themeShade="80"/>
          <w:lang w:eastAsia="hu-HU"/>
        </w:rPr>
      </w:pPr>
      <w:r>
        <w:rPr>
          <w:i/>
          <w:color w:val="1F3864" w:themeColor="accent1" w:themeShade="80"/>
          <w:lang w:eastAsia="hu-HU"/>
        </w:rPr>
        <w:t>„adatkezelés célhoz kötöttsége és arányossága”:</w:t>
      </w:r>
      <w:r w:rsidRPr="007047B6">
        <w:rPr>
          <w:lang w:eastAsia="hu-HU"/>
        </w:rPr>
        <w:t xml:space="preserve"> Személyes adat kizárólag meghatározott célból, jog gyakorlása és kötelezettség teljesítése érdekében kezelhető. Az adatkezelésnek minden szakaszában meg kell felelnie az adatkezelés céljának, az adatok felvételének és kezelésének tisztességesnek és törvényesnek kell lennie. Csak olyan személyes adat kezelhető, amely az adatkezelés céljának megvalósulásához elengedhetetlen, a cél elérésére alkalmas. A személyes adat csak a cél megvalósulásához szükséges mértékben és ideig kezelhető. Az adatkezelés során biztosítani kell, hogy az adatok pontosak, teljesek és - ha az adatkezelés céljára tekintettel szükséges - naprakészek legyenek, valamint azt, hogy az érintettet csak az adatkezelés céljához szükséges ideig lehessen azonosítani. Ha az adatkezelés célja megszűnt, vagy az adatok kezelése egyébként jogellenes, az adatokat törölni kell.</w:t>
      </w:r>
    </w:p>
    <w:p w14:paraId="226E8238" w14:textId="77777777" w:rsidR="00B47B70" w:rsidRDefault="00B47B70" w:rsidP="00B47B70">
      <w:pPr>
        <w:pStyle w:val="Felsorols1"/>
        <w:spacing w:line="276" w:lineRule="auto"/>
        <w:rPr>
          <w:lang w:eastAsia="hu-HU"/>
        </w:rPr>
      </w:pPr>
      <w:r w:rsidRPr="00443A69">
        <w:rPr>
          <w:i/>
          <w:color w:val="1F3864" w:themeColor="accent1" w:themeShade="80"/>
          <w:lang w:eastAsia="hu-HU"/>
        </w:rPr>
        <w:t>„</w:t>
      </w:r>
      <w:r>
        <w:rPr>
          <w:i/>
          <w:color w:val="1F3864" w:themeColor="accent1" w:themeShade="80"/>
          <w:lang w:eastAsia="hu-HU"/>
        </w:rPr>
        <w:t>harmadik ország</w:t>
      </w:r>
      <w:r w:rsidRPr="00443A69">
        <w:rPr>
          <w:i/>
          <w:color w:val="1F3864" w:themeColor="accent1" w:themeShade="80"/>
          <w:lang w:eastAsia="hu-HU"/>
        </w:rPr>
        <w:t>”:</w:t>
      </w:r>
      <w:r w:rsidRPr="00443A69">
        <w:rPr>
          <w:color w:val="1F3864" w:themeColor="accent1" w:themeShade="80"/>
          <w:lang w:eastAsia="hu-HU"/>
        </w:rPr>
        <w:t xml:space="preserve"> </w:t>
      </w:r>
      <w:r>
        <w:rPr>
          <w:lang w:eastAsia="hu-HU"/>
        </w:rPr>
        <w:t>minden olyan állam, amely nem EGT-állam.</w:t>
      </w:r>
    </w:p>
    <w:p w14:paraId="048670B2" w14:textId="77777777" w:rsidR="00B47B70" w:rsidRDefault="00B47B70" w:rsidP="00B47B70">
      <w:pPr>
        <w:pStyle w:val="Felsorols1"/>
        <w:spacing w:line="276" w:lineRule="auto"/>
        <w:rPr>
          <w:lang w:eastAsia="hu-HU"/>
        </w:rPr>
      </w:pPr>
      <w:r w:rsidRPr="00443A69">
        <w:rPr>
          <w:i/>
          <w:color w:val="1F3864" w:themeColor="accent1" w:themeShade="80"/>
          <w:lang w:eastAsia="hu-HU"/>
        </w:rPr>
        <w:t>„</w:t>
      </w:r>
      <w:r>
        <w:rPr>
          <w:i/>
          <w:color w:val="1F3864" w:themeColor="accent1" w:themeShade="80"/>
          <w:lang w:eastAsia="hu-HU"/>
        </w:rPr>
        <w:t>kötelező szervezeti szabályozás</w:t>
      </w:r>
      <w:r w:rsidRPr="00443A69">
        <w:rPr>
          <w:i/>
          <w:color w:val="1F3864" w:themeColor="accent1" w:themeShade="80"/>
          <w:lang w:eastAsia="hu-HU"/>
        </w:rPr>
        <w:t>”:</w:t>
      </w:r>
      <w:r w:rsidRPr="00443A69">
        <w:rPr>
          <w:color w:val="1F3864" w:themeColor="accent1" w:themeShade="80"/>
          <w:lang w:eastAsia="hu-HU"/>
        </w:rPr>
        <w:t xml:space="preserve"> </w:t>
      </w:r>
      <w:r w:rsidRPr="00193784">
        <w:t>több országban, de köztük legalább egy EGT-államban is tevékenységet folytató adatkezelő vagy adatkezelők csoportja által elfogadott és a Nemzeti Adatvédelmi és Információszabadság Hatóság (a továbbiakban: Hatóság) által jóváhagyott, az adatkezelőre vagy adatkezelők csoportjára nézve kötelező belső adatvédelmi szabályzat, amely a harmadik országba történő adattovábbítás esetén a személyes adatok védelmét az adatkezelő vagy adatkezelők csoportjának egyoldalú kötelezettségvállalása útján biztosítja;</w:t>
      </w:r>
    </w:p>
    <w:p w14:paraId="349E01AE" w14:textId="77777777" w:rsidR="00B47B70" w:rsidRDefault="00B47B70" w:rsidP="00B47B70">
      <w:pPr>
        <w:pStyle w:val="Nincstrkz"/>
        <w:spacing w:line="276" w:lineRule="auto"/>
        <w:jc w:val="both"/>
        <w:rPr>
          <w:rFonts w:cs="Times New Roman"/>
          <w:szCs w:val="24"/>
        </w:rPr>
      </w:pPr>
      <w:r w:rsidRPr="00B07961">
        <w:rPr>
          <w:rFonts w:cs="Times New Roman"/>
          <w:szCs w:val="24"/>
        </w:rPr>
        <w:t>Amennyiben a mindenkori hatályos adatvédelmi jogszabály (jelen szabályzat megalkotásakor a GDPR) fogalommagyarázatai eltérnek jelen szabályzat fogalommagyarázataitól, akkor a jogszabály által meghatározott fogalmak az irányadóak.</w:t>
      </w:r>
    </w:p>
    <w:p w14:paraId="2CB33FB6" w14:textId="77777777" w:rsidR="00B47B70" w:rsidRDefault="00B47B70" w:rsidP="00B47B70">
      <w:pPr>
        <w:spacing w:before="0" w:after="0" w:line="276" w:lineRule="auto"/>
        <w:textAlignment w:val="baseline"/>
        <w:rPr>
          <w:b/>
          <w:color w:val="1F3864" w:themeColor="accent1" w:themeShade="80"/>
        </w:rPr>
      </w:pPr>
    </w:p>
    <w:p w14:paraId="5B03352B" w14:textId="77777777" w:rsidR="00B47B70" w:rsidRPr="000243E5" w:rsidRDefault="00B47B70" w:rsidP="00B47B70">
      <w:pPr>
        <w:spacing w:before="0" w:after="0"/>
        <w:jc w:val="both"/>
        <w:textAlignment w:val="baseline"/>
        <w:rPr>
          <w:b/>
          <w:color w:val="1F3864" w:themeColor="accent1" w:themeShade="80"/>
        </w:rPr>
      </w:pPr>
      <w:r w:rsidRPr="000243E5">
        <w:rPr>
          <w:bCs/>
          <w:color w:val="1F3864" w:themeColor="accent1" w:themeShade="80"/>
          <w:sz w:val="28"/>
          <w:szCs w:val="28"/>
        </w:rPr>
        <w:t xml:space="preserve">IV. </w:t>
      </w:r>
      <w:r w:rsidRPr="000243E5">
        <w:rPr>
          <w:bCs/>
          <w:color w:val="1F3864" w:themeColor="accent1" w:themeShade="80"/>
          <w:sz w:val="28"/>
          <w:szCs w:val="28"/>
        </w:rPr>
        <w:tab/>
      </w:r>
      <w:r w:rsidRPr="000243E5">
        <w:rPr>
          <w:b/>
          <w:color w:val="1F3864" w:themeColor="accent1" w:themeShade="80"/>
        </w:rPr>
        <w:t>Az Ön jogai</w:t>
      </w:r>
    </w:p>
    <w:p w14:paraId="251B99F3" w14:textId="77777777" w:rsidR="00B47B70" w:rsidRDefault="00B47B70" w:rsidP="00B47B70">
      <w:pPr>
        <w:pStyle w:val="Nincstrkz"/>
        <w:jc w:val="both"/>
      </w:pPr>
    </w:p>
    <w:p w14:paraId="2EEDC543" w14:textId="77777777" w:rsidR="00B47B70" w:rsidRDefault="00B47B70" w:rsidP="00B47B70">
      <w:pPr>
        <w:pStyle w:val="Nincstrkz"/>
        <w:jc w:val="both"/>
      </w:pPr>
      <w:r w:rsidRPr="00D85BC6">
        <w:t>Az adatkezelés kapcsán Önt az 4.1.-4.7. pontokban részletezett jogok illetik meg. Amennyiben élni szeretne valamelyikkel, kérjük, hogy azt írja meg az adatvédelmi ügyekben felelős munkatárs részére a tájékoztató elején található elérhetőségek egyikére.</w:t>
      </w:r>
    </w:p>
    <w:p w14:paraId="72B567D7" w14:textId="77777777" w:rsidR="00B47B70" w:rsidRDefault="00B47B70" w:rsidP="00B47B70">
      <w:pPr>
        <w:pStyle w:val="Nincstrkz"/>
        <w:jc w:val="both"/>
      </w:pPr>
    </w:p>
    <w:p w14:paraId="345D8E67" w14:textId="77777777" w:rsidR="00B47B70" w:rsidRPr="000243E5" w:rsidRDefault="00B47B70" w:rsidP="00B47B70">
      <w:pPr>
        <w:jc w:val="both"/>
        <w:rPr>
          <w:color w:val="1F3864" w:themeColor="accent1" w:themeShade="80"/>
        </w:rPr>
      </w:pPr>
      <w:r w:rsidRPr="000243E5">
        <w:rPr>
          <w:color w:val="1F3864" w:themeColor="accent1" w:themeShade="80"/>
        </w:rPr>
        <w:t>Azonosítás</w:t>
      </w:r>
    </w:p>
    <w:p w14:paraId="042CE375" w14:textId="77777777" w:rsidR="00B47B70" w:rsidRDefault="00B47B70" w:rsidP="00B47B70">
      <w:pPr>
        <w:pStyle w:val="Nincstrkz"/>
        <w:jc w:val="both"/>
      </w:pPr>
      <w:r w:rsidRPr="00D85BC6">
        <w:t xml:space="preserve">A kérése teljesítése előtt minden esetben azonosítanunk kell az Ön személyazonosságát. Ha nem tudjuk Önt azonosítani, sajnos nem teljesíthetjük a kérését.  </w:t>
      </w:r>
    </w:p>
    <w:p w14:paraId="491EB168" w14:textId="77777777" w:rsidR="00B47B70" w:rsidRDefault="00B47B70" w:rsidP="00B47B70">
      <w:pPr>
        <w:pStyle w:val="Nincstrkz"/>
        <w:jc w:val="both"/>
      </w:pPr>
    </w:p>
    <w:p w14:paraId="4D90B33E"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A kérés megválaszolása </w:t>
      </w:r>
    </w:p>
    <w:p w14:paraId="43393E3F" w14:textId="77777777" w:rsidR="00B47B70" w:rsidRDefault="00B47B70" w:rsidP="00B47B70">
      <w:pPr>
        <w:pStyle w:val="Nincstrkz"/>
        <w:jc w:val="both"/>
      </w:pPr>
      <w:r w:rsidRPr="00D85BC6">
        <w:t xml:space="preserve">Az azonosítást követően írásban, elektronikusan, vagy – az Ön kérésére – szóban nyújtunk tájékoztatást a kéréssel kapcsolatban. Kérjük, vegye figyelembe, hogy ha Ön elektronikus úton nyújtotta be a kérelmet, mi elektronikus úton fogunk válaszolni. Természetesen ebben az esetben is van lehetősége más módot kérni. </w:t>
      </w:r>
    </w:p>
    <w:p w14:paraId="0615BFDF" w14:textId="77777777" w:rsidR="00B47B70" w:rsidRDefault="00B47B70" w:rsidP="00B47B70">
      <w:pPr>
        <w:pStyle w:val="Nincstrkz"/>
        <w:jc w:val="both"/>
      </w:pPr>
    </w:p>
    <w:p w14:paraId="0B6E7E58"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Ügyintézési határidő </w:t>
      </w:r>
    </w:p>
    <w:p w14:paraId="28F1AF84" w14:textId="77777777" w:rsidR="00B47B70" w:rsidRDefault="00B47B70" w:rsidP="00B47B70">
      <w:pPr>
        <w:pStyle w:val="Nincstrkz"/>
        <w:jc w:val="both"/>
      </w:pPr>
      <w:r w:rsidRPr="00D85BC6">
        <w:t xml:space="preserve">Legkésőbb a kérés beérkezésétől számított 1 (egy) hónapon belül tájékoztatjuk Önt a kérése nyomán hozott intézkedésekről. Szükség esetén, figyelembe véve a kérelem összetettségét és a kérelmek </w:t>
      </w:r>
      <w:r w:rsidRPr="00D85BC6">
        <w:lastRenderedPageBreak/>
        <w:t xml:space="preserve">számát, ez a határidő további 2 (kettő) hónappal meghosszabbítható, amiről még az 1 (egy) hónapos ügyintézési határidőn belül tájékoztatjuk Önt.  </w:t>
      </w:r>
    </w:p>
    <w:p w14:paraId="5AE7219C" w14:textId="77777777" w:rsidR="00B47B70" w:rsidRDefault="00B47B70" w:rsidP="00B47B70">
      <w:pPr>
        <w:pStyle w:val="Nincstrkz"/>
        <w:jc w:val="both"/>
      </w:pPr>
      <w:r w:rsidRPr="00D85BC6">
        <w:t xml:space="preserve">Kötelesek vagyunk Önt az intézkedés elmaradásáról is tájékoztatni az egy hónapos ügyintézési határidőn belül. Ez ellen panaszt nyújthat be a NAIH-nál (5.1. pont), és élhet bírósági jogorvoslati jogával (5.2. pont). </w:t>
      </w:r>
    </w:p>
    <w:p w14:paraId="70014286" w14:textId="77777777" w:rsidR="00B47B70" w:rsidRDefault="00B47B70" w:rsidP="00B47B70">
      <w:pPr>
        <w:pStyle w:val="Nincstrkz"/>
        <w:jc w:val="both"/>
      </w:pPr>
    </w:p>
    <w:p w14:paraId="7B61FB3F"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Az ügyintézés díja </w:t>
      </w:r>
    </w:p>
    <w:p w14:paraId="78F0A7BB" w14:textId="77777777" w:rsidR="00B47B70" w:rsidRDefault="00B47B70" w:rsidP="00B47B70">
      <w:pPr>
        <w:pStyle w:val="Nincstrkz"/>
        <w:jc w:val="both"/>
      </w:pPr>
      <w:r w:rsidRPr="00D85BC6">
        <w:t xml:space="preserve">A kért tájékoztatás és intézkedés díjmentes. Kivételt képez az eset, ha a kérés egyértelműen megalapozatlan vagy – különösen ismétlődő jellege miatt – túlzó. Ebben az esetben díjat számolhatunk fel, vagy megtagadhatjuk a kérés teljesítését.  </w:t>
      </w:r>
    </w:p>
    <w:p w14:paraId="435F96E9" w14:textId="77777777" w:rsidR="00B47B70" w:rsidRDefault="00B47B70" w:rsidP="00B47B70">
      <w:pPr>
        <w:pStyle w:val="Nincstrkz"/>
        <w:jc w:val="both"/>
      </w:pPr>
    </w:p>
    <w:p w14:paraId="452D4ABA"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4.1 Visszavonhatja hozzájárulását </w:t>
      </w:r>
    </w:p>
    <w:p w14:paraId="7598927D" w14:textId="77777777" w:rsidR="00B47B70" w:rsidRDefault="00B47B70" w:rsidP="00B47B70">
      <w:pPr>
        <w:pStyle w:val="Nincstrkz"/>
        <w:jc w:val="both"/>
      </w:pPr>
    </w:p>
    <w:p w14:paraId="7938CC34" w14:textId="77777777" w:rsidR="00B47B70" w:rsidRDefault="00B47B70" w:rsidP="00B47B70">
      <w:pPr>
        <w:pStyle w:val="Nincstrkz"/>
        <w:jc w:val="both"/>
      </w:pPr>
      <w:r w:rsidRPr="00D85BC6">
        <w:t xml:space="preserve">Az Ön hozzájárulása alapján végzett adatkezelések esetén, Ön bármikor visszavonhatja a hozzájárulását. Ilyen esetben az erről szóló értesítés kézhezvételétől számított 8 (nyolc) munkanapon belül töröljük az Ön személyes adatait az adott adatkezeléshez kapcsolódóan.  </w:t>
      </w:r>
    </w:p>
    <w:p w14:paraId="12FEDE68" w14:textId="77777777" w:rsidR="00B47B70" w:rsidRDefault="00B47B70" w:rsidP="00B47B70">
      <w:pPr>
        <w:pStyle w:val="Nincstrkz"/>
        <w:jc w:val="both"/>
      </w:pPr>
    </w:p>
    <w:p w14:paraId="56A6E477"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4.2 Tájékoztatást (hozzáférést) kérhet </w:t>
      </w:r>
    </w:p>
    <w:p w14:paraId="5B979B45" w14:textId="77777777" w:rsidR="00B47B70" w:rsidRDefault="00B47B70" w:rsidP="00B47B70">
      <w:pPr>
        <w:pStyle w:val="Nincstrkz"/>
        <w:jc w:val="both"/>
      </w:pPr>
    </w:p>
    <w:p w14:paraId="622C9170" w14:textId="77777777" w:rsidR="00B47B70" w:rsidRDefault="00B47B70" w:rsidP="00B47B70">
      <w:pPr>
        <w:pStyle w:val="Nincstrkz"/>
        <w:jc w:val="both"/>
      </w:pPr>
      <w:r w:rsidRPr="00D85BC6">
        <w:t xml:space="preserve">Ön tájékoztatást kérhet arra vonatkozóan, hogy személyes adatainak kezelése folyamatban van-e, és ha igen: </w:t>
      </w:r>
    </w:p>
    <w:p w14:paraId="62D45AB0" w14:textId="77777777" w:rsidR="00B47B70" w:rsidRDefault="00B47B70" w:rsidP="00B47B70">
      <w:pPr>
        <w:pStyle w:val="-bekezds"/>
        <w:ind w:left="1920" w:hanging="360"/>
      </w:pPr>
      <w:r w:rsidRPr="00D85BC6">
        <w:t xml:space="preserve">Mi a célja? </w:t>
      </w:r>
    </w:p>
    <w:p w14:paraId="07A80C73" w14:textId="77777777" w:rsidR="00B47B70" w:rsidRDefault="00B47B70" w:rsidP="00B47B70">
      <w:pPr>
        <w:pStyle w:val="-bekezds"/>
        <w:ind w:left="1920" w:hanging="360"/>
      </w:pPr>
      <w:r w:rsidRPr="00D85BC6">
        <w:t xml:space="preserve">Pontosan milyen adatok kezeléséről van szó? </w:t>
      </w:r>
    </w:p>
    <w:p w14:paraId="54F24A94" w14:textId="77777777" w:rsidR="00B47B70" w:rsidRDefault="00B47B70" w:rsidP="00B47B70">
      <w:pPr>
        <w:pStyle w:val="-bekezds"/>
        <w:ind w:left="1920" w:hanging="360"/>
      </w:pPr>
      <w:r w:rsidRPr="00D85BC6">
        <w:t xml:space="preserve">Kinek továbbítjuk ezeket az adatokat? </w:t>
      </w:r>
    </w:p>
    <w:p w14:paraId="6E23EF72" w14:textId="77777777" w:rsidR="00B47B70" w:rsidRDefault="00B47B70" w:rsidP="00B47B70">
      <w:pPr>
        <w:pStyle w:val="-bekezds"/>
        <w:ind w:left="1920" w:hanging="360"/>
      </w:pPr>
      <w:r w:rsidRPr="00D85BC6">
        <w:t xml:space="preserve">Meddig tároljuk ezeket az adatokat? </w:t>
      </w:r>
    </w:p>
    <w:p w14:paraId="73A5E6E4" w14:textId="77777777" w:rsidR="00B47B70" w:rsidRDefault="00B47B70" w:rsidP="00B47B70">
      <w:pPr>
        <w:pStyle w:val="-bekezds"/>
        <w:ind w:left="1920" w:hanging="360"/>
      </w:pPr>
      <w:r w:rsidRPr="00D85BC6">
        <w:t xml:space="preserve">Önnek milyen jogai és jogorvoslati eszközei vannak ezzel kapcsolatban? </w:t>
      </w:r>
    </w:p>
    <w:p w14:paraId="3E97AA0C" w14:textId="77777777" w:rsidR="00B47B70" w:rsidRDefault="00B47B70" w:rsidP="00B47B70">
      <w:pPr>
        <w:pStyle w:val="-bekezds"/>
        <w:ind w:left="1920" w:hanging="360"/>
      </w:pPr>
      <w:r w:rsidRPr="00D85BC6">
        <w:t xml:space="preserve">Kitől kaptuk az Ön adatait? </w:t>
      </w:r>
    </w:p>
    <w:p w14:paraId="5B635384" w14:textId="77777777" w:rsidR="00B47B70" w:rsidRDefault="00B47B70" w:rsidP="00B47B70">
      <w:pPr>
        <w:pStyle w:val="-bekezds"/>
        <w:ind w:left="1920" w:hanging="360"/>
      </w:pPr>
      <w:r w:rsidRPr="00D85BC6">
        <w:t xml:space="preserve">Hozunk-e automatizált döntést Önre vonatkozóan (ideértve a profilalkotást is) az Ön személyes adatai felhasználásával? Ilyen esetekben arról is kérhet tájékoztatást, hogy milyen logikát (módszert) alkalmazunk, és arról, hogy az ilyen adatkezelés milyen jelentőséggel bír, milyen várható következményekkel jár. </w:t>
      </w:r>
    </w:p>
    <w:p w14:paraId="0C87E1E6" w14:textId="77777777" w:rsidR="00B47B70" w:rsidRDefault="00B47B70" w:rsidP="00B47B70">
      <w:pPr>
        <w:pStyle w:val="-bekezds"/>
        <w:ind w:left="1920" w:hanging="360"/>
      </w:pPr>
      <w:r w:rsidRPr="00D85BC6">
        <w:t>Ha azt tapasztalta, hogy adatait nemzetközi szervezet, vagy harmadik ország (nem uniós tagállam) felé továbbítottuk, úgy kérheti annak bemutatást, hogy mi garantálja személyes adatai megfelelő kezelését.</w:t>
      </w:r>
    </w:p>
    <w:p w14:paraId="53F1DA18" w14:textId="77777777" w:rsidR="00B47B70" w:rsidRPr="0037156A" w:rsidRDefault="00B47B70" w:rsidP="00B47B70">
      <w:pPr>
        <w:pStyle w:val="-bekezds"/>
        <w:ind w:left="1920" w:hanging="360"/>
      </w:pPr>
      <w:r w:rsidRPr="00D85BC6">
        <w:t>Kérhet másolatot a kezelt személyes adatairól (A további másolatokért az adminisztratív költségeken alapuló díjat számíthatunk fel.)</w:t>
      </w:r>
    </w:p>
    <w:p w14:paraId="0048A4A3" w14:textId="77777777" w:rsidR="00B47B70" w:rsidRDefault="00B47B70" w:rsidP="00B47B70">
      <w:pPr>
        <w:pStyle w:val="Nincstrkz"/>
        <w:jc w:val="both"/>
      </w:pPr>
    </w:p>
    <w:p w14:paraId="7DE0B37D"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4.3 Helyesbítést kérhet </w:t>
      </w:r>
    </w:p>
    <w:p w14:paraId="3052BE0B" w14:textId="77777777" w:rsidR="00B47B70" w:rsidRDefault="00B47B70" w:rsidP="00B47B70">
      <w:pPr>
        <w:pStyle w:val="Nincstrkz"/>
        <w:jc w:val="both"/>
      </w:pPr>
    </w:p>
    <w:p w14:paraId="715188FB" w14:textId="77777777" w:rsidR="00B47B70" w:rsidRDefault="00B47B70" w:rsidP="00B47B70">
      <w:pPr>
        <w:pStyle w:val="Nincstrkz"/>
        <w:jc w:val="both"/>
      </w:pPr>
      <w:r w:rsidRPr="00D85BC6">
        <w:t xml:space="preserve">Ön kérheti, hogy javítsuk, illetve egészítsük ki az Ön pontatlanul, vagy hiányosan rögzített személyes adatát. </w:t>
      </w:r>
    </w:p>
    <w:p w14:paraId="6000EEFB" w14:textId="77777777" w:rsidR="00B47B70" w:rsidRDefault="00B47B70" w:rsidP="00B47B70">
      <w:pPr>
        <w:pStyle w:val="kiscm"/>
        <w:jc w:val="both"/>
        <w:rPr>
          <w:color w:val="1F3864" w:themeColor="accent1" w:themeShade="80"/>
        </w:rPr>
      </w:pPr>
    </w:p>
    <w:p w14:paraId="1EDCFF4F" w14:textId="77777777" w:rsidR="00B47B70" w:rsidRPr="00D17C27" w:rsidRDefault="00B47B70" w:rsidP="00B47B70">
      <w:pPr>
        <w:pStyle w:val="kiscm"/>
        <w:jc w:val="both"/>
        <w:rPr>
          <w:color w:val="1F3864" w:themeColor="accent1" w:themeShade="80"/>
        </w:rPr>
      </w:pPr>
      <w:r w:rsidRPr="00D17C27">
        <w:rPr>
          <w:color w:val="1F3864" w:themeColor="accent1" w:themeShade="80"/>
        </w:rPr>
        <w:t>4.4 Kérhet személyes adatai törlését („elfeledtetését”)</w:t>
      </w:r>
    </w:p>
    <w:p w14:paraId="1F3B314C" w14:textId="77777777" w:rsidR="00B47B70" w:rsidRPr="008044E4" w:rsidRDefault="00B47B70" w:rsidP="00B47B70">
      <w:pPr>
        <w:pStyle w:val="Nincstrkz"/>
        <w:jc w:val="both"/>
      </w:pPr>
    </w:p>
    <w:p w14:paraId="3CDF01E8" w14:textId="77777777" w:rsidR="00B47B70" w:rsidRDefault="00B47B70" w:rsidP="00B47B70">
      <w:pPr>
        <w:pStyle w:val="Nincstrkz"/>
        <w:jc w:val="both"/>
      </w:pPr>
      <w:r w:rsidRPr="008044E4">
        <w:t>Ön kérheti, hogy töröljük az Ön személyes adatait, ha</w:t>
      </w:r>
    </w:p>
    <w:p w14:paraId="5258FE31" w14:textId="77777777" w:rsidR="00B47B70" w:rsidRDefault="00B47B70" w:rsidP="00B47B70">
      <w:pPr>
        <w:pStyle w:val="Nincstrkz"/>
        <w:jc w:val="both"/>
      </w:pPr>
    </w:p>
    <w:p w14:paraId="3B1C80A2" w14:textId="77777777" w:rsidR="00B47B70" w:rsidRDefault="00B47B70" w:rsidP="00B47B70">
      <w:pPr>
        <w:pStyle w:val="-bekezds"/>
        <w:ind w:left="1920" w:hanging="360"/>
      </w:pPr>
      <w:r w:rsidRPr="008044E4">
        <w:t>a személyes adatokra már nincs szükség abból a célból, amelyből azokat kezeltük,</w:t>
      </w:r>
    </w:p>
    <w:p w14:paraId="4F7F90BB" w14:textId="77777777" w:rsidR="00B47B70" w:rsidRDefault="00B47B70" w:rsidP="00B47B70">
      <w:pPr>
        <w:pStyle w:val="-bekezds"/>
        <w:ind w:left="1920" w:hanging="360"/>
      </w:pPr>
      <w:r w:rsidRPr="008044E4">
        <w:t xml:space="preserve">Ön visszavonta a hozzájárulását,  </w:t>
      </w:r>
    </w:p>
    <w:p w14:paraId="6BE03384" w14:textId="77777777" w:rsidR="00B47B70" w:rsidRDefault="00B47B70" w:rsidP="00B47B70">
      <w:pPr>
        <w:pStyle w:val="-bekezds"/>
        <w:ind w:left="1920" w:hanging="360"/>
      </w:pPr>
      <w:r w:rsidRPr="008044E4">
        <w:t xml:space="preserve">Ön tiltakozik az adatok kezelése ellen, </w:t>
      </w:r>
    </w:p>
    <w:p w14:paraId="13254A23" w14:textId="77777777" w:rsidR="00B47B70" w:rsidRDefault="00B47B70" w:rsidP="00B47B70">
      <w:pPr>
        <w:pStyle w:val="-bekezds"/>
        <w:ind w:left="1920" w:hanging="360"/>
      </w:pPr>
      <w:r w:rsidRPr="008044E4">
        <w:t xml:space="preserve">megállapításra kerül, hogy a személyes adatokat jogellenesen kezeljük, </w:t>
      </w:r>
    </w:p>
    <w:p w14:paraId="1899EBDF" w14:textId="77777777" w:rsidR="00B47B70" w:rsidRDefault="00B47B70" w:rsidP="00B47B70">
      <w:pPr>
        <w:pStyle w:val="-bekezds"/>
        <w:ind w:left="1920" w:hanging="360"/>
      </w:pPr>
      <w:r w:rsidRPr="008044E4">
        <w:t>uniós vagy hazai jogszabály előírja.</w:t>
      </w:r>
    </w:p>
    <w:p w14:paraId="63FA849B" w14:textId="77777777" w:rsidR="00B47B70" w:rsidRDefault="00B47B70" w:rsidP="00B47B70">
      <w:pPr>
        <w:pStyle w:val="Nincstrkz"/>
        <w:jc w:val="both"/>
      </w:pPr>
    </w:p>
    <w:p w14:paraId="1CBE09CC" w14:textId="77777777" w:rsidR="00B47B70" w:rsidRDefault="00B47B70" w:rsidP="00B47B70">
      <w:pPr>
        <w:pStyle w:val="Nincstrkz"/>
        <w:jc w:val="both"/>
      </w:pPr>
    </w:p>
    <w:p w14:paraId="418AA8A2" w14:textId="77777777" w:rsidR="00B47B70" w:rsidRDefault="00B47B70" w:rsidP="00B47B70">
      <w:pPr>
        <w:pStyle w:val="Nincstrkz"/>
        <w:jc w:val="both"/>
      </w:pPr>
      <w:r w:rsidRPr="008044E4">
        <w:t xml:space="preserve">Ha a Munkáltató nyilvánosságra hozta a személyes adatot, és azt a fentiek értelmében törölni köteles, az elérhető technológia és a megvalósítás költségeinek figyelembevételével megteszi az észszerűen elvárható lépéseket – ideértve technikai intézkedéseket – annak érdekében, hogy tájékoztassa az adatokat kezelő adatkezelőket, hogy az érintett kérelmezte tőlük a szóban forgó személyes adatokra mutató linkek vagy e személyes adatok másolatának, illetve másodpéldányának törlését. </w:t>
      </w:r>
    </w:p>
    <w:p w14:paraId="7F741A4D" w14:textId="77777777" w:rsidR="00B47B70" w:rsidRDefault="00B47B70" w:rsidP="00B47B70">
      <w:pPr>
        <w:pStyle w:val="Nincstrkz"/>
        <w:jc w:val="both"/>
      </w:pPr>
      <w:r w:rsidRPr="008044E4">
        <w:t>A személyes adatokat nem törölhetjük, amennyiben azokra szükség van:</w:t>
      </w:r>
    </w:p>
    <w:p w14:paraId="2421F8CE" w14:textId="77777777" w:rsidR="00B47B70" w:rsidRDefault="00B47B70" w:rsidP="00B47B70">
      <w:pPr>
        <w:pStyle w:val="-bekezds"/>
        <w:ind w:left="1920" w:hanging="360"/>
      </w:pPr>
      <w:r w:rsidRPr="008044E4">
        <w:t xml:space="preserve">a véleménynyilvánítás szabadságához és a tájékozódáshoz való jog gyakorlása céljából, </w:t>
      </w:r>
    </w:p>
    <w:p w14:paraId="4652C1FD" w14:textId="77777777" w:rsidR="00B47B70" w:rsidRDefault="00B47B70" w:rsidP="00B47B70">
      <w:pPr>
        <w:pStyle w:val="-bekezds"/>
        <w:ind w:left="1920" w:hanging="360"/>
      </w:pPr>
      <w:r w:rsidRPr="008044E4">
        <w:t>a személyes adatok kezelését előíró, a Munkáltatóra alkalmazandó uniós vagy tagállami jog szerinti kötelezettség teljesítése, illetve közérdekből,</w:t>
      </w:r>
    </w:p>
    <w:p w14:paraId="6FE8E7DD" w14:textId="77777777" w:rsidR="00B47B70" w:rsidRDefault="00B47B70" w:rsidP="00B47B70">
      <w:pPr>
        <w:pStyle w:val="-bekezds"/>
        <w:ind w:left="1920" w:hanging="360"/>
      </w:pPr>
      <w:r w:rsidRPr="008044E4">
        <w:t xml:space="preserve">a népegészségügy területét érintő közérdek alapján,  </w:t>
      </w:r>
    </w:p>
    <w:p w14:paraId="55140B23" w14:textId="77777777" w:rsidR="00B47B70" w:rsidRDefault="00B47B70" w:rsidP="00B47B70">
      <w:pPr>
        <w:pStyle w:val="-bekezds"/>
        <w:ind w:left="1920" w:hanging="360"/>
      </w:pPr>
      <w:r w:rsidRPr="008044E4">
        <w:t xml:space="preserve">közérdekű archiválás céljából, tudományos és történelmi kutatási célból vagy statisztikai célból, amennyiben a törlés valószínűsíthetően lehetetlenné tenné vagy komolyan veszélyeztetné ezt az adatkezelést; vagy </w:t>
      </w:r>
    </w:p>
    <w:p w14:paraId="7CFC0F4F" w14:textId="77777777" w:rsidR="00B47B70" w:rsidRDefault="00B47B70" w:rsidP="00B47B70">
      <w:pPr>
        <w:pStyle w:val="-bekezds"/>
        <w:ind w:left="1920" w:hanging="360"/>
      </w:pPr>
      <w:r w:rsidRPr="008044E4">
        <w:t>jogi igények előterjesztéséhez, érvényesítéséhez, illetve védelméhez</w:t>
      </w:r>
    </w:p>
    <w:p w14:paraId="6CE4427B" w14:textId="77777777" w:rsidR="00B47B70" w:rsidRPr="002D6E3F" w:rsidRDefault="00B47B70" w:rsidP="00B47B70">
      <w:pPr>
        <w:pStyle w:val="Nincstrkz"/>
        <w:jc w:val="both"/>
      </w:pPr>
    </w:p>
    <w:p w14:paraId="0BD76166" w14:textId="77777777" w:rsidR="00B47B70" w:rsidRPr="00D17C27" w:rsidRDefault="00B47B70" w:rsidP="00B47B70">
      <w:pPr>
        <w:jc w:val="both"/>
        <w:rPr>
          <w:color w:val="1F3864" w:themeColor="accent1" w:themeShade="80"/>
        </w:rPr>
      </w:pPr>
      <w:r w:rsidRPr="00D17C27">
        <w:rPr>
          <w:color w:val="1F3864" w:themeColor="accent1" w:themeShade="80"/>
        </w:rPr>
        <w:t>4.5 Kérheti, hogy korlátozzuk az adatkezelést</w:t>
      </w:r>
    </w:p>
    <w:p w14:paraId="60C02B24" w14:textId="77777777" w:rsidR="00B47B70" w:rsidRPr="00205C6C" w:rsidRDefault="00B47B70" w:rsidP="00B47B70">
      <w:pPr>
        <w:pStyle w:val="Nincstrkz"/>
        <w:jc w:val="both"/>
      </w:pPr>
    </w:p>
    <w:p w14:paraId="474400E9" w14:textId="77777777" w:rsidR="00B47B70" w:rsidRDefault="00B47B70" w:rsidP="00B47B70">
      <w:pPr>
        <w:pStyle w:val="Nincstrkz"/>
        <w:jc w:val="both"/>
      </w:pPr>
      <w:r w:rsidRPr="008044E4">
        <w:t>Ön kérheti, hogy korlátozzuk az adatkezelést, ha az alábbiak valamelyike teljesül:</w:t>
      </w:r>
    </w:p>
    <w:p w14:paraId="16E3B5A7" w14:textId="77777777" w:rsidR="00B47B70" w:rsidRPr="004F2FCF" w:rsidRDefault="00B47B70" w:rsidP="00B47B70">
      <w:pPr>
        <w:pStyle w:val="-bekezds"/>
        <w:ind w:left="1920" w:hanging="360"/>
      </w:pPr>
      <w:r w:rsidRPr="004F2FCF">
        <w:t xml:space="preserve">Ön vitatja a személyes adatok pontosságát, ez esetben a korlátozás arra az időtartamra vonatkozik, amely lehetővé teszi, ellenőrizzük a személyes adatok pontosságát, </w:t>
      </w:r>
    </w:p>
    <w:p w14:paraId="38BC7453" w14:textId="77777777" w:rsidR="00B47B70" w:rsidRPr="004F2FCF" w:rsidRDefault="00B47B70" w:rsidP="00B47B70">
      <w:pPr>
        <w:pStyle w:val="-bekezds"/>
        <w:ind w:left="1920" w:hanging="360"/>
      </w:pPr>
      <w:r w:rsidRPr="004F2FCF">
        <w:t xml:space="preserve">Az adatkezelés jogellenes, de Ön ellenzi az adatok törlését, és ehelyett kéri azok felhasználásának korlátozását, </w:t>
      </w:r>
    </w:p>
    <w:p w14:paraId="30C777E2" w14:textId="77777777" w:rsidR="00B47B70" w:rsidRPr="004F2FCF" w:rsidRDefault="00B47B70" w:rsidP="00B47B70">
      <w:pPr>
        <w:pStyle w:val="-bekezds"/>
        <w:ind w:left="1920" w:hanging="360"/>
      </w:pPr>
      <w:r w:rsidRPr="004F2FCF">
        <w:t xml:space="preserve">Már nincs szükségünk a személyes adatokra az adatkezelés céljából, de Ön igényli azokat jogi igények előterjesztéséhez, érvényesítéséhez vagy védelméhez, </w:t>
      </w:r>
    </w:p>
    <w:p w14:paraId="6F4EE9DF" w14:textId="77777777" w:rsidR="00B47B70" w:rsidRDefault="00B47B70" w:rsidP="00B47B70">
      <w:pPr>
        <w:pStyle w:val="-bekezds"/>
        <w:ind w:left="1920" w:hanging="360"/>
      </w:pPr>
      <w:r w:rsidRPr="004F2FCF">
        <w:t>Ön tiltakozott az adatkezelés ellen. (Ez esetben a korlátozás arra az időtartamra vonatkozik, amíg megállapításra nem kerül, hogy a Munkáltató jogos indokai elsőbbséget élveznek-e az Ön jogos indokaival szemben).</w:t>
      </w:r>
    </w:p>
    <w:p w14:paraId="416F08DF" w14:textId="77777777" w:rsidR="00B47B70" w:rsidRPr="004F2FCF" w:rsidRDefault="00B47B70" w:rsidP="00B47B70">
      <w:pPr>
        <w:pStyle w:val="-bekezds"/>
        <w:numPr>
          <w:ilvl w:val="0"/>
          <w:numId w:val="0"/>
        </w:numPr>
        <w:ind w:left="1560"/>
      </w:pPr>
    </w:p>
    <w:p w14:paraId="5BB42C66" w14:textId="77777777" w:rsidR="00B47B70" w:rsidRDefault="00B47B70" w:rsidP="00B47B70">
      <w:pPr>
        <w:pStyle w:val="Nincstrkz"/>
        <w:jc w:val="both"/>
      </w:pPr>
      <w:r w:rsidRPr="008044E4">
        <w:t>Korlátozás esetén a személyes adatokat a tárolás kivételével csak az Ön hozzájárulásával, vagy jogi igények előterjesztéséhez, érvényesítéséhez vagy védelméhez, vagy más természetes vagy jogi személy jogainak védelme érdekében, vagy az Unió, illetve valamely tagállam fontos közérdekéből lehet kezelni.</w:t>
      </w:r>
    </w:p>
    <w:p w14:paraId="2A1839A5" w14:textId="77777777" w:rsidR="00B47B70" w:rsidRDefault="00B47B70" w:rsidP="00B47B70">
      <w:pPr>
        <w:pStyle w:val="Nincstrkz"/>
        <w:jc w:val="both"/>
      </w:pPr>
      <w:r w:rsidRPr="008044E4">
        <w:t>A korlátozás esetleges feloldásáról előzetesen tájékoztatjuk Önt.</w:t>
      </w:r>
    </w:p>
    <w:p w14:paraId="7E683AB1" w14:textId="77777777" w:rsidR="00B47B70" w:rsidRDefault="00B47B70" w:rsidP="00B47B70">
      <w:pPr>
        <w:pStyle w:val="Nincstrkz"/>
        <w:jc w:val="both"/>
      </w:pPr>
    </w:p>
    <w:p w14:paraId="4CF3969C"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4.6 Kérheti, hogy adjuk át a személyes adatait (adathordozhatósághoz való jog) </w:t>
      </w:r>
    </w:p>
    <w:p w14:paraId="37E5C134" w14:textId="77777777" w:rsidR="00B47B70" w:rsidRPr="00205C6C" w:rsidRDefault="00B47B70" w:rsidP="00B47B70">
      <w:pPr>
        <w:pStyle w:val="Nincstrkz"/>
        <w:jc w:val="both"/>
      </w:pPr>
    </w:p>
    <w:p w14:paraId="0431BC44" w14:textId="77777777" w:rsidR="00B47B70" w:rsidRDefault="00B47B70" w:rsidP="00B47B70">
      <w:pPr>
        <w:pStyle w:val="Nincstrkz"/>
        <w:jc w:val="both"/>
      </w:pPr>
      <w:r w:rsidRPr="008044E4">
        <w:t xml:space="preserve">Ön jogosult arra, hogy az általunk kezelt személyes adatait géppel olvasható formátumban megkapja, továbbá jogosult arra, hogy ezeket az adatokat egy másik Munkáltatónak továbbítsa – vagy kérésére – továbbítsuk, amennyiben az adatkezelés kizárólag az Ön hozzájárulásán, vagy Önnel, vagy az Ön érdekében kötött szerződésen alapul és automatizált módon történik.  </w:t>
      </w:r>
    </w:p>
    <w:p w14:paraId="03101E0D" w14:textId="77777777" w:rsidR="00B47B70" w:rsidRDefault="00B47B70" w:rsidP="00B47B70">
      <w:pPr>
        <w:pStyle w:val="Nincstrkz"/>
        <w:jc w:val="both"/>
      </w:pPr>
    </w:p>
    <w:p w14:paraId="1C5D85AF"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4.7 Tiltakozhat a személyes adatai kezelése ellen </w:t>
      </w:r>
    </w:p>
    <w:p w14:paraId="4ADE3D74" w14:textId="77777777" w:rsidR="00B47B70" w:rsidRPr="00205C6C" w:rsidRDefault="00B47B70" w:rsidP="00B47B70">
      <w:pPr>
        <w:pStyle w:val="Nincstrkz"/>
        <w:jc w:val="both"/>
      </w:pPr>
    </w:p>
    <w:p w14:paraId="4AE8626F" w14:textId="77777777" w:rsidR="00B47B70" w:rsidRDefault="00B47B70" w:rsidP="00B47B70">
      <w:pPr>
        <w:pStyle w:val="Nincstrkz"/>
        <w:jc w:val="both"/>
      </w:pPr>
      <w:r w:rsidRPr="008044E4">
        <w:t xml:space="preserve">Ön tiltakozhat a személyes adatai kezelése ellen, amennyiben az adatkezelés a Munkáltató, vagy egy harmadik fél jogos érdekeinek érvényesítése érdekében kezeljük, de Ön azzal nem ért egyet. Ebben az esetben a személyes adatokat töröljük, kivéve, ha azok kezelését olyan kényszerítő erejű jogos </w:t>
      </w:r>
      <w:r w:rsidRPr="008044E4">
        <w:lastRenderedPageBreak/>
        <w:t xml:space="preserve">okok indokolják, amelyek elsőbbséget élveznek az Ön érdekeivel, jogaival és szabadságaival szemben, vagy amelyek jogi igények előterjesztéséhez, érvényesítéséhez vagy védelméhez kapcsolódnak. Ön akkor is tiltakozhat a személyes adatai kezelése ellen, ha a személyes adatok kezelésére statisztikai célból kerül sor. Ebben az esetben a személyes adatokat töröljük kivéve, ha az adatkezelésre közérdekű okból végzett feladat végrehajtása érdekében van szükség. </w:t>
      </w:r>
    </w:p>
    <w:p w14:paraId="50150740" w14:textId="77777777" w:rsidR="00B47B70" w:rsidRDefault="00B47B70" w:rsidP="00B47B70">
      <w:pPr>
        <w:pStyle w:val="Textbody"/>
        <w:spacing w:after="150" w:line="360" w:lineRule="auto"/>
        <w:jc w:val="both"/>
        <w:rPr>
          <w:rFonts w:ascii="Times New Roman" w:hAnsi="Times New Roman" w:cs="Times New Roman"/>
          <w:b/>
          <w:color w:val="1F3864" w:themeColor="accent1" w:themeShade="80"/>
        </w:rPr>
      </w:pPr>
    </w:p>
    <w:p w14:paraId="51C414AA" w14:textId="77777777" w:rsidR="00B47B70" w:rsidRPr="00D17C27" w:rsidRDefault="00B47B70" w:rsidP="00B47B70">
      <w:pPr>
        <w:pStyle w:val="Textbody"/>
        <w:spacing w:after="150" w:line="360" w:lineRule="auto"/>
        <w:jc w:val="both"/>
        <w:rPr>
          <w:color w:val="1F3864" w:themeColor="accent1" w:themeShade="80"/>
        </w:rPr>
      </w:pPr>
      <w:r w:rsidRPr="00D17C27">
        <w:rPr>
          <w:rFonts w:ascii="Times New Roman" w:hAnsi="Times New Roman" w:cs="Times New Roman"/>
          <w:b/>
          <w:color w:val="1F3864" w:themeColor="accent1" w:themeShade="80"/>
        </w:rPr>
        <w:t>V</w:t>
      </w:r>
      <w:r w:rsidRPr="00D17C27">
        <w:rPr>
          <w:b/>
          <w:bCs/>
          <w:color w:val="1F3864" w:themeColor="accent1" w:themeShade="80"/>
        </w:rPr>
        <w:t>.  Jogorvoslati lehetőségek</w:t>
      </w:r>
    </w:p>
    <w:p w14:paraId="6A59A59B" w14:textId="77777777" w:rsidR="00B47B70" w:rsidRPr="004E4FA9" w:rsidRDefault="00B47B70" w:rsidP="00B47B70">
      <w:pPr>
        <w:pStyle w:val="kiscm"/>
        <w:jc w:val="both"/>
        <w:rPr>
          <w:color w:val="1F3864" w:themeColor="accent1" w:themeShade="80"/>
        </w:rPr>
      </w:pPr>
      <w:r w:rsidRPr="004E4FA9">
        <w:rPr>
          <w:color w:val="1F3864" w:themeColor="accent1" w:themeShade="80"/>
        </w:rPr>
        <w:t xml:space="preserve">5.1 Kártérítés és sérelemdíj </w:t>
      </w:r>
    </w:p>
    <w:p w14:paraId="0C332213" w14:textId="77777777" w:rsidR="00B47B70" w:rsidRDefault="00B47B70" w:rsidP="00B47B70">
      <w:pPr>
        <w:pStyle w:val="Nincstrkz"/>
        <w:jc w:val="both"/>
      </w:pPr>
    </w:p>
    <w:p w14:paraId="20AEE28F" w14:textId="77777777" w:rsidR="00B47B70" w:rsidRDefault="00B47B70" w:rsidP="00B47B70">
      <w:pPr>
        <w:pStyle w:val="Nincstrkz"/>
        <w:jc w:val="both"/>
      </w:pPr>
      <w:r w:rsidRPr="0010179D">
        <w:t>Ha a Munkáltató az érintett adatainak jogellenes kezelésével kárt okoz, vagy az érintett személyiségi jogát megsérti, a Munkáltatótól sérelemdíj követelhető. A Munkáltató mentesül az okozott kárért való felelősség és a sérelemdíj megfizetésének kötelezettsége alól, ha bizonyítja, hogy a kárt vagy az érintett személyiségi jogának sérelmét az adatkezelés körén kívül eső elháríthatatlan ok idézte elő.</w:t>
      </w:r>
    </w:p>
    <w:p w14:paraId="70364F81" w14:textId="77777777" w:rsidR="00B47B70" w:rsidRDefault="00B47B70" w:rsidP="00B47B70">
      <w:pPr>
        <w:pStyle w:val="kiscm"/>
        <w:jc w:val="both"/>
        <w:rPr>
          <w:color w:val="1F3864" w:themeColor="accent1" w:themeShade="80"/>
        </w:rPr>
      </w:pPr>
    </w:p>
    <w:p w14:paraId="3794D83B" w14:textId="77777777" w:rsidR="00B47B70" w:rsidRPr="00D17C27" w:rsidRDefault="00B47B70" w:rsidP="00B47B70">
      <w:pPr>
        <w:pStyle w:val="kiscm"/>
        <w:jc w:val="both"/>
        <w:rPr>
          <w:color w:val="1F3864" w:themeColor="accent1" w:themeShade="80"/>
        </w:rPr>
      </w:pPr>
      <w:r w:rsidRPr="00D17C27">
        <w:rPr>
          <w:color w:val="1F3864" w:themeColor="accent1" w:themeShade="80"/>
        </w:rPr>
        <w:t xml:space="preserve">5.2 Bírósághoz fordulhat </w:t>
      </w:r>
    </w:p>
    <w:p w14:paraId="64381A49" w14:textId="77777777" w:rsidR="00B47B70" w:rsidRPr="00205C6C" w:rsidRDefault="00B47B70" w:rsidP="00B47B70">
      <w:pPr>
        <w:pStyle w:val="Nincstrkz"/>
        <w:jc w:val="both"/>
      </w:pPr>
    </w:p>
    <w:p w14:paraId="57554DF7" w14:textId="77777777" w:rsidR="00B47B70" w:rsidRDefault="00B47B70" w:rsidP="00B47B70">
      <w:pPr>
        <w:pStyle w:val="Nincstrkz"/>
        <w:jc w:val="both"/>
      </w:pPr>
      <w:r w:rsidRPr="0010179D">
        <w:t>Amennyiben Ön szerint az Önre vonatkozó személyes adatok kezelése ellentétes az Adatvédelmi Rendelet előírásaival és ezzel megsértették az Ön Adatvédelmi Rendeletben foglalt jogait, úgy Ön jogosult bírósághoz fordulni.  A per elbírálása a törvényszék hatáskörébe tartozik. A per – az érintett választása szerint – az érintett lakóhelye vagy tartózkodási helye szerinti törvényszék előtt is megindítható. A perben fél lehet az is, akinek egyébként nincs perbeli jogképessége. A perbe a Hatóság az érintett pernyertessége érdekében beavatkozhat.</w:t>
      </w:r>
    </w:p>
    <w:p w14:paraId="7E9CE8B3" w14:textId="77777777" w:rsidR="00B47B70" w:rsidRDefault="00B47B70" w:rsidP="00B47B70">
      <w:pPr>
        <w:pStyle w:val="Nincstrkz"/>
        <w:jc w:val="both"/>
      </w:pPr>
      <w:r w:rsidRPr="0010179D">
        <w:t>A bírósági eljárásra az Adatvédelmi Rendeletben foglaltakon túl a Polgári Törvénykönyvről szóló 2013. évi V. törvény Második Könyv, harmadik rész, XII. Címében (2:51. § - 2:54. §) foglaltak, valamint az egyéb a bírósági eljárásra vonatkozó jogszabályi előírások irányadók</w:t>
      </w:r>
      <w:r>
        <w:t>.</w:t>
      </w:r>
    </w:p>
    <w:p w14:paraId="6498116A" w14:textId="77777777" w:rsidR="00B47B70" w:rsidRDefault="00B47B70" w:rsidP="00B47B70">
      <w:pPr>
        <w:pStyle w:val="Nincstrkz"/>
        <w:jc w:val="both"/>
      </w:pPr>
    </w:p>
    <w:p w14:paraId="38E0E90C" w14:textId="77777777" w:rsidR="00B47B70" w:rsidRPr="00D17C27" w:rsidRDefault="00B47B70" w:rsidP="00B47B70">
      <w:pPr>
        <w:pStyle w:val="kiscm"/>
        <w:jc w:val="both"/>
        <w:rPr>
          <w:color w:val="1F3864" w:themeColor="accent1" w:themeShade="80"/>
        </w:rPr>
      </w:pPr>
      <w:r w:rsidRPr="004E4FA9">
        <w:rPr>
          <w:color w:val="1F3864" w:themeColor="accent1" w:themeShade="80"/>
        </w:rPr>
        <w:t xml:space="preserve">5.3 </w:t>
      </w:r>
      <w:r w:rsidRPr="00D17C27">
        <w:rPr>
          <w:color w:val="1F3864" w:themeColor="accent1" w:themeShade="80"/>
        </w:rPr>
        <w:t>Panaszt tehet a NAIH-nál</w:t>
      </w:r>
    </w:p>
    <w:p w14:paraId="27594D86" w14:textId="77777777" w:rsidR="00B47B70" w:rsidRPr="00205C6C" w:rsidRDefault="00B47B70" w:rsidP="00B47B70">
      <w:pPr>
        <w:pStyle w:val="Nincstrkz"/>
        <w:jc w:val="both"/>
      </w:pPr>
    </w:p>
    <w:p w14:paraId="27FFD131" w14:textId="77777777" w:rsidR="00B47B70" w:rsidRDefault="00B47B70" w:rsidP="00B47B70">
      <w:pPr>
        <w:pStyle w:val="Nincstrkz"/>
        <w:jc w:val="both"/>
      </w:pPr>
      <w:r w:rsidRPr="0010179D">
        <w:t>Amennyiben Ön szerint az Önre vonatkozó személyes adatok kezelése ellentétes az Adatvédelmi Rendelet előírásaival, úgy Ön jogosult panaszt tenni Nemzeti Adatvédelmi és Információbiztonsági Hatóságnál (NAIH)</w:t>
      </w:r>
      <w:r>
        <w:t>:</w:t>
      </w:r>
    </w:p>
    <w:p w14:paraId="1C091188" w14:textId="77777777" w:rsidR="00B47B70" w:rsidRPr="0010179D" w:rsidRDefault="00B47B70" w:rsidP="00B47B70">
      <w:pPr>
        <w:pStyle w:val="Nincstrkz"/>
        <w:jc w:val="both"/>
      </w:pPr>
      <w:r w:rsidRPr="0010179D">
        <w:t xml:space="preserve">cím: 1125 Budapest, Szilágyi Erzsébet fasor 22/c </w:t>
      </w:r>
    </w:p>
    <w:p w14:paraId="22F241E2" w14:textId="77777777" w:rsidR="00B47B70" w:rsidRDefault="00B47B70" w:rsidP="00B47B70">
      <w:pPr>
        <w:pStyle w:val="Nincstrkz"/>
        <w:jc w:val="both"/>
      </w:pPr>
      <w:r w:rsidRPr="0010179D">
        <w:t xml:space="preserve">web: </w:t>
      </w:r>
      <w:hyperlink r:id="rId41" w:history="1">
        <w:r w:rsidRPr="00AC066A">
          <w:rPr>
            <w:rStyle w:val="Hiperhivatkozs"/>
          </w:rPr>
          <w:t>http://naih.hu</w:t>
        </w:r>
      </w:hyperlink>
    </w:p>
    <w:p w14:paraId="42D64CC6" w14:textId="77777777" w:rsidR="00B47B70" w:rsidRPr="0037156A" w:rsidRDefault="00B47B70" w:rsidP="00B47B70">
      <w:pPr>
        <w:pStyle w:val="Listaszerbekezds"/>
        <w:spacing w:after="0"/>
        <w:ind w:left="360"/>
        <w:jc w:val="both"/>
        <w:rPr>
          <w:rFonts w:cs="Times New Roman"/>
          <w:b/>
          <w:szCs w:val="24"/>
        </w:rPr>
      </w:pPr>
    </w:p>
    <w:p w14:paraId="324C2152" w14:textId="77777777" w:rsidR="00B47B70" w:rsidRPr="00D17C27" w:rsidRDefault="00B47B70" w:rsidP="00B47B70">
      <w:pPr>
        <w:pStyle w:val="Textbody"/>
        <w:spacing w:after="150" w:line="360" w:lineRule="auto"/>
        <w:jc w:val="both"/>
        <w:rPr>
          <w:rFonts w:ascii="Times New Roman" w:hAnsi="Times New Roman" w:cs="Times New Roman"/>
          <w:b/>
          <w:color w:val="1F3864" w:themeColor="accent1" w:themeShade="80"/>
        </w:rPr>
      </w:pPr>
      <w:r w:rsidRPr="00D17C27">
        <w:rPr>
          <w:rFonts w:ascii="Times New Roman" w:hAnsi="Times New Roman" w:cs="Times New Roman"/>
          <w:b/>
          <w:color w:val="1F3864" w:themeColor="accent1" w:themeShade="80"/>
        </w:rPr>
        <w:t>VI.   Az adatbiztonság</w:t>
      </w:r>
    </w:p>
    <w:p w14:paraId="2DA71504" w14:textId="77777777" w:rsidR="00B47B70" w:rsidRDefault="00B47B70" w:rsidP="00B47B70">
      <w:pPr>
        <w:pStyle w:val="Nincstrkz"/>
        <w:jc w:val="both"/>
      </w:pPr>
      <w:r w:rsidRPr="0010179D">
        <w:t xml:space="preserve">Mindent megteszünk annak érdekében, hogy figyelembe véve a tudomány és technológia mindenkori állását, a megvalósítás költségeit, továbbá az adatkezelés jellegét, valamint a természetes személyek jogaira és szabadságaira jelentett kockázat a megfelelő technikai és szervezési intézkedéseket hajtsuk végre annak érdekében, hogy a kockázat mértékének megfelelő szintű adatbiztonságot garantáljuk. </w:t>
      </w:r>
    </w:p>
    <w:p w14:paraId="49A0EB3B" w14:textId="77777777" w:rsidR="00B47B70" w:rsidRDefault="00B47B70" w:rsidP="00B47B70">
      <w:pPr>
        <w:pStyle w:val="Nincstrkz"/>
        <w:jc w:val="both"/>
      </w:pPr>
      <w:r w:rsidRPr="0010179D">
        <w:t xml:space="preserve">A személyes adatokat mindig bizalmasan, korlátozott hozzáféréssel, titkosítással és az ellenálló képesség lehetséges maximalizálásával, probléma esetén visszaállíthatóság biztosításával kezeljük. Rendszerünket rendszeresen teszteljük a biztonság garantálása érdekében a biztonság megfelelő szintjének meghatározásakor figyelembe vesszük az adatkezelésből eredő olyan kockázatokat, amelyek különösen a továbbított, tárolt vagy más módon kezelt személyes adatok véletlen vagy jogellenes megsemmisítéséből, elvesztéséből, megváltoztatásából, jogosulatlan nyilvánosságra hozatalából vagy az azokhoz való jogosulatlan hozzáférésből erednek. </w:t>
      </w:r>
    </w:p>
    <w:p w14:paraId="3D6D1777" w14:textId="77777777" w:rsidR="00B47B70" w:rsidRDefault="00B47B70" w:rsidP="00B47B70">
      <w:pPr>
        <w:pStyle w:val="Nincstrkz"/>
        <w:jc w:val="both"/>
      </w:pPr>
    </w:p>
    <w:p w14:paraId="1D2A12B0" w14:textId="77777777" w:rsidR="00B47B70" w:rsidRPr="00C50FDE" w:rsidRDefault="00B47B70" w:rsidP="00B47B70">
      <w:pPr>
        <w:pStyle w:val="Nincstrkz"/>
        <w:jc w:val="both"/>
      </w:pPr>
      <w:r w:rsidRPr="0010179D">
        <w:lastRenderedPageBreak/>
        <w:t>Megteszünk mindent annak biztosítása érdekében, hogy az irányításunk alatt eljáró, a személyes adatokhoz hozzáféréssel rendelkező személyek kizárólag a mi utasításunknak megfelelően kezelhessék az említett adatokat, kivéve, ha az ettől való eltérésre uniós vagy tagállami jog kötelezi őket.</w:t>
      </w:r>
    </w:p>
    <w:p w14:paraId="721BB756" w14:textId="77777777" w:rsidR="00B47B70" w:rsidRDefault="00B47B70" w:rsidP="00B47B70">
      <w:pPr>
        <w:pStyle w:val="Textbody"/>
        <w:spacing w:after="150" w:line="360" w:lineRule="auto"/>
        <w:jc w:val="both"/>
        <w:rPr>
          <w:rFonts w:ascii="Times New Roman" w:hAnsi="Times New Roman" w:cs="Times New Roman"/>
          <w:b/>
          <w:color w:val="1F3864" w:themeColor="accent1" w:themeShade="80"/>
        </w:rPr>
      </w:pPr>
    </w:p>
    <w:p w14:paraId="2C55506F" w14:textId="77777777" w:rsidR="00B47B70" w:rsidRPr="00D17C27" w:rsidRDefault="00B47B70" w:rsidP="00B47B70">
      <w:pPr>
        <w:pStyle w:val="Textbody"/>
        <w:spacing w:after="150" w:line="360" w:lineRule="auto"/>
        <w:jc w:val="both"/>
        <w:rPr>
          <w:rFonts w:ascii="Times New Roman" w:hAnsi="Times New Roman" w:cs="Times New Roman"/>
          <w:b/>
          <w:color w:val="1F3864" w:themeColor="accent1" w:themeShade="80"/>
        </w:rPr>
      </w:pPr>
      <w:r w:rsidRPr="00D17C27">
        <w:rPr>
          <w:rFonts w:ascii="Times New Roman" w:hAnsi="Times New Roman" w:cs="Times New Roman"/>
          <w:b/>
          <w:color w:val="1F3864" w:themeColor="accent1" w:themeShade="80"/>
        </w:rPr>
        <w:t>VII.   Adattovábbítás</w:t>
      </w:r>
    </w:p>
    <w:p w14:paraId="5FFB8545" w14:textId="77777777" w:rsidR="00B47B70" w:rsidRDefault="00B47B70" w:rsidP="00B47B70">
      <w:pPr>
        <w:pStyle w:val="Nincstrkz"/>
        <w:jc w:val="both"/>
        <w:rPr>
          <w:rFonts w:eastAsia="Noto Sans CJK SC Regular"/>
        </w:rPr>
      </w:pPr>
      <w:r w:rsidRPr="0010179D">
        <w:rPr>
          <w:rFonts w:eastAsia="Noto Sans CJK SC Regular"/>
        </w:rPr>
        <w:t xml:space="preserve">Az Önre vonatkozó adatok statisztikai célra kizárólag személyazonosításra alkalmatlan módon használhatók fel és adhatók át. </w:t>
      </w:r>
    </w:p>
    <w:p w14:paraId="4F3484D4" w14:textId="77777777" w:rsidR="00B47B70" w:rsidRDefault="00B47B70" w:rsidP="00B47B70">
      <w:pPr>
        <w:pStyle w:val="Nincstrkz"/>
        <w:jc w:val="both"/>
        <w:rPr>
          <w:rFonts w:eastAsia="Noto Sans CJK SC Regular"/>
        </w:rPr>
      </w:pPr>
    </w:p>
    <w:p w14:paraId="2CD88DE9" w14:textId="77777777" w:rsidR="00B47B70" w:rsidRDefault="00B47B70" w:rsidP="00B47B70">
      <w:pPr>
        <w:pStyle w:val="Nincstrkz"/>
        <w:jc w:val="both"/>
        <w:rPr>
          <w:rFonts w:eastAsia="Noto Sans CJK SC Regular"/>
        </w:rPr>
      </w:pPr>
      <w:r w:rsidRPr="0010179D">
        <w:rPr>
          <w:rFonts w:eastAsia="Noto Sans CJK SC Regular"/>
        </w:rPr>
        <w:t xml:space="preserve">A Munkáltató továbbíthatja az Ön adatait a Munkavédelmi és Munkaügyi Szakigazgatási Szervnek. A Szakigazgatási Szerv a hatósági eljárás lefolytatásához szükséges okból és mértékben megismerheti és kezelheti az Ön egészségügyi adatait, betekinthet az Ön hatósági eljárás lefolytatásával kapcsolatos irataiba, kérheti azok bemutatását, azokról másolatot készíthet, továbbá a Munkáltatót, illetve az Önt adatközlésre hívhatja fel. Az így megkapott adatokat a Szakigazgatási Szerv informatikai rendszerében kezeli, az adatokat a hatósági eljárás jogerős befejezésétől számított 2 (Két) év elteltével törli. </w:t>
      </w:r>
    </w:p>
    <w:p w14:paraId="0AC8F5C5" w14:textId="77777777" w:rsidR="00B47B70" w:rsidRDefault="00B47B70" w:rsidP="00B47B70">
      <w:pPr>
        <w:pStyle w:val="Nincstrkz"/>
        <w:jc w:val="both"/>
        <w:rPr>
          <w:rFonts w:eastAsia="Noto Sans CJK SC Regular"/>
        </w:rPr>
      </w:pPr>
    </w:p>
    <w:p w14:paraId="5A893D0A" w14:textId="77777777" w:rsidR="00B47B70" w:rsidRDefault="00B47B70" w:rsidP="00B47B70">
      <w:pPr>
        <w:pStyle w:val="Nincstrkz"/>
        <w:jc w:val="both"/>
        <w:rPr>
          <w:rFonts w:eastAsia="Noto Sans CJK SC Regular"/>
        </w:rPr>
      </w:pPr>
      <w:r w:rsidRPr="0010179D">
        <w:rPr>
          <w:rFonts w:eastAsia="Noto Sans CJK SC Regular"/>
        </w:rPr>
        <w:t>Fenntartjuk a jogot, hogy a jogszabályban meghatározott esetekben az érintett külön hozzájárulása nélkül is, a kezelt személyes adatokat az illetékes hatóságok, bíróságok részére azok megkeresésének megfelelően átadjuk.</w:t>
      </w:r>
    </w:p>
    <w:p w14:paraId="5DF7847E" w14:textId="77777777" w:rsidR="00B47B70" w:rsidRDefault="00B47B70" w:rsidP="00B47B70">
      <w:pPr>
        <w:pStyle w:val="Nincstrkz"/>
        <w:jc w:val="both"/>
        <w:rPr>
          <w:rFonts w:eastAsia="Noto Sans CJK SC Regular"/>
        </w:rPr>
      </w:pPr>
    </w:p>
    <w:p w14:paraId="7BA2CA22" w14:textId="77777777" w:rsidR="00B47B70" w:rsidRDefault="00B47B70" w:rsidP="00B47B70">
      <w:pPr>
        <w:pStyle w:val="Nincstrkz"/>
        <w:jc w:val="both"/>
        <w:rPr>
          <w:lang w:eastAsia="hu-HU"/>
        </w:rPr>
      </w:pPr>
      <w:r w:rsidRPr="0010179D">
        <w:rPr>
          <w:lang w:eastAsia="hu-HU"/>
        </w:rPr>
        <w:t>Kizárólag a jelen Adatkezelés Tájékoztatóban jelzett adatkezelők és adatfeldolgozók felé továbbítjuk az Ön személyes adatait, kizárólag a jelen Adatkezelés Tájékoztatóban foglaltak szerint. Más Munkáltatók részére, csak az Ön előzetes hozzájárulását követően továbbíthatja a Munkáltató az Ön személyes adatait.</w:t>
      </w:r>
    </w:p>
    <w:p w14:paraId="2F317DED" w14:textId="77777777" w:rsidR="00B47B70" w:rsidRDefault="00B47B70" w:rsidP="00B47B70">
      <w:pPr>
        <w:pStyle w:val="Nincstrkz"/>
        <w:jc w:val="both"/>
        <w:rPr>
          <w:lang w:eastAsia="hu-HU"/>
        </w:rPr>
      </w:pPr>
    </w:p>
    <w:p w14:paraId="18B8C571" w14:textId="77777777" w:rsidR="00B47B70" w:rsidRDefault="00B47B70" w:rsidP="00B47B70">
      <w:pPr>
        <w:pStyle w:val="Nincstrkz"/>
        <w:jc w:val="both"/>
        <w:rPr>
          <w:lang w:eastAsia="hu-HU"/>
        </w:rPr>
      </w:pPr>
      <w:r w:rsidRPr="0022361A">
        <w:rPr>
          <w:lang w:eastAsia="hu-HU"/>
        </w:rPr>
        <w:t xml:space="preserve">A Munkáltató az Önre vonatkozó tényt, adatot, véleményt harmadik személlyel csak a törvény által előírt esetben vagy az Ön hozzájárulásával közölhet. </w:t>
      </w:r>
    </w:p>
    <w:p w14:paraId="037B3973" w14:textId="77777777" w:rsidR="00B47B70" w:rsidRDefault="00B47B70" w:rsidP="00B47B70">
      <w:pPr>
        <w:pStyle w:val="Nincstrkz"/>
        <w:jc w:val="both"/>
        <w:rPr>
          <w:lang w:eastAsia="hu-HU"/>
        </w:rPr>
      </w:pPr>
    </w:p>
    <w:p w14:paraId="2957A980" w14:textId="77777777" w:rsidR="00B47B70" w:rsidRDefault="00B47B70" w:rsidP="00B47B70">
      <w:pPr>
        <w:pStyle w:val="Nincstrkz"/>
        <w:jc w:val="both"/>
        <w:rPr>
          <w:lang w:eastAsia="hu-HU"/>
        </w:rPr>
      </w:pPr>
      <w:r w:rsidRPr="0022361A">
        <w:rPr>
          <w:lang w:eastAsia="hu-HU"/>
        </w:rPr>
        <w:t xml:space="preserve">Ön köteles a munkája során tudomására jutott üzleti titkot, valamint a Munkáltatóra, illetve a tevékenységére vonatkozó alapvető fontosságú információkat megőrizni. Ezen túlmenően sem közölhet illetéktelen személlyel olyan adatot, amely a munkaköre betöltésével összefüggésben jutott a tudomására, és amelynek közlése a Munkáltatóra vagy más személyre hátrányos következménnyel járhat.  </w:t>
      </w:r>
    </w:p>
    <w:p w14:paraId="230E5A3C" w14:textId="77777777" w:rsidR="00B47B70" w:rsidRDefault="00B47B70" w:rsidP="00B47B70">
      <w:pPr>
        <w:pStyle w:val="Nincstrkz"/>
        <w:jc w:val="both"/>
        <w:rPr>
          <w:lang w:eastAsia="hu-HU"/>
        </w:rPr>
      </w:pPr>
    </w:p>
    <w:p w14:paraId="78A87541" w14:textId="77777777" w:rsidR="00B47B70" w:rsidRDefault="00B47B70" w:rsidP="00B47B70">
      <w:pPr>
        <w:pStyle w:val="Nincstrkz"/>
        <w:jc w:val="both"/>
        <w:rPr>
          <w:lang w:eastAsia="hu-HU"/>
        </w:rPr>
      </w:pPr>
      <w:r w:rsidRPr="0022361A">
        <w:rPr>
          <w:lang w:eastAsia="hu-HU"/>
        </w:rPr>
        <w:t>A titoktartás nem terjed ki a közérdekű adatok nyilvánosságára és a közérdekből nyilvános adatra vonatkozó, külön törvényben meghatározott adatszolgáltatási és tájékoztatási kötelezettségre.</w:t>
      </w:r>
    </w:p>
    <w:p w14:paraId="71A72710" w14:textId="77777777" w:rsidR="00B47B70" w:rsidRPr="0037156A" w:rsidRDefault="00B47B70" w:rsidP="00B47B70">
      <w:pPr>
        <w:pStyle w:val="Nincstrkz"/>
        <w:jc w:val="both"/>
        <w:rPr>
          <w:lang w:eastAsia="hu-HU"/>
        </w:rPr>
      </w:pPr>
    </w:p>
    <w:p w14:paraId="10D8210F" w14:textId="77777777" w:rsidR="00B47B70" w:rsidRPr="0037156A" w:rsidRDefault="00B47B70" w:rsidP="00B47B70">
      <w:pPr>
        <w:pStyle w:val="Alaprtelmezett"/>
        <w:spacing w:line="276" w:lineRule="auto"/>
        <w:jc w:val="both"/>
        <w:rPr>
          <w:rFonts w:ascii="Times New Roman" w:hAnsi="Times New Roman" w:cs="Times New Roman"/>
        </w:rPr>
      </w:pPr>
      <w:r>
        <w:rPr>
          <w:rFonts w:ascii="Times New Roman" w:hAnsi="Times New Roman" w:cs="Times New Roman"/>
        </w:rPr>
        <w:t xml:space="preserve">2021. </w:t>
      </w:r>
      <w:r w:rsidRPr="0037156A">
        <w:rPr>
          <w:rFonts w:ascii="Times New Roman" w:hAnsi="Times New Roman" w:cs="Times New Roman"/>
        </w:rPr>
        <w:t>év __________ hónap ____ nap</w:t>
      </w:r>
    </w:p>
    <w:p w14:paraId="14537DD6" w14:textId="5D759B1C" w:rsidR="00B47B70" w:rsidRPr="0037156A" w:rsidRDefault="00B47B70" w:rsidP="00BA62AB">
      <w:pPr>
        <w:spacing w:after="0" w:line="276" w:lineRule="auto"/>
      </w:pPr>
      <w:r w:rsidRPr="0037156A">
        <w:tab/>
      </w:r>
      <w:r w:rsidRPr="0037156A">
        <w:tab/>
      </w:r>
      <w:r w:rsidRPr="0037156A">
        <w:tab/>
      </w:r>
      <w:r w:rsidRPr="0037156A">
        <w:tab/>
      </w:r>
      <w:r w:rsidRPr="0037156A">
        <w:tab/>
      </w:r>
      <w:r>
        <w:t xml:space="preserve">                  ________________________</w:t>
      </w:r>
    </w:p>
    <w:p w14:paraId="620F3AA7" w14:textId="7974984F" w:rsidR="00B47B70" w:rsidRDefault="00BA62AB" w:rsidP="00BA62AB">
      <w:pPr>
        <w:spacing w:line="276" w:lineRule="auto"/>
        <w:ind w:left="4678" w:firstLine="285"/>
      </w:pPr>
      <w:r>
        <w:rPr>
          <w:b/>
          <w:noProof/>
          <w:color w:val="1F3864" w:themeColor="accent1" w:themeShade="80"/>
        </w:rPr>
        <w:t xml:space="preserve">     </w:t>
      </w:r>
      <w:r w:rsidR="00B47B70" w:rsidRPr="00D561BD">
        <w:rPr>
          <w:b/>
          <w:noProof/>
          <w:color w:val="1F3864" w:themeColor="accent1" w:themeShade="80"/>
        </w:rPr>
        <w:t xml:space="preserve">Németh Eszter </w:t>
      </w:r>
    </w:p>
    <w:p w14:paraId="7D4A168B" w14:textId="77777777" w:rsidR="00B47B70" w:rsidRPr="00C50FDE" w:rsidRDefault="00B47B70" w:rsidP="00B47B70">
      <w:pPr>
        <w:pStyle w:val="Cmsor1"/>
        <w:numPr>
          <w:ilvl w:val="0"/>
          <w:numId w:val="0"/>
        </w:numPr>
        <w:spacing w:line="276" w:lineRule="auto"/>
        <w:jc w:val="center"/>
      </w:pPr>
      <w:bookmarkStart w:id="148" w:name="_Toc72823378"/>
      <w:bookmarkStart w:id="149" w:name="_Toc73116969"/>
      <w:r w:rsidRPr="00C50FDE">
        <w:lastRenderedPageBreak/>
        <w:t>Munkaviszonnyal kapcsolatos adatkezelések nyilvántartása</w:t>
      </w:r>
      <w:bookmarkEnd w:id="148"/>
      <w:bookmarkEnd w:id="149"/>
    </w:p>
    <w:p w14:paraId="1E4FD8B2" w14:textId="77777777" w:rsidR="00B47B70" w:rsidRDefault="00B47B70" w:rsidP="00B47B70">
      <w:pPr>
        <w:spacing w:line="276" w:lineRule="auto"/>
        <w:rPr>
          <w:b/>
        </w:rPr>
      </w:pPr>
      <w:r w:rsidRPr="0037156A">
        <w:rPr>
          <w:b/>
        </w:rPr>
        <w:t xml:space="preserve"> </w:t>
      </w:r>
    </w:p>
    <w:p w14:paraId="7838E46D" w14:textId="77777777" w:rsidR="00B47B70" w:rsidRPr="0037156A" w:rsidRDefault="00B47B70" w:rsidP="00B47B70">
      <w:pPr>
        <w:spacing w:line="276" w:lineRule="auto"/>
        <w:rPr>
          <w:b/>
        </w:rPr>
      </w:pPr>
    </w:p>
    <w:p w14:paraId="39A0198B" w14:textId="77777777" w:rsidR="00B47B70" w:rsidRPr="0037156A" w:rsidRDefault="00B47B70" w:rsidP="00B47B70">
      <w:pPr>
        <w:spacing w:line="276" w:lineRule="auto"/>
        <w:jc w:val="center"/>
        <w:rPr>
          <w:b/>
        </w:rPr>
      </w:pPr>
      <w:r w:rsidRPr="0037156A">
        <w:rPr>
          <w:b/>
        </w:rPr>
        <w:t>Munkaviszony létesítése előtt végzett adatkezelés nyilvántartása</w:t>
      </w:r>
    </w:p>
    <w:tbl>
      <w:tblPr>
        <w:tblStyle w:val="Rcsostblzat"/>
        <w:tblW w:w="0" w:type="auto"/>
        <w:tblLook w:val="04A0" w:firstRow="1" w:lastRow="0" w:firstColumn="1" w:lastColumn="0" w:noHBand="0" w:noVBand="1"/>
      </w:tblPr>
      <w:tblGrid>
        <w:gridCol w:w="3539"/>
        <w:gridCol w:w="5670"/>
      </w:tblGrid>
      <w:tr w:rsidR="00B47B70" w:rsidRPr="0086232C" w14:paraId="37CA0C63" w14:textId="77777777" w:rsidTr="00743804">
        <w:tc>
          <w:tcPr>
            <w:tcW w:w="3539" w:type="dxa"/>
          </w:tcPr>
          <w:p w14:paraId="4E00AB5C" w14:textId="77777777" w:rsidR="00B47B70" w:rsidRPr="0086232C" w:rsidRDefault="00B47B70" w:rsidP="002E20CF">
            <w:pPr>
              <w:spacing w:line="276" w:lineRule="auto"/>
              <w:rPr>
                <w:b/>
              </w:rPr>
            </w:pPr>
            <w:r w:rsidRPr="0086232C">
              <w:rPr>
                <w:b/>
              </w:rPr>
              <w:t xml:space="preserve">Adatkezelő neve:  </w:t>
            </w:r>
          </w:p>
        </w:tc>
        <w:tc>
          <w:tcPr>
            <w:tcW w:w="5670" w:type="dxa"/>
          </w:tcPr>
          <w:p w14:paraId="0ABAB54D" w14:textId="77777777" w:rsidR="00B47B70" w:rsidRPr="0086232C" w:rsidRDefault="00B47B70" w:rsidP="002E20CF">
            <w:pPr>
              <w:spacing w:line="276" w:lineRule="auto"/>
              <w:rPr>
                <w:b/>
              </w:rPr>
            </w:pPr>
            <w:r w:rsidRPr="00D561BD">
              <w:rPr>
                <w:b/>
                <w:noProof/>
              </w:rPr>
              <w:t>Amőba Sportegyesület</w:t>
            </w:r>
          </w:p>
        </w:tc>
      </w:tr>
      <w:tr w:rsidR="00B47B70" w:rsidRPr="0086232C" w14:paraId="3E245190" w14:textId="77777777" w:rsidTr="00743804">
        <w:tc>
          <w:tcPr>
            <w:tcW w:w="3539" w:type="dxa"/>
          </w:tcPr>
          <w:p w14:paraId="5D49FB65" w14:textId="77777777" w:rsidR="00B47B70" w:rsidRPr="0086232C" w:rsidRDefault="00B47B70" w:rsidP="002E20CF">
            <w:pPr>
              <w:spacing w:line="276" w:lineRule="auto"/>
            </w:pPr>
            <w:r w:rsidRPr="0086232C">
              <w:t>Adatkezelő elérhetősége:</w:t>
            </w:r>
          </w:p>
        </w:tc>
        <w:tc>
          <w:tcPr>
            <w:tcW w:w="5670" w:type="dxa"/>
          </w:tcPr>
          <w:p w14:paraId="7A3E2BD4" w14:textId="77777777" w:rsidR="00B47B70" w:rsidRPr="0086232C" w:rsidRDefault="00B47B70" w:rsidP="002E20CF">
            <w:pPr>
              <w:spacing w:line="276" w:lineRule="auto"/>
            </w:pPr>
            <w:r w:rsidRPr="00D561BD">
              <w:rPr>
                <w:noProof/>
              </w:rPr>
              <w:t>1084 Budapest, Tolnai Lajos utca 27.</w:t>
            </w:r>
          </w:p>
        </w:tc>
      </w:tr>
      <w:tr w:rsidR="00B47B70" w:rsidRPr="0086232C" w14:paraId="168077E3" w14:textId="77777777" w:rsidTr="00743804">
        <w:tc>
          <w:tcPr>
            <w:tcW w:w="3539" w:type="dxa"/>
          </w:tcPr>
          <w:p w14:paraId="1259CA5F" w14:textId="77777777" w:rsidR="00B47B70" w:rsidRPr="0086232C" w:rsidRDefault="00B47B70" w:rsidP="002E20CF">
            <w:pPr>
              <w:spacing w:line="276" w:lineRule="auto"/>
            </w:pPr>
            <w:r w:rsidRPr="0086232C">
              <w:t>Az adatkezelő képviselőjének neve:</w:t>
            </w:r>
          </w:p>
          <w:p w14:paraId="19B555D0" w14:textId="3DD87F88" w:rsidR="00B47B70" w:rsidRPr="0086232C" w:rsidRDefault="00743804" w:rsidP="002E20CF">
            <w:pPr>
              <w:spacing w:line="276" w:lineRule="auto"/>
            </w:pPr>
            <w:r>
              <w:t>Adatvédelmi felelős</w:t>
            </w:r>
            <w:r w:rsidRPr="0086232C">
              <w:t xml:space="preserve"> neve:</w:t>
            </w:r>
          </w:p>
        </w:tc>
        <w:tc>
          <w:tcPr>
            <w:tcW w:w="5670" w:type="dxa"/>
          </w:tcPr>
          <w:p w14:paraId="5CA9C1FC" w14:textId="1750BBA6" w:rsidR="00B47B70" w:rsidRDefault="00743804" w:rsidP="002E20CF">
            <w:pPr>
              <w:spacing w:line="276" w:lineRule="auto"/>
            </w:pPr>
            <w:r>
              <w:rPr>
                <w:noProof/>
              </w:rPr>
              <w:t>Németh Eszter elnök, Lokáncz Petra és Gubala Zoltán alelnökök</w:t>
            </w:r>
          </w:p>
          <w:p w14:paraId="7783CDF0" w14:textId="091637D6" w:rsidR="00B47B70" w:rsidRPr="0086232C" w:rsidRDefault="006D1CD3" w:rsidP="002E20CF">
            <w:pPr>
              <w:spacing w:line="276" w:lineRule="auto"/>
            </w:pPr>
            <w:r>
              <w:rPr>
                <w:noProof/>
              </w:rPr>
              <w:t>Németh Eszter</w:t>
            </w:r>
          </w:p>
        </w:tc>
      </w:tr>
      <w:tr w:rsidR="00B47B70" w:rsidRPr="0086232C" w14:paraId="28FF4BB9" w14:textId="77777777" w:rsidTr="00743804">
        <w:tc>
          <w:tcPr>
            <w:tcW w:w="3539" w:type="dxa"/>
          </w:tcPr>
          <w:p w14:paraId="5983F124" w14:textId="77777777" w:rsidR="00B47B70" w:rsidRPr="0086232C" w:rsidRDefault="00B47B70" w:rsidP="002E20CF">
            <w:pPr>
              <w:spacing w:line="276" w:lineRule="auto"/>
            </w:pPr>
            <w:r w:rsidRPr="0086232C">
              <w:t>Az adatkezelés jogalapja:</w:t>
            </w:r>
          </w:p>
        </w:tc>
        <w:tc>
          <w:tcPr>
            <w:tcW w:w="5670" w:type="dxa"/>
          </w:tcPr>
          <w:p w14:paraId="35C6DC54" w14:textId="77777777" w:rsidR="00B47B70" w:rsidRPr="0086232C" w:rsidRDefault="00B47B70" w:rsidP="002E20CF">
            <w:pPr>
              <w:spacing w:line="276" w:lineRule="auto"/>
            </w:pPr>
            <w:r w:rsidRPr="0086232C">
              <w:t>Érintett hozzájárulása. Általános adatvédelmi rendelet 6. cikk (1) bekezdése a.) pont</w:t>
            </w:r>
          </w:p>
        </w:tc>
      </w:tr>
      <w:tr w:rsidR="00B47B70" w:rsidRPr="0086232C" w14:paraId="2A24945D" w14:textId="77777777" w:rsidTr="00743804">
        <w:tc>
          <w:tcPr>
            <w:tcW w:w="3539" w:type="dxa"/>
          </w:tcPr>
          <w:p w14:paraId="6508BD70" w14:textId="77777777" w:rsidR="00B47B70" w:rsidRPr="0086232C" w:rsidRDefault="00B47B70" w:rsidP="002E20CF">
            <w:pPr>
              <w:spacing w:line="276" w:lineRule="auto"/>
            </w:pPr>
            <w:r w:rsidRPr="0086232C">
              <w:t>Az adatkezelés célja:</w:t>
            </w:r>
          </w:p>
        </w:tc>
        <w:tc>
          <w:tcPr>
            <w:tcW w:w="5670" w:type="dxa"/>
          </w:tcPr>
          <w:p w14:paraId="1B586B99" w14:textId="77777777" w:rsidR="00B47B70" w:rsidRPr="0086232C" w:rsidRDefault="00B47B70" w:rsidP="002E20CF">
            <w:pPr>
              <w:spacing w:line="276" w:lineRule="auto"/>
            </w:pPr>
            <w:r w:rsidRPr="0086232C">
              <w:t>Pályázat elbírálása, munkaszerződés kötése.</w:t>
            </w:r>
          </w:p>
        </w:tc>
      </w:tr>
      <w:tr w:rsidR="00B47B70" w:rsidRPr="0086232C" w14:paraId="6B155AD7" w14:textId="77777777" w:rsidTr="00743804">
        <w:tc>
          <w:tcPr>
            <w:tcW w:w="3539" w:type="dxa"/>
          </w:tcPr>
          <w:p w14:paraId="585C8E13" w14:textId="77777777" w:rsidR="00B47B70" w:rsidRPr="0086232C" w:rsidRDefault="00B47B70" w:rsidP="002E20CF">
            <w:pPr>
              <w:spacing w:line="276" w:lineRule="auto"/>
            </w:pPr>
            <w:r w:rsidRPr="0086232C">
              <w:t>Az adatkezeléssel érintett adatok kategóriái:</w:t>
            </w:r>
          </w:p>
        </w:tc>
        <w:tc>
          <w:tcPr>
            <w:tcW w:w="5670" w:type="dxa"/>
          </w:tcPr>
          <w:p w14:paraId="71C34405" w14:textId="77777777" w:rsidR="00B47B70" w:rsidRPr="0086232C" w:rsidRDefault="00B47B70" w:rsidP="002E20CF">
            <w:pPr>
              <w:pStyle w:val="Nincstrkz"/>
              <w:spacing w:before="120" w:line="276" w:lineRule="auto"/>
              <w:jc w:val="both"/>
              <w:rPr>
                <w:rFonts w:cs="Times New Roman"/>
                <w:szCs w:val="22"/>
              </w:rPr>
            </w:pPr>
            <w:r w:rsidRPr="0086232C">
              <w:rPr>
                <w:rFonts w:cs="Times New Roman"/>
                <w:sz w:val="20"/>
                <w:szCs w:val="20"/>
              </w:rPr>
              <w:t>Név (családi és utónév), születési név, anyja leánykori neve, lakcím, székhely, adóazonosító szám, TAJ-szám, elérhetőségek: telefonszám, e-mail cím, adószám, legmagasabb iskolai végzettséget igazoló okirat száma, egészségpénztári azonosítószám, nyugdíjasok esetén a nyugdíjas státusz ténye, állampolgárság, személyi igazolvány/útlevél száma, folyószámla száma,  üzemorvosi alkalmassági igazolások, munkaképesség csökkenés esetén az erre vonatkozó adatok, gyermek után járó pótszabadsággal összefüggésben a gyermek neve, születési dátuma, vele kapcsolatosan az emelt összegű családi pótlékra való jogosultság, családi adókedvezménnyel összefüggésben a gyermek további adatai: adóazonosító jele, társadalombiztosítási azonosító jele, anyja neve, kapcsolat jellege, első házasok adókedvezményének igénybevétele esetében: házastárs neve, születési dátuma, adóazonosító jele, bérezésre és munkavégzéssel kapcsolatos teljesítményre vonatkozó adat, munkaviszonyból származó jogok gyakorlása és kötelezettségek teljesítése szempontból az érintett által megadott releváns információk</w:t>
            </w:r>
          </w:p>
        </w:tc>
      </w:tr>
      <w:tr w:rsidR="00B47B70" w:rsidRPr="0086232C" w14:paraId="267B6D55" w14:textId="77777777" w:rsidTr="00743804">
        <w:tc>
          <w:tcPr>
            <w:tcW w:w="3539" w:type="dxa"/>
          </w:tcPr>
          <w:p w14:paraId="2D4AE105" w14:textId="77777777" w:rsidR="00B47B70" w:rsidRPr="0086232C" w:rsidRDefault="00B47B70" w:rsidP="002E20CF">
            <w:pPr>
              <w:spacing w:line="276" w:lineRule="auto"/>
            </w:pPr>
            <w:r w:rsidRPr="0086232C">
              <w:t>Az érintettek kategóriái:</w:t>
            </w:r>
          </w:p>
        </w:tc>
        <w:tc>
          <w:tcPr>
            <w:tcW w:w="5670" w:type="dxa"/>
          </w:tcPr>
          <w:p w14:paraId="2CA73A7C" w14:textId="77777777" w:rsidR="00B47B70" w:rsidRPr="0086232C" w:rsidRDefault="00B47B70" w:rsidP="002E20CF">
            <w:pPr>
              <w:spacing w:line="276" w:lineRule="auto"/>
            </w:pPr>
            <w:r w:rsidRPr="0086232C">
              <w:rPr>
                <w:shd w:val="clear" w:color="auto" w:fill="FFFFFF"/>
              </w:rPr>
              <w:t>Álláspályázatra jelentkező személyek.</w:t>
            </w:r>
          </w:p>
        </w:tc>
      </w:tr>
      <w:tr w:rsidR="00B47B70" w:rsidRPr="0086232C" w14:paraId="1593531D" w14:textId="77777777" w:rsidTr="00743804">
        <w:tc>
          <w:tcPr>
            <w:tcW w:w="3539" w:type="dxa"/>
          </w:tcPr>
          <w:p w14:paraId="681E17E3" w14:textId="77777777" w:rsidR="00B47B70" w:rsidRPr="0086232C" w:rsidRDefault="00B47B70" w:rsidP="002E20CF">
            <w:pPr>
              <w:spacing w:line="276" w:lineRule="auto"/>
            </w:pPr>
            <w:r w:rsidRPr="0086232C">
              <w:t>Személyes adatok címzettjeinek kategóriái:</w:t>
            </w:r>
          </w:p>
        </w:tc>
        <w:tc>
          <w:tcPr>
            <w:tcW w:w="5670" w:type="dxa"/>
          </w:tcPr>
          <w:p w14:paraId="658760A4"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shd w:val="clear" w:color="auto" w:fill="FFFFFF"/>
              </w:rPr>
              <w:t>A munkáltatói jogkör gyakorlója, a humánpolitikai feladatot ellátó munkavállaló.</w:t>
            </w:r>
          </w:p>
        </w:tc>
      </w:tr>
      <w:tr w:rsidR="00B47B70" w:rsidRPr="0086232C" w14:paraId="2462261A" w14:textId="77777777" w:rsidTr="00743804">
        <w:tc>
          <w:tcPr>
            <w:tcW w:w="3539" w:type="dxa"/>
          </w:tcPr>
          <w:p w14:paraId="4FE849B7" w14:textId="77777777" w:rsidR="00B47B70" w:rsidRPr="0086232C" w:rsidRDefault="00B47B70" w:rsidP="002E20CF">
            <w:pPr>
              <w:spacing w:line="276" w:lineRule="auto"/>
            </w:pPr>
            <w:r w:rsidRPr="0086232C">
              <w:t>Adattovábbítás harmadik országba:</w:t>
            </w:r>
          </w:p>
        </w:tc>
        <w:tc>
          <w:tcPr>
            <w:tcW w:w="5670" w:type="dxa"/>
          </w:tcPr>
          <w:p w14:paraId="1D60C494" w14:textId="77777777" w:rsidR="00B47B70" w:rsidRPr="0086232C" w:rsidRDefault="00B47B70" w:rsidP="002E20CF">
            <w:pPr>
              <w:spacing w:line="276" w:lineRule="auto"/>
            </w:pPr>
            <w:r w:rsidRPr="0086232C">
              <w:t>Nem történik.</w:t>
            </w:r>
          </w:p>
        </w:tc>
      </w:tr>
      <w:tr w:rsidR="00B47B70" w:rsidRPr="0086232C" w14:paraId="7CDC936E" w14:textId="77777777" w:rsidTr="00743804">
        <w:tc>
          <w:tcPr>
            <w:tcW w:w="3539" w:type="dxa"/>
          </w:tcPr>
          <w:p w14:paraId="645C8018" w14:textId="77777777" w:rsidR="00B47B70" w:rsidRPr="0086232C" w:rsidRDefault="00B47B70" w:rsidP="002E20CF">
            <w:pPr>
              <w:spacing w:line="276" w:lineRule="auto"/>
            </w:pPr>
            <w:r w:rsidRPr="0086232C">
              <w:t>Adatok törlésének határideje:</w:t>
            </w:r>
          </w:p>
        </w:tc>
        <w:tc>
          <w:tcPr>
            <w:tcW w:w="5670" w:type="dxa"/>
          </w:tcPr>
          <w:p w14:paraId="4BAB11F4"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shd w:val="clear" w:color="auto" w:fill="FFFFFF"/>
              </w:rPr>
              <w:t xml:space="preserve">A munkaerőfelvételt követően a ki nem választott jelentkezők személyes adatait haladéktalanul törölni kell. </w:t>
            </w:r>
          </w:p>
        </w:tc>
      </w:tr>
      <w:tr w:rsidR="00B47B70" w:rsidRPr="0086232C" w14:paraId="091C5E0F" w14:textId="77777777" w:rsidTr="00743804">
        <w:tc>
          <w:tcPr>
            <w:tcW w:w="3539" w:type="dxa"/>
          </w:tcPr>
          <w:p w14:paraId="3510E257" w14:textId="77777777" w:rsidR="00B47B70" w:rsidRPr="0086232C" w:rsidRDefault="00B47B70" w:rsidP="002E20CF">
            <w:pPr>
              <w:spacing w:line="276" w:lineRule="auto"/>
            </w:pPr>
            <w:r w:rsidRPr="0086232C">
              <w:t>Technikai és szervezési intézkedések:</w:t>
            </w:r>
          </w:p>
        </w:tc>
        <w:tc>
          <w:tcPr>
            <w:tcW w:w="5670" w:type="dxa"/>
          </w:tcPr>
          <w:p w14:paraId="63C7F55A"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rPr>
              <w:t>Az adatvédelmi szabályzat XI</w:t>
            </w:r>
            <w:r>
              <w:rPr>
                <w:rFonts w:cs="Times New Roman"/>
                <w:szCs w:val="22"/>
              </w:rPr>
              <w:t>V</w:t>
            </w:r>
            <w:r w:rsidRPr="0086232C">
              <w:rPr>
                <w:rFonts w:cs="Times New Roman"/>
                <w:szCs w:val="22"/>
              </w:rPr>
              <w:t>. pontjában rögzítve.</w:t>
            </w:r>
          </w:p>
        </w:tc>
      </w:tr>
    </w:tbl>
    <w:p w14:paraId="7E34C05B" w14:textId="490327CD" w:rsidR="00BE52D5" w:rsidRDefault="00BE52D5" w:rsidP="00B47B70">
      <w:pPr>
        <w:spacing w:line="276" w:lineRule="auto"/>
        <w:jc w:val="center"/>
        <w:rPr>
          <w:b/>
          <w:shd w:val="clear" w:color="auto" w:fill="FFFFFF"/>
        </w:rPr>
      </w:pPr>
      <w:r>
        <w:rPr>
          <w:b/>
          <w:shd w:val="clear" w:color="auto" w:fill="FFFFFF"/>
        </w:rPr>
        <w:br w:type="page"/>
      </w:r>
    </w:p>
    <w:p w14:paraId="191ABC6A" w14:textId="77777777" w:rsidR="00743804" w:rsidRDefault="00743804" w:rsidP="00B47B70">
      <w:pPr>
        <w:spacing w:line="276" w:lineRule="auto"/>
        <w:jc w:val="center"/>
        <w:rPr>
          <w:b/>
          <w:shd w:val="clear" w:color="auto" w:fill="FFFFFF"/>
        </w:rPr>
      </w:pPr>
    </w:p>
    <w:p w14:paraId="2EA58FBE" w14:textId="77777777" w:rsidR="00743804" w:rsidRDefault="00743804" w:rsidP="00B47B70">
      <w:pPr>
        <w:spacing w:line="276" w:lineRule="auto"/>
        <w:jc w:val="center"/>
        <w:rPr>
          <w:b/>
          <w:shd w:val="clear" w:color="auto" w:fill="FFFFFF"/>
        </w:rPr>
      </w:pPr>
    </w:p>
    <w:p w14:paraId="20510931" w14:textId="48C452B4" w:rsidR="00B47B70" w:rsidRPr="0037156A" w:rsidRDefault="00B47B70" w:rsidP="00B47B70">
      <w:pPr>
        <w:spacing w:line="276" w:lineRule="auto"/>
        <w:jc w:val="center"/>
        <w:rPr>
          <w:b/>
          <w:shd w:val="clear" w:color="auto" w:fill="FFFFFF"/>
        </w:rPr>
      </w:pPr>
      <w:r w:rsidRPr="0037156A">
        <w:rPr>
          <w:b/>
          <w:shd w:val="clear" w:color="auto" w:fill="FFFFFF"/>
        </w:rPr>
        <w:t>Munkakörre való alkalmassági vizsgálat során végzett adatkezelés</w:t>
      </w:r>
    </w:p>
    <w:tbl>
      <w:tblPr>
        <w:tblStyle w:val="Rcsostblzat"/>
        <w:tblW w:w="0" w:type="auto"/>
        <w:tblLook w:val="04A0" w:firstRow="1" w:lastRow="0" w:firstColumn="1" w:lastColumn="0" w:noHBand="0" w:noVBand="1"/>
      </w:tblPr>
      <w:tblGrid>
        <w:gridCol w:w="3964"/>
        <w:gridCol w:w="5098"/>
      </w:tblGrid>
      <w:tr w:rsidR="00B47B70" w:rsidRPr="0086232C" w14:paraId="45F915A6" w14:textId="77777777" w:rsidTr="00892B38">
        <w:tc>
          <w:tcPr>
            <w:tcW w:w="3964" w:type="dxa"/>
          </w:tcPr>
          <w:p w14:paraId="5FDA68ED" w14:textId="77777777" w:rsidR="00B47B70" w:rsidRPr="0086232C" w:rsidRDefault="00B47B70" w:rsidP="002E20CF">
            <w:pPr>
              <w:spacing w:line="276" w:lineRule="auto"/>
              <w:rPr>
                <w:b/>
              </w:rPr>
            </w:pPr>
            <w:r w:rsidRPr="0086232C">
              <w:rPr>
                <w:b/>
              </w:rPr>
              <w:t xml:space="preserve">Adatkezelő neve:  </w:t>
            </w:r>
          </w:p>
        </w:tc>
        <w:tc>
          <w:tcPr>
            <w:tcW w:w="5098" w:type="dxa"/>
          </w:tcPr>
          <w:p w14:paraId="58F83AEA" w14:textId="77777777" w:rsidR="00B47B70" w:rsidRPr="0086232C" w:rsidRDefault="00B47B70" w:rsidP="002E20CF">
            <w:pPr>
              <w:spacing w:line="276" w:lineRule="auto"/>
              <w:rPr>
                <w:b/>
              </w:rPr>
            </w:pPr>
            <w:r w:rsidRPr="00D561BD">
              <w:rPr>
                <w:b/>
                <w:noProof/>
              </w:rPr>
              <w:t>Amőba Sportegyesület</w:t>
            </w:r>
          </w:p>
        </w:tc>
      </w:tr>
      <w:tr w:rsidR="00B47B70" w:rsidRPr="0086232C" w14:paraId="101A66F5" w14:textId="77777777" w:rsidTr="00892B38">
        <w:tc>
          <w:tcPr>
            <w:tcW w:w="3964" w:type="dxa"/>
          </w:tcPr>
          <w:p w14:paraId="7FC057B2" w14:textId="77777777" w:rsidR="00B47B70" w:rsidRPr="0086232C" w:rsidRDefault="00B47B70" w:rsidP="002E20CF">
            <w:pPr>
              <w:spacing w:line="276" w:lineRule="auto"/>
            </w:pPr>
            <w:r w:rsidRPr="0086232C">
              <w:t xml:space="preserve">Adatkezelő elérhetősége:  </w:t>
            </w:r>
          </w:p>
        </w:tc>
        <w:tc>
          <w:tcPr>
            <w:tcW w:w="5098" w:type="dxa"/>
          </w:tcPr>
          <w:p w14:paraId="10F13211" w14:textId="77777777" w:rsidR="00B47B70" w:rsidRPr="0086232C" w:rsidRDefault="00B47B70" w:rsidP="002E20CF">
            <w:pPr>
              <w:spacing w:line="276" w:lineRule="auto"/>
            </w:pPr>
            <w:r w:rsidRPr="00D561BD">
              <w:rPr>
                <w:noProof/>
              </w:rPr>
              <w:t>1084 Budapest, Tolnai Lajos utca 27.</w:t>
            </w:r>
          </w:p>
        </w:tc>
      </w:tr>
      <w:tr w:rsidR="00B47B70" w:rsidRPr="0086232C" w14:paraId="3386FFFB" w14:textId="77777777" w:rsidTr="00892B38">
        <w:tc>
          <w:tcPr>
            <w:tcW w:w="3964" w:type="dxa"/>
          </w:tcPr>
          <w:p w14:paraId="5FEC81FE" w14:textId="77777777" w:rsidR="00B47B70" w:rsidRPr="0086232C" w:rsidRDefault="00B47B70" w:rsidP="002E20CF">
            <w:pPr>
              <w:spacing w:line="276" w:lineRule="auto"/>
            </w:pPr>
            <w:r w:rsidRPr="0086232C">
              <w:t>Az adatkezelő képviselőjének neve:</w:t>
            </w:r>
          </w:p>
          <w:p w14:paraId="0F43E7EF" w14:textId="1B84B26A" w:rsidR="00B47B70" w:rsidRPr="0086232C" w:rsidRDefault="00B47B70" w:rsidP="002E20CF">
            <w:pPr>
              <w:spacing w:line="276" w:lineRule="auto"/>
            </w:pPr>
            <w:r>
              <w:t xml:space="preserve">Adatvédelmi </w:t>
            </w:r>
            <w:r w:rsidR="00743804">
              <w:t>felelős</w:t>
            </w:r>
            <w:r w:rsidRPr="0086232C">
              <w:t xml:space="preserve"> neve:</w:t>
            </w:r>
          </w:p>
        </w:tc>
        <w:tc>
          <w:tcPr>
            <w:tcW w:w="5098" w:type="dxa"/>
          </w:tcPr>
          <w:p w14:paraId="3B257C90" w14:textId="7D0E968B" w:rsidR="00B47B70" w:rsidRDefault="00743804" w:rsidP="002E20CF">
            <w:pPr>
              <w:spacing w:line="276" w:lineRule="auto"/>
            </w:pPr>
            <w:r>
              <w:rPr>
                <w:noProof/>
              </w:rPr>
              <w:t>Németh Eszter elnök, Lokáncz Petra és Gubala Zoltán alelnökök</w:t>
            </w:r>
          </w:p>
          <w:p w14:paraId="282877C1" w14:textId="2F94EDAF" w:rsidR="00B47B70" w:rsidRPr="0086232C" w:rsidRDefault="006D1CD3" w:rsidP="002E20CF">
            <w:pPr>
              <w:spacing w:line="276" w:lineRule="auto"/>
            </w:pPr>
            <w:r>
              <w:rPr>
                <w:noProof/>
              </w:rPr>
              <w:t>Németh Eszter</w:t>
            </w:r>
          </w:p>
        </w:tc>
      </w:tr>
      <w:tr w:rsidR="00B47B70" w:rsidRPr="0086232C" w14:paraId="5ECACDBA" w14:textId="77777777" w:rsidTr="00892B38">
        <w:tc>
          <w:tcPr>
            <w:tcW w:w="3964" w:type="dxa"/>
          </w:tcPr>
          <w:p w14:paraId="5D1703FE" w14:textId="77777777" w:rsidR="00B47B70" w:rsidRPr="0086232C" w:rsidRDefault="00B47B70" w:rsidP="002E20CF">
            <w:pPr>
              <w:spacing w:line="276" w:lineRule="auto"/>
            </w:pPr>
            <w:r w:rsidRPr="0086232C">
              <w:t>Az adatkezelés jogalapja:</w:t>
            </w:r>
          </w:p>
        </w:tc>
        <w:tc>
          <w:tcPr>
            <w:tcW w:w="5098" w:type="dxa"/>
          </w:tcPr>
          <w:p w14:paraId="57010FDF" w14:textId="77777777" w:rsidR="00B47B70" w:rsidRPr="0086232C" w:rsidRDefault="00B47B70" w:rsidP="002E20CF">
            <w:pPr>
              <w:spacing w:line="276" w:lineRule="auto"/>
            </w:pPr>
            <w:r w:rsidRPr="0086232C">
              <w:rPr>
                <w:shd w:val="clear" w:color="auto" w:fill="FFFFFF"/>
              </w:rPr>
              <w:t>A munkáltató jogos érdeke.</w:t>
            </w:r>
          </w:p>
        </w:tc>
      </w:tr>
      <w:tr w:rsidR="00B47B70" w:rsidRPr="0086232C" w14:paraId="137E9E12" w14:textId="77777777" w:rsidTr="00892B38">
        <w:tc>
          <w:tcPr>
            <w:tcW w:w="3964" w:type="dxa"/>
          </w:tcPr>
          <w:p w14:paraId="2543521B" w14:textId="77777777" w:rsidR="00B47B70" w:rsidRPr="0086232C" w:rsidRDefault="00B47B70" w:rsidP="002E20CF">
            <w:pPr>
              <w:spacing w:line="276" w:lineRule="auto"/>
            </w:pPr>
            <w:r w:rsidRPr="0086232C">
              <w:t>Az adatkezelés célja:</w:t>
            </w:r>
          </w:p>
        </w:tc>
        <w:tc>
          <w:tcPr>
            <w:tcW w:w="5098" w:type="dxa"/>
          </w:tcPr>
          <w:p w14:paraId="22B1A11D" w14:textId="77777777" w:rsidR="00B47B70" w:rsidRPr="0086232C" w:rsidRDefault="00B47B70" w:rsidP="002E20CF">
            <w:pPr>
              <w:pStyle w:val="Nincstrkz"/>
              <w:spacing w:before="120" w:line="276" w:lineRule="auto"/>
              <w:rPr>
                <w:rFonts w:cs="Times New Roman"/>
                <w:szCs w:val="22"/>
              </w:rPr>
            </w:pPr>
            <w:r w:rsidRPr="0086232C">
              <w:rPr>
                <w:rFonts w:cs="Times New Roman"/>
                <w:szCs w:val="22"/>
                <w:shd w:val="clear" w:color="auto" w:fill="FFFFFF"/>
              </w:rPr>
              <w:t>A munkakör betöltésére való alkalmasság megállapítása, munkaviszony létesítése.</w:t>
            </w:r>
          </w:p>
        </w:tc>
      </w:tr>
      <w:tr w:rsidR="00B47B70" w:rsidRPr="0086232C" w14:paraId="42ED49C9" w14:textId="77777777" w:rsidTr="00892B38">
        <w:tc>
          <w:tcPr>
            <w:tcW w:w="3964" w:type="dxa"/>
          </w:tcPr>
          <w:p w14:paraId="7B82C56B" w14:textId="77777777" w:rsidR="00B47B70" w:rsidRPr="0086232C" w:rsidRDefault="00B47B70" w:rsidP="002E20CF">
            <w:pPr>
              <w:spacing w:line="276" w:lineRule="auto"/>
            </w:pPr>
            <w:r w:rsidRPr="0086232C">
              <w:t>Az adatkezeléssel érintett adatok kategóriái:</w:t>
            </w:r>
          </w:p>
        </w:tc>
        <w:tc>
          <w:tcPr>
            <w:tcW w:w="5098" w:type="dxa"/>
          </w:tcPr>
          <w:p w14:paraId="62DC9281" w14:textId="77777777" w:rsidR="00B47B70" w:rsidRPr="0086232C" w:rsidRDefault="00B47B70" w:rsidP="002E20CF">
            <w:pPr>
              <w:spacing w:line="276" w:lineRule="auto"/>
            </w:pPr>
            <w:r w:rsidRPr="0086232C">
              <w:t>A vizsgálati eredmény.</w:t>
            </w:r>
          </w:p>
        </w:tc>
      </w:tr>
      <w:tr w:rsidR="00B47B70" w:rsidRPr="0086232C" w14:paraId="156F6559" w14:textId="77777777" w:rsidTr="00892B38">
        <w:tc>
          <w:tcPr>
            <w:tcW w:w="3964" w:type="dxa"/>
          </w:tcPr>
          <w:p w14:paraId="24348594" w14:textId="77777777" w:rsidR="00B47B70" w:rsidRPr="0086232C" w:rsidRDefault="00B47B70" w:rsidP="002E20CF">
            <w:pPr>
              <w:spacing w:line="276" w:lineRule="auto"/>
            </w:pPr>
            <w:r w:rsidRPr="0086232C">
              <w:t>Az érintettek kategóriái:</w:t>
            </w:r>
          </w:p>
        </w:tc>
        <w:tc>
          <w:tcPr>
            <w:tcW w:w="5098" w:type="dxa"/>
          </w:tcPr>
          <w:p w14:paraId="0DF54547" w14:textId="77777777" w:rsidR="00B47B70" w:rsidRPr="0086232C" w:rsidRDefault="00B47B70" w:rsidP="002E20CF">
            <w:pPr>
              <w:spacing w:line="276" w:lineRule="auto"/>
            </w:pPr>
            <w:r w:rsidRPr="0086232C">
              <w:t>A vizsgált személyek.</w:t>
            </w:r>
          </w:p>
        </w:tc>
      </w:tr>
      <w:tr w:rsidR="00B47B70" w:rsidRPr="0086232C" w14:paraId="770EF530" w14:textId="77777777" w:rsidTr="00892B38">
        <w:tc>
          <w:tcPr>
            <w:tcW w:w="3964" w:type="dxa"/>
          </w:tcPr>
          <w:p w14:paraId="6D8FD5C8" w14:textId="77777777" w:rsidR="00B47B70" w:rsidRPr="0086232C" w:rsidRDefault="00B47B70" w:rsidP="002E20CF">
            <w:pPr>
              <w:spacing w:line="276" w:lineRule="auto"/>
            </w:pPr>
            <w:r w:rsidRPr="0086232C">
              <w:t>Címzettek kategóriái:</w:t>
            </w:r>
          </w:p>
        </w:tc>
        <w:tc>
          <w:tcPr>
            <w:tcW w:w="5098" w:type="dxa"/>
          </w:tcPr>
          <w:p w14:paraId="42093A50" w14:textId="77777777" w:rsidR="00B47B70" w:rsidRPr="0086232C" w:rsidRDefault="00B47B70" w:rsidP="002E20CF">
            <w:pPr>
              <w:spacing w:line="276" w:lineRule="auto"/>
            </w:pPr>
            <w:r w:rsidRPr="0086232C">
              <w:t>A vizsgálatot végző szakember.</w:t>
            </w:r>
          </w:p>
        </w:tc>
      </w:tr>
      <w:tr w:rsidR="00B47B70" w:rsidRPr="0086232C" w14:paraId="36BA611C" w14:textId="77777777" w:rsidTr="00892B38">
        <w:tc>
          <w:tcPr>
            <w:tcW w:w="3964" w:type="dxa"/>
          </w:tcPr>
          <w:p w14:paraId="13E12262" w14:textId="77777777" w:rsidR="00B47B70" w:rsidRPr="0086232C" w:rsidRDefault="00B47B70" w:rsidP="002E20CF">
            <w:pPr>
              <w:spacing w:line="276" w:lineRule="auto"/>
            </w:pPr>
            <w:r w:rsidRPr="0086232C">
              <w:t>Adattovábbítás harmadik országba:</w:t>
            </w:r>
          </w:p>
        </w:tc>
        <w:tc>
          <w:tcPr>
            <w:tcW w:w="5098" w:type="dxa"/>
          </w:tcPr>
          <w:p w14:paraId="3EF0CB77" w14:textId="77777777" w:rsidR="00B47B70" w:rsidRPr="0086232C" w:rsidRDefault="00B47B70" w:rsidP="002E20CF">
            <w:pPr>
              <w:spacing w:line="276" w:lineRule="auto"/>
            </w:pPr>
            <w:r w:rsidRPr="0086232C">
              <w:t>Nem történik.</w:t>
            </w:r>
          </w:p>
        </w:tc>
      </w:tr>
      <w:tr w:rsidR="00B47B70" w:rsidRPr="0086232C" w14:paraId="64133EDF" w14:textId="77777777" w:rsidTr="00892B38">
        <w:tc>
          <w:tcPr>
            <w:tcW w:w="3964" w:type="dxa"/>
          </w:tcPr>
          <w:p w14:paraId="272C3096" w14:textId="77777777" w:rsidR="00B47B70" w:rsidRPr="0086232C" w:rsidRDefault="00B47B70" w:rsidP="002E20CF">
            <w:pPr>
              <w:spacing w:line="276" w:lineRule="auto"/>
            </w:pPr>
            <w:r w:rsidRPr="0086232C">
              <w:t>Adatok törlésének határideje:</w:t>
            </w:r>
          </w:p>
        </w:tc>
        <w:tc>
          <w:tcPr>
            <w:tcW w:w="5098" w:type="dxa"/>
          </w:tcPr>
          <w:p w14:paraId="6550B3EC" w14:textId="77777777" w:rsidR="00B47B70" w:rsidRPr="0086232C" w:rsidRDefault="00B47B70" w:rsidP="002E20CF">
            <w:pPr>
              <w:pStyle w:val="Nincstrkz"/>
              <w:spacing w:before="120" w:line="276" w:lineRule="auto"/>
              <w:rPr>
                <w:rFonts w:cs="Times New Roman"/>
                <w:szCs w:val="22"/>
              </w:rPr>
            </w:pPr>
            <w:r w:rsidRPr="0086232C">
              <w:rPr>
                <w:rFonts w:cs="Times New Roman"/>
                <w:szCs w:val="22"/>
                <w:shd w:val="clear" w:color="auto" w:fill="FFFFFF"/>
              </w:rPr>
              <w:t>A munkaviszony megszűnését követő 3 év.</w:t>
            </w:r>
          </w:p>
        </w:tc>
      </w:tr>
      <w:tr w:rsidR="00B47B70" w:rsidRPr="0086232C" w14:paraId="57CA8D48" w14:textId="77777777" w:rsidTr="00892B38">
        <w:tc>
          <w:tcPr>
            <w:tcW w:w="3964" w:type="dxa"/>
          </w:tcPr>
          <w:p w14:paraId="515FDE8E" w14:textId="77777777" w:rsidR="00B47B70" w:rsidRPr="0086232C" w:rsidRDefault="00B47B70" w:rsidP="002E20CF">
            <w:pPr>
              <w:spacing w:line="276" w:lineRule="auto"/>
            </w:pPr>
            <w:r w:rsidRPr="0086232C">
              <w:t>Technikai és szervezési intézkedések:</w:t>
            </w:r>
          </w:p>
        </w:tc>
        <w:tc>
          <w:tcPr>
            <w:tcW w:w="5098" w:type="dxa"/>
          </w:tcPr>
          <w:p w14:paraId="65E9DCDA"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rPr>
              <w:t>Az adatvédelmi szabályzat XI</w:t>
            </w:r>
            <w:r>
              <w:rPr>
                <w:rFonts w:cs="Times New Roman"/>
                <w:szCs w:val="22"/>
              </w:rPr>
              <w:t>V</w:t>
            </w:r>
            <w:r w:rsidRPr="0086232C">
              <w:rPr>
                <w:rFonts w:cs="Times New Roman"/>
                <w:szCs w:val="22"/>
              </w:rPr>
              <w:t>. pontjában rögzítve.</w:t>
            </w:r>
          </w:p>
        </w:tc>
      </w:tr>
    </w:tbl>
    <w:p w14:paraId="109AE730" w14:textId="77777777" w:rsidR="00B47B70" w:rsidRDefault="00B47B70" w:rsidP="00B47B70">
      <w:pPr>
        <w:spacing w:before="0" w:after="0" w:line="276" w:lineRule="auto"/>
        <w:textAlignment w:val="baseline"/>
        <w:rPr>
          <w:b/>
        </w:rPr>
      </w:pPr>
    </w:p>
    <w:p w14:paraId="273D9538" w14:textId="77777777" w:rsidR="00B47B70" w:rsidRDefault="00B47B70" w:rsidP="00B47B70">
      <w:pPr>
        <w:spacing w:before="0" w:after="0" w:line="276" w:lineRule="auto"/>
        <w:jc w:val="center"/>
        <w:textAlignment w:val="baseline"/>
        <w:rPr>
          <w:b/>
        </w:rPr>
      </w:pPr>
    </w:p>
    <w:p w14:paraId="00926029" w14:textId="77777777" w:rsidR="00B47B70" w:rsidRDefault="00B47B70" w:rsidP="00B47B70">
      <w:pPr>
        <w:spacing w:before="0" w:after="0" w:line="276" w:lineRule="auto"/>
        <w:jc w:val="center"/>
        <w:textAlignment w:val="baseline"/>
        <w:rPr>
          <w:b/>
        </w:rPr>
      </w:pPr>
      <w:r w:rsidRPr="0037156A">
        <w:rPr>
          <w:b/>
        </w:rPr>
        <w:t>Munkaviszony fennállása alatti adatkezelés nyilvántartása</w:t>
      </w:r>
    </w:p>
    <w:tbl>
      <w:tblPr>
        <w:tblStyle w:val="Rcsostblzat"/>
        <w:tblW w:w="0" w:type="auto"/>
        <w:tblLook w:val="04A0" w:firstRow="1" w:lastRow="0" w:firstColumn="1" w:lastColumn="0" w:noHBand="0" w:noVBand="1"/>
      </w:tblPr>
      <w:tblGrid>
        <w:gridCol w:w="4531"/>
        <w:gridCol w:w="4531"/>
      </w:tblGrid>
      <w:tr w:rsidR="00B47B70" w:rsidRPr="0086232C" w14:paraId="0602EDA9" w14:textId="77777777" w:rsidTr="00892B38">
        <w:tc>
          <w:tcPr>
            <w:tcW w:w="4531" w:type="dxa"/>
          </w:tcPr>
          <w:p w14:paraId="0A7FBE12" w14:textId="77777777" w:rsidR="00B47B70" w:rsidRPr="0086232C" w:rsidRDefault="00B47B70" w:rsidP="002E20CF">
            <w:pPr>
              <w:spacing w:line="276" w:lineRule="auto"/>
              <w:rPr>
                <w:b/>
              </w:rPr>
            </w:pPr>
            <w:r w:rsidRPr="0086232C">
              <w:rPr>
                <w:b/>
              </w:rPr>
              <w:t xml:space="preserve">Adatkezelő neve:  </w:t>
            </w:r>
          </w:p>
        </w:tc>
        <w:tc>
          <w:tcPr>
            <w:tcW w:w="4531" w:type="dxa"/>
          </w:tcPr>
          <w:p w14:paraId="61AB5C5B" w14:textId="77777777" w:rsidR="00B47B70" w:rsidRPr="0086232C" w:rsidRDefault="00B47B70" w:rsidP="002E20CF">
            <w:pPr>
              <w:spacing w:line="276" w:lineRule="auto"/>
              <w:rPr>
                <w:b/>
              </w:rPr>
            </w:pPr>
            <w:r w:rsidRPr="00D561BD">
              <w:rPr>
                <w:b/>
                <w:noProof/>
              </w:rPr>
              <w:t>Amőba Sportegyesület</w:t>
            </w:r>
          </w:p>
        </w:tc>
      </w:tr>
      <w:tr w:rsidR="00B47B70" w:rsidRPr="0086232C" w14:paraId="405291EA" w14:textId="77777777" w:rsidTr="00892B38">
        <w:tc>
          <w:tcPr>
            <w:tcW w:w="4531" w:type="dxa"/>
          </w:tcPr>
          <w:p w14:paraId="3964190D" w14:textId="77777777" w:rsidR="00B47B70" w:rsidRPr="0086232C" w:rsidRDefault="00B47B70" w:rsidP="002E20CF">
            <w:pPr>
              <w:spacing w:line="276" w:lineRule="auto"/>
            </w:pPr>
            <w:r w:rsidRPr="0086232C">
              <w:t xml:space="preserve">Adatkezelő elérhetősége:  </w:t>
            </w:r>
          </w:p>
        </w:tc>
        <w:tc>
          <w:tcPr>
            <w:tcW w:w="4531" w:type="dxa"/>
          </w:tcPr>
          <w:p w14:paraId="5021EB74" w14:textId="77777777" w:rsidR="00B47B70" w:rsidRPr="0086232C" w:rsidRDefault="00B47B70" w:rsidP="002E20CF">
            <w:pPr>
              <w:spacing w:line="276" w:lineRule="auto"/>
            </w:pPr>
            <w:r w:rsidRPr="00D561BD">
              <w:rPr>
                <w:noProof/>
              </w:rPr>
              <w:t>1084 Budapest, Tolnai Lajos utca 27.</w:t>
            </w:r>
          </w:p>
        </w:tc>
      </w:tr>
      <w:tr w:rsidR="00B47B70" w:rsidRPr="0086232C" w14:paraId="6CEA23B2" w14:textId="77777777" w:rsidTr="00892B38">
        <w:tc>
          <w:tcPr>
            <w:tcW w:w="4531" w:type="dxa"/>
          </w:tcPr>
          <w:p w14:paraId="3AB49081" w14:textId="77777777" w:rsidR="00B47B70" w:rsidRPr="0086232C" w:rsidRDefault="00B47B70" w:rsidP="002E20CF">
            <w:pPr>
              <w:spacing w:line="276" w:lineRule="auto"/>
            </w:pPr>
            <w:r w:rsidRPr="0086232C">
              <w:t>Az adatkezelő képviselőjének neve:</w:t>
            </w:r>
          </w:p>
          <w:p w14:paraId="3C187E2E" w14:textId="0A9AAEDB" w:rsidR="00B47B70" w:rsidRPr="0086232C" w:rsidRDefault="00B47B70" w:rsidP="002E20CF">
            <w:pPr>
              <w:spacing w:line="276" w:lineRule="auto"/>
            </w:pPr>
            <w:r>
              <w:t xml:space="preserve">Adatvédelmi </w:t>
            </w:r>
            <w:r w:rsidR="00743804">
              <w:t xml:space="preserve">felelős </w:t>
            </w:r>
            <w:r w:rsidRPr="0086232C">
              <w:t>neve:</w:t>
            </w:r>
          </w:p>
        </w:tc>
        <w:tc>
          <w:tcPr>
            <w:tcW w:w="4531" w:type="dxa"/>
          </w:tcPr>
          <w:p w14:paraId="12AD71F9" w14:textId="5AE1F15C" w:rsidR="00B47B70" w:rsidRDefault="00743804" w:rsidP="002E20CF">
            <w:pPr>
              <w:spacing w:line="276" w:lineRule="auto"/>
            </w:pPr>
            <w:r>
              <w:rPr>
                <w:noProof/>
              </w:rPr>
              <w:t>Németh Eszter elnök, Lokáncz Petra és Gubala Zoltán alelnökök</w:t>
            </w:r>
          </w:p>
          <w:p w14:paraId="22FA06F8" w14:textId="64FF6796" w:rsidR="00B47B70" w:rsidRPr="0086232C" w:rsidRDefault="006D1CD3" w:rsidP="002E20CF">
            <w:pPr>
              <w:spacing w:line="276" w:lineRule="auto"/>
            </w:pPr>
            <w:r>
              <w:rPr>
                <w:noProof/>
              </w:rPr>
              <w:t>Németh Eszter</w:t>
            </w:r>
          </w:p>
        </w:tc>
      </w:tr>
      <w:tr w:rsidR="00B47B70" w:rsidRPr="0086232C" w14:paraId="571C66D1" w14:textId="77777777" w:rsidTr="00892B38">
        <w:tc>
          <w:tcPr>
            <w:tcW w:w="4531" w:type="dxa"/>
          </w:tcPr>
          <w:p w14:paraId="6D684811" w14:textId="77777777" w:rsidR="00B47B70" w:rsidRPr="0086232C" w:rsidRDefault="00B47B70" w:rsidP="002E20CF">
            <w:pPr>
              <w:spacing w:line="276" w:lineRule="auto"/>
            </w:pPr>
            <w:r w:rsidRPr="0086232C">
              <w:t>Az adatkezelés jogalapja:</w:t>
            </w:r>
          </w:p>
        </w:tc>
        <w:tc>
          <w:tcPr>
            <w:tcW w:w="4531" w:type="dxa"/>
          </w:tcPr>
          <w:p w14:paraId="54A19D4D" w14:textId="77777777" w:rsidR="00B47B70" w:rsidRPr="0086232C" w:rsidRDefault="00B47B70" w:rsidP="002E20CF">
            <w:pPr>
              <w:spacing w:line="276" w:lineRule="auto"/>
            </w:pPr>
            <w:r w:rsidRPr="0086232C">
              <w:rPr>
                <w:shd w:val="clear" w:color="auto" w:fill="FFFFFF"/>
              </w:rPr>
              <w:t>A munkáltató jogos érdeke, jogi kötelezettség teljesítése, szerződés teljesítése.</w:t>
            </w:r>
          </w:p>
        </w:tc>
      </w:tr>
      <w:tr w:rsidR="00B47B70" w:rsidRPr="0086232C" w14:paraId="2654CB85" w14:textId="77777777" w:rsidTr="00892B38">
        <w:tc>
          <w:tcPr>
            <w:tcW w:w="4531" w:type="dxa"/>
          </w:tcPr>
          <w:p w14:paraId="77A14394" w14:textId="77777777" w:rsidR="00B47B70" w:rsidRPr="0086232C" w:rsidRDefault="00B47B70" w:rsidP="002E20CF">
            <w:pPr>
              <w:spacing w:line="276" w:lineRule="auto"/>
            </w:pPr>
            <w:r w:rsidRPr="0086232C">
              <w:t>Az adatkezelés célja:</w:t>
            </w:r>
          </w:p>
        </w:tc>
        <w:tc>
          <w:tcPr>
            <w:tcW w:w="4531" w:type="dxa"/>
          </w:tcPr>
          <w:p w14:paraId="00AA74F0" w14:textId="77777777" w:rsidR="00B47B70" w:rsidRPr="0086232C" w:rsidRDefault="00B47B70" w:rsidP="002E20CF">
            <w:pPr>
              <w:spacing w:line="276" w:lineRule="auto"/>
            </w:pPr>
            <w:r w:rsidRPr="0086232C">
              <w:t>Munkaviszonyból eredő kötelezettségek teljesítése, illetve munkaviszonyból eredő jogok gyakorlása.</w:t>
            </w:r>
            <w:r w:rsidRPr="0086232C">
              <w:rPr>
                <w:shd w:val="clear" w:color="auto" w:fill="FFFFFF"/>
              </w:rPr>
              <w:t xml:space="preserve"> munkaviszony létrehozása, megszüntetése.</w:t>
            </w:r>
          </w:p>
        </w:tc>
      </w:tr>
      <w:tr w:rsidR="00B47B70" w:rsidRPr="0086232C" w14:paraId="1C9C288E" w14:textId="77777777" w:rsidTr="00892B38">
        <w:tc>
          <w:tcPr>
            <w:tcW w:w="4531" w:type="dxa"/>
          </w:tcPr>
          <w:p w14:paraId="1E1066DD" w14:textId="77777777" w:rsidR="00B47B70" w:rsidRPr="0086232C" w:rsidRDefault="00B47B70" w:rsidP="002E20CF">
            <w:pPr>
              <w:spacing w:line="276" w:lineRule="auto"/>
            </w:pPr>
            <w:r w:rsidRPr="0086232C">
              <w:t>Az adatkezeléssel érintett adatok kategóriái:</w:t>
            </w:r>
          </w:p>
        </w:tc>
        <w:tc>
          <w:tcPr>
            <w:tcW w:w="4531" w:type="dxa"/>
          </w:tcPr>
          <w:p w14:paraId="7646FE71" w14:textId="77777777" w:rsidR="00B47B70" w:rsidRPr="0086232C" w:rsidRDefault="00B47B70" w:rsidP="002E20CF">
            <w:pPr>
              <w:spacing w:line="276" w:lineRule="auto"/>
            </w:pPr>
            <w:r w:rsidRPr="0086232C">
              <w:rPr>
                <w:shd w:val="clear" w:color="auto" w:fill="FFFFFF"/>
              </w:rPr>
              <w:t>A munkaügyi nyilvántartásban kezelt munkavállalói személyes adatok.</w:t>
            </w:r>
          </w:p>
        </w:tc>
      </w:tr>
      <w:tr w:rsidR="00B47B70" w:rsidRPr="0086232C" w14:paraId="27842873" w14:textId="77777777" w:rsidTr="00892B38">
        <w:tc>
          <w:tcPr>
            <w:tcW w:w="4531" w:type="dxa"/>
          </w:tcPr>
          <w:p w14:paraId="2DCC963F" w14:textId="77777777" w:rsidR="00B47B70" w:rsidRPr="0086232C" w:rsidRDefault="00B47B70" w:rsidP="002E20CF">
            <w:pPr>
              <w:spacing w:line="276" w:lineRule="auto"/>
            </w:pPr>
            <w:r w:rsidRPr="0086232C">
              <w:lastRenderedPageBreak/>
              <w:t>Az érintettek kategóriái:</w:t>
            </w:r>
          </w:p>
        </w:tc>
        <w:tc>
          <w:tcPr>
            <w:tcW w:w="4531" w:type="dxa"/>
          </w:tcPr>
          <w:p w14:paraId="1CACAD61" w14:textId="77777777" w:rsidR="00B47B70" w:rsidRPr="0086232C" w:rsidRDefault="00B47B70" w:rsidP="002E20CF">
            <w:pPr>
              <w:spacing w:line="276" w:lineRule="auto"/>
            </w:pPr>
            <w:r w:rsidRPr="0086232C">
              <w:rPr>
                <w:shd w:val="clear" w:color="auto" w:fill="FFFFFF"/>
              </w:rPr>
              <w:t>A munkavállalók.</w:t>
            </w:r>
          </w:p>
        </w:tc>
      </w:tr>
      <w:tr w:rsidR="00B47B70" w:rsidRPr="0086232C" w14:paraId="7F13F2DD" w14:textId="77777777" w:rsidTr="00892B38">
        <w:tc>
          <w:tcPr>
            <w:tcW w:w="4531" w:type="dxa"/>
          </w:tcPr>
          <w:p w14:paraId="14107ED3" w14:textId="77777777" w:rsidR="00B47B70" w:rsidRPr="0086232C" w:rsidRDefault="00B47B70" w:rsidP="002E20CF">
            <w:pPr>
              <w:spacing w:line="276" w:lineRule="auto"/>
            </w:pPr>
            <w:r w:rsidRPr="0086232C">
              <w:t>Címzettek kategóriái:</w:t>
            </w:r>
          </w:p>
        </w:tc>
        <w:tc>
          <w:tcPr>
            <w:tcW w:w="4531" w:type="dxa"/>
          </w:tcPr>
          <w:p w14:paraId="57DE1D39" w14:textId="77777777" w:rsidR="00B47B70" w:rsidRPr="0086232C" w:rsidRDefault="00B47B70" w:rsidP="002E20CF">
            <w:pPr>
              <w:spacing w:line="276" w:lineRule="auto"/>
            </w:pPr>
            <w:r w:rsidRPr="0086232C">
              <w:rPr>
                <w:shd w:val="clear" w:color="auto" w:fill="FFFFFF"/>
              </w:rPr>
              <w:t>A munkáltatói jogkör gyakorlója, a személyügyi tevékenységet ellátó munkavállaló, könyvviteli, bérszámfejtői feladatot végző adatfeldolgozók.</w:t>
            </w:r>
          </w:p>
        </w:tc>
      </w:tr>
      <w:tr w:rsidR="00B47B70" w:rsidRPr="0086232C" w14:paraId="27B75D9A" w14:textId="77777777" w:rsidTr="00892B38">
        <w:tc>
          <w:tcPr>
            <w:tcW w:w="4531" w:type="dxa"/>
          </w:tcPr>
          <w:p w14:paraId="3B58FC5A" w14:textId="77777777" w:rsidR="00B47B70" w:rsidRPr="0086232C" w:rsidRDefault="00B47B70" w:rsidP="002E20CF">
            <w:pPr>
              <w:spacing w:line="276" w:lineRule="auto"/>
            </w:pPr>
            <w:r w:rsidRPr="0086232C">
              <w:t>Adattovábbítás harmadik országba:</w:t>
            </w:r>
          </w:p>
        </w:tc>
        <w:tc>
          <w:tcPr>
            <w:tcW w:w="4531" w:type="dxa"/>
          </w:tcPr>
          <w:p w14:paraId="5FD5CA1B" w14:textId="77777777" w:rsidR="00B47B70" w:rsidRPr="0086232C" w:rsidRDefault="00B47B70" w:rsidP="002E20CF">
            <w:pPr>
              <w:spacing w:line="276" w:lineRule="auto"/>
            </w:pPr>
            <w:r w:rsidRPr="0086232C">
              <w:t>Nem történik.</w:t>
            </w:r>
          </w:p>
        </w:tc>
      </w:tr>
      <w:tr w:rsidR="00B47B70" w:rsidRPr="0086232C" w14:paraId="68E51D40" w14:textId="77777777" w:rsidTr="00892B38">
        <w:tc>
          <w:tcPr>
            <w:tcW w:w="4531" w:type="dxa"/>
          </w:tcPr>
          <w:p w14:paraId="408EB716" w14:textId="77777777" w:rsidR="00B47B70" w:rsidRPr="0086232C" w:rsidRDefault="00B47B70" w:rsidP="002E20CF">
            <w:pPr>
              <w:spacing w:line="276" w:lineRule="auto"/>
            </w:pPr>
            <w:r w:rsidRPr="0086232C">
              <w:t>Adatok törlésének határideje:</w:t>
            </w:r>
          </w:p>
        </w:tc>
        <w:tc>
          <w:tcPr>
            <w:tcW w:w="4531" w:type="dxa"/>
          </w:tcPr>
          <w:p w14:paraId="3E128E2D" w14:textId="77777777" w:rsidR="00B47B70" w:rsidRPr="0086232C" w:rsidRDefault="00B47B70" w:rsidP="002E20CF">
            <w:pPr>
              <w:spacing w:line="276" w:lineRule="auto"/>
            </w:pPr>
            <w:r w:rsidRPr="0086232C">
              <w:rPr>
                <w:shd w:val="clear" w:color="auto" w:fill="FFFFFF"/>
              </w:rPr>
              <w:t>A munkaviszony megszűnését követő 3 év.</w:t>
            </w:r>
          </w:p>
        </w:tc>
      </w:tr>
      <w:tr w:rsidR="00B47B70" w:rsidRPr="0086232C" w14:paraId="56EDD4B6" w14:textId="77777777" w:rsidTr="00892B38">
        <w:tc>
          <w:tcPr>
            <w:tcW w:w="4531" w:type="dxa"/>
          </w:tcPr>
          <w:p w14:paraId="38A01656" w14:textId="77777777" w:rsidR="00B47B70" w:rsidRPr="0086232C" w:rsidRDefault="00B47B70" w:rsidP="002E20CF">
            <w:pPr>
              <w:spacing w:line="276" w:lineRule="auto"/>
            </w:pPr>
            <w:r w:rsidRPr="0086232C">
              <w:t>Technikai és szervezési intézkedések:</w:t>
            </w:r>
          </w:p>
        </w:tc>
        <w:tc>
          <w:tcPr>
            <w:tcW w:w="4531" w:type="dxa"/>
          </w:tcPr>
          <w:p w14:paraId="7085C545"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rPr>
              <w:t>Az adatvédelmi szabályzat XI</w:t>
            </w:r>
            <w:r>
              <w:rPr>
                <w:rFonts w:cs="Times New Roman"/>
                <w:szCs w:val="22"/>
              </w:rPr>
              <w:t>V</w:t>
            </w:r>
            <w:r w:rsidRPr="0086232C">
              <w:rPr>
                <w:rFonts w:cs="Times New Roman"/>
                <w:szCs w:val="22"/>
              </w:rPr>
              <w:t>. pontjában rögzítve.</w:t>
            </w:r>
          </w:p>
        </w:tc>
      </w:tr>
    </w:tbl>
    <w:p w14:paraId="7D0632A4" w14:textId="77777777" w:rsidR="00B47B70" w:rsidRDefault="00B47B70" w:rsidP="00B47B70">
      <w:pPr>
        <w:spacing w:line="276" w:lineRule="auto"/>
      </w:pPr>
    </w:p>
    <w:p w14:paraId="71D1A653" w14:textId="77777777" w:rsidR="00B47B70" w:rsidRPr="0037156A" w:rsidRDefault="00B47B70" w:rsidP="00B47B70">
      <w:pPr>
        <w:spacing w:line="276" w:lineRule="auto"/>
        <w:rPr>
          <w:b/>
        </w:rPr>
      </w:pPr>
      <w:r w:rsidRPr="0037156A">
        <w:rPr>
          <w:b/>
        </w:rPr>
        <w:t>A munkavállalók ellenőrzésével kapcsolatban felmerülő adatok kezelésének nyilvántartása</w:t>
      </w:r>
    </w:p>
    <w:tbl>
      <w:tblPr>
        <w:tblStyle w:val="Rcsostblzat"/>
        <w:tblW w:w="0" w:type="auto"/>
        <w:tblLook w:val="04A0" w:firstRow="1" w:lastRow="0" w:firstColumn="1" w:lastColumn="0" w:noHBand="0" w:noVBand="1"/>
      </w:tblPr>
      <w:tblGrid>
        <w:gridCol w:w="4531"/>
        <w:gridCol w:w="4531"/>
      </w:tblGrid>
      <w:tr w:rsidR="00B47B70" w:rsidRPr="00687670" w14:paraId="0BA3D4B2" w14:textId="77777777" w:rsidTr="00892B38">
        <w:tc>
          <w:tcPr>
            <w:tcW w:w="4531" w:type="dxa"/>
          </w:tcPr>
          <w:p w14:paraId="12E6BBF6" w14:textId="77777777" w:rsidR="00B47B70" w:rsidRPr="00687670" w:rsidRDefault="00B47B70" w:rsidP="002E20CF">
            <w:pPr>
              <w:spacing w:line="276" w:lineRule="auto"/>
              <w:rPr>
                <w:b/>
                <w:bCs/>
              </w:rPr>
            </w:pPr>
            <w:r w:rsidRPr="00687670">
              <w:rPr>
                <w:b/>
                <w:bCs/>
              </w:rPr>
              <w:t xml:space="preserve">Adatkezelő neve:  </w:t>
            </w:r>
          </w:p>
        </w:tc>
        <w:tc>
          <w:tcPr>
            <w:tcW w:w="4531" w:type="dxa"/>
          </w:tcPr>
          <w:p w14:paraId="38C57EF2" w14:textId="77777777" w:rsidR="00B47B70" w:rsidRPr="00687670" w:rsidRDefault="00B47B70" w:rsidP="002E20CF">
            <w:pPr>
              <w:spacing w:line="276" w:lineRule="auto"/>
              <w:rPr>
                <w:b/>
                <w:bCs/>
              </w:rPr>
            </w:pPr>
            <w:r w:rsidRPr="00D561BD">
              <w:rPr>
                <w:b/>
                <w:noProof/>
              </w:rPr>
              <w:t>Amőba Sportegyesület</w:t>
            </w:r>
          </w:p>
        </w:tc>
      </w:tr>
      <w:tr w:rsidR="00B47B70" w:rsidRPr="0086232C" w14:paraId="47777D9D" w14:textId="77777777" w:rsidTr="00892B38">
        <w:tc>
          <w:tcPr>
            <w:tcW w:w="4531" w:type="dxa"/>
          </w:tcPr>
          <w:p w14:paraId="27236EC8" w14:textId="77777777" w:rsidR="00B47B70" w:rsidRPr="0086232C" w:rsidRDefault="00B47B70" w:rsidP="002E20CF">
            <w:pPr>
              <w:spacing w:line="276" w:lineRule="auto"/>
            </w:pPr>
            <w:r w:rsidRPr="0086232C">
              <w:t xml:space="preserve">Adatkezelő elérhetősége:  </w:t>
            </w:r>
          </w:p>
        </w:tc>
        <w:tc>
          <w:tcPr>
            <w:tcW w:w="4531" w:type="dxa"/>
          </w:tcPr>
          <w:p w14:paraId="155DB863" w14:textId="77777777" w:rsidR="00B47B70" w:rsidRPr="0086232C" w:rsidRDefault="00B47B70" w:rsidP="002E20CF">
            <w:pPr>
              <w:spacing w:line="276" w:lineRule="auto"/>
            </w:pPr>
            <w:r w:rsidRPr="00D561BD">
              <w:rPr>
                <w:noProof/>
              </w:rPr>
              <w:t>1084 Budapest, Tolnai Lajos utca 27.</w:t>
            </w:r>
          </w:p>
        </w:tc>
      </w:tr>
      <w:tr w:rsidR="00B47B70" w:rsidRPr="0086232C" w14:paraId="74706B83" w14:textId="77777777" w:rsidTr="00892B38">
        <w:tc>
          <w:tcPr>
            <w:tcW w:w="4531" w:type="dxa"/>
          </w:tcPr>
          <w:p w14:paraId="4E1ACD18" w14:textId="77777777" w:rsidR="00B47B70" w:rsidRPr="0086232C" w:rsidRDefault="00B47B70" w:rsidP="002E20CF">
            <w:pPr>
              <w:spacing w:line="276" w:lineRule="auto"/>
            </w:pPr>
            <w:r w:rsidRPr="0086232C">
              <w:t>Az adatkezelő képviselőjének neve:</w:t>
            </w:r>
          </w:p>
          <w:p w14:paraId="753B027C" w14:textId="148BB674" w:rsidR="00B47B70" w:rsidRPr="0086232C" w:rsidRDefault="00743804" w:rsidP="002E20CF">
            <w:pPr>
              <w:spacing w:line="276" w:lineRule="auto"/>
            </w:pPr>
            <w:r>
              <w:t>Adatvédelmi felelős</w:t>
            </w:r>
            <w:r w:rsidRPr="0086232C">
              <w:t xml:space="preserve"> neve:</w:t>
            </w:r>
          </w:p>
        </w:tc>
        <w:tc>
          <w:tcPr>
            <w:tcW w:w="4531" w:type="dxa"/>
          </w:tcPr>
          <w:p w14:paraId="73DB370B" w14:textId="631DD6EE" w:rsidR="00B47B70" w:rsidRDefault="00743804" w:rsidP="002E20CF">
            <w:pPr>
              <w:spacing w:line="276" w:lineRule="auto"/>
            </w:pPr>
            <w:r>
              <w:rPr>
                <w:noProof/>
              </w:rPr>
              <w:t>Németh Eszter elnök, Lokáncz Petra és Gubala Zoltán alelnökök</w:t>
            </w:r>
          </w:p>
          <w:p w14:paraId="3BDBA5B2" w14:textId="6C7814D7" w:rsidR="00B47B70" w:rsidRPr="0086232C" w:rsidRDefault="006D1CD3" w:rsidP="002E20CF">
            <w:pPr>
              <w:spacing w:line="276" w:lineRule="auto"/>
            </w:pPr>
            <w:r>
              <w:rPr>
                <w:noProof/>
              </w:rPr>
              <w:t>Németh Eszter</w:t>
            </w:r>
          </w:p>
        </w:tc>
      </w:tr>
      <w:tr w:rsidR="00B47B70" w:rsidRPr="0086232C" w14:paraId="7562F86A" w14:textId="77777777" w:rsidTr="00892B38">
        <w:tc>
          <w:tcPr>
            <w:tcW w:w="4531" w:type="dxa"/>
          </w:tcPr>
          <w:p w14:paraId="17D9763B" w14:textId="77777777" w:rsidR="00B47B70" w:rsidRPr="0086232C" w:rsidRDefault="00B47B70" w:rsidP="002E20CF">
            <w:pPr>
              <w:spacing w:line="276" w:lineRule="auto"/>
            </w:pPr>
            <w:r w:rsidRPr="0086232C">
              <w:t>Az adatkezelés jogalapja:</w:t>
            </w:r>
          </w:p>
        </w:tc>
        <w:tc>
          <w:tcPr>
            <w:tcW w:w="4531" w:type="dxa"/>
          </w:tcPr>
          <w:p w14:paraId="0C996FCE" w14:textId="77777777" w:rsidR="00B47B70" w:rsidRPr="0086232C" w:rsidRDefault="00B47B70" w:rsidP="002E20CF">
            <w:pPr>
              <w:spacing w:line="276" w:lineRule="auto"/>
            </w:pPr>
            <w:r w:rsidRPr="0086232C">
              <w:t>A munkáltató jogos érdeke</w:t>
            </w:r>
            <w:r w:rsidRPr="0086232C">
              <w:rPr>
                <w:shd w:val="clear" w:color="auto" w:fill="FFFFFF"/>
              </w:rPr>
              <w:t>.</w:t>
            </w:r>
          </w:p>
        </w:tc>
      </w:tr>
      <w:tr w:rsidR="00B47B70" w:rsidRPr="0086232C" w14:paraId="6E38F9D0" w14:textId="77777777" w:rsidTr="00892B38">
        <w:tc>
          <w:tcPr>
            <w:tcW w:w="4531" w:type="dxa"/>
          </w:tcPr>
          <w:p w14:paraId="70E0FEC1" w14:textId="77777777" w:rsidR="00B47B70" w:rsidRPr="0086232C" w:rsidRDefault="00B47B70" w:rsidP="002E20CF">
            <w:pPr>
              <w:spacing w:line="276" w:lineRule="auto"/>
            </w:pPr>
            <w:r w:rsidRPr="0086232C">
              <w:t>Az adatkezelés célja:</w:t>
            </w:r>
          </w:p>
        </w:tc>
        <w:tc>
          <w:tcPr>
            <w:tcW w:w="4531" w:type="dxa"/>
          </w:tcPr>
          <w:p w14:paraId="029A22E2" w14:textId="77777777" w:rsidR="00B47B70" w:rsidRPr="0086232C" w:rsidRDefault="00B47B70" w:rsidP="002E20CF">
            <w:pPr>
              <w:pStyle w:val="Nincstrkz"/>
              <w:spacing w:before="120" w:line="276" w:lineRule="auto"/>
              <w:rPr>
                <w:rFonts w:cs="Times New Roman"/>
                <w:szCs w:val="22"/>
              </w:rPr>
            </w:pPr>
            <w:r w:rsidRPr="0086232C">
              <w:rPr>
                <w:rFonts w:cs="Times New Roman"/>
                <w:szCs w:val="22"/>
              </w:rPr>
              <w:t>A munkáltató ellenőrzési jogának gyakorlása, a munkavállalói kötelezettségek teljesítésének ellenőrzése. A munkavállalók által használt berendezések, eszközök megfelelő használatának, illetve a magáncélú használatra vonatkozó tilalom betartásának ellenőrzése.</w:t>
            </w:r>
          </w:p>
        </w:tc>
      </w:tr>
      <w:tr w:rsidR="00B47B70" w:rsidRPr="0086232C" w14:paraId="066A5430" w14:textId="77777777" w:rsidTr="00892B38">
        <w:tc>
          <w:tcPr>
            <w:tcW w:w="4531" w:type="dxa"/>
          </w:tcPr>
          <w:p w14:paraId="1AD485DF" w14:textId="77777777" w:rsidR="00B47B70" w:rsidRPr="0086232C" w:rsidRDefault="00B47B70" w:rsidP="002E20CF">
            <w:pPr>
              <w:spacing w:line="276" w:lineRule="auto"/>
            </w:pPr>
            <w:r w:rsidRPr="0086232C">
              <w:t>Az adatkezeléssel érintett adatok kategóriái:</w:t>
            </w:r>
          </w:p>
        </w:tc>
        <w:tc>
          <w:tcPr>
            <w:tcW w:w="4531" w:type="dxa"/>
          </w:tcPr>
          <w:p w14:paraId="66207661" w14:textId="77777777" w:rsidR="00B47B70" w:rsidRPr="0086232C" w:rsidRDefault="00B47B70" w:rsidP="002E20CF">
            <w:pPr>
              <w:spacing w:line="276" w:lineRule="auto"/>
            </w:pPr>
            <w:r w:rsidRPr="0086232C">
              <w:rPr>
                <w:shd w:val="clear" w:color="auto" w:fill="FFFFFF"/>
              </w:rPr>
              <w:t>Nincs.</w:t>
            </w:r>
          </w:p>
        </w:tc>
      </w:tr>
      <w:tr w:rsidR="00B47B70" w:rsidRPr="0086232C" w14:paraId="559804B2" w14:textId="77777777" w:rsidTr="00892B38">
        <w:tc>
          <w:tcPr>
            <w:tcW w:w="4531" w:type="dxa"/>
          </w:tcPr>
          <w:p w14:paraId="382C6CF6" w14:textId="77777777" w:rsidR="00B47B70" w:rsidRPr="0086232C" w:rsidRDefault="00B47B70" w:rsidP="002E20CF">
            <w:pPr>
              <w:spacing w:line="276" w:lineRule="auto"/>
            </w:pPr>
            <w:r w:rsidRPr="0086232C">
              <w:t>Az érintettek kategóriái:</w:t>
            </w:r>
          </w:p>
        </w:tc>
        <w:tc>
          <w:tcPr>
            <w:tcW w:w="4531" w:type="dxa"/>
          </w:tcPr>
          <w:p w14:paraId="1B5CE3B3"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shd w:val="clear" w:color="auto" w:fill="FFFFFF"/>
              </w:rPr>
              <w:t>A munkavállalók.</w:t>
            </w:r>
          </w:p>
        </w:tc>
      </w:tr>
      <w:tr w:rsidR="00B47B70" w:rsidRPr="0086232C" w14:paraId="7A230A95" w14:textId="77777777" w:rsidTr="00892B38">
        <w:tc>
          <w:tcPr>
            <w:tcW w:w="4531" w:type="dxa"/>
          </w:tcPr>
          <w:p w14:paraId="43F9031F" w14:textId="77777777" w:rsidR="00B47B70" w:rsidRPr="0086232C" w:rsidRDefault="00B47B70" w:rsidP="002E20CF">
            <w:pPr>
              <w:spacing w:line="276" w:lineRule="auto"/>
            </w:pPr>
            <w:r w:rsidRPr="0086232C">
              <w:t>Címzettek kategóriái:</w:t>
            </w:r>
          </w:p>
        </w:tc>
        <w:tc>
          <w:tcPr>
            <w:tcW w:w="4531" w:type="dxa"/>
          </w:tcPr>
          <w:p w14:paraId="42F989AA" w14:textId="77777777" w:rsidR="00B47B70" w:rsidRPr="0086232C" w:rsidRDefault="00B47B70" w:rsidP="002E20CF">
            <w:pPr>
              <w:spacing w:line="276" w:lineRule="auto"/>
            </w:pPr>
            <w:r w:rsidRPr="0086232C">
              <w:rPr>
                <w:shd w:val="clear" w:color="auto" w:fill="FFFFFF"/>
              </w:rPr>
              <w:t>Nincs.</w:t>
            </w:r>
          </w:p>
        </w:tc>
      </w:tr>
      <w:tr w:rsidR="00B47B70" w:rsidRPr="0086232C" w14:paraId="2D73888B" w14:textId="77777777" w:rsidTr="00892B38">
        <w:tc>
          <w:tcPr>
            <w:tcW w:w="4531" w:type="dxa"/>
          </w:tcPr>
          <w:p w14:paraId="2D59EF70" w14:textId="77777777" w:rsidR="00B47B70" w:rsidRPr="0086232C" w:rsidRDefault="00B47B70" w:rsidP="002E20CF">
            <w:pPr>
              <w:spacing w:line="276" w:lineRule="auto"/>
            </w:pPr>
            <w:r w:rsidRPr="0086232C">
              <w:t>Adattovábbítás harmadik országba:</w:t>
            </w:r>
          </w:p>
        </w:tc>
        <w:tc>
          <w:tcPr>
            <w:tcW w:w="4531" w:type="dxa"/>
          </w:tcPr>
          <w:p w14:paraId="6E437885" w14:textId="77777777" w:rsidR="00B47B70" w:rsidRPr="0086232C" w:rsidRDefault="00B47B70" w:rsidP="002E20CF">
            <w:pPr>
              <w:spacing w:line="276" w:lineRule="auto"/>
            </w:pPr>
            <w:r w:rsidRPr="0086232C">
              <w:t>Nem történik.</w:t>
            </w:r>
          </w:p>
        </w:tc>
      </w:tr>
      <w:tr w:rsidR="00B47B70" w:rsidRPr="0086232C" w14:paraId="4BBF0D74" w14:textId="77777777" w:rsidTr="00892B38">
        <w:tc>
          <w:tcPr>
            <w:tcW w:w="4531" w:type="dxa"/>
          </w:tcPr>
          <w:p w14:paraId="444A0AA5" w14:textId="77777777" w:rsidR="00B47B70" w:rsidRPr="0086232C" w:rsidRDefault="00B47B70" w:rsidP="002E20CF">
            <w:pPr>
              <w:spacing w:line="276" w:lineRule="auto"/>
            </w:pPr>
            <w:r w:rsidRPr="0086232C">
              <w:t>Adatok törlésének határideje:</w:t>
            </w:r>
          </w:p>
        </w:tc>
        <w:tc>
          <w:tcPr>
            <w:tcW w:w="4531" w:type="dxa"/>
          </w:tcPr>
          <w:p w14:paraId="67874716" w14:textId="77777777" w:rsidR="00B47B70" w:rsidRPr="0086232C" w:rsidRDefault="00B47B70" w:rsidP="002E20CF">
            <w:pPr>
              <w:spacing w:line="276" w:lineRule="auto"/>
            </w:pPr>
            <w:r w:rsidRPr="0086232C">
              <w:rPr>
                <w:shd w:val="clear" w:color="auto" w:fill="FFFFFF"/>
              </w:rPr>
              <w:t>Nincs adatkezelés, a törlésre a munkavállalót fel kell szólítani.</w:t>
            </w:r>
          </w:p>
        </w:tc>
      </w:tr>
      <w:tr w:rsidR="00B47B70" w:rsidRPr="0086232C" w14:paraId="647D054A" w14:textId="77777777" w:rsidTr="00892B38">
        <w:tc>
          <w:tcPr>
            <w:tcW w:w="4531" w:type="dxa"/>
          </w:tcPr>
          <w:p w14:paraId="7B73FBA5" w14:textId="77777777" w:rsidR="00B47B70" w:rsidRPr="0086232C" w:rsidRDefault="00B47B70" w:rsidP="002E20CF">
            <w:pPr>
              <w:spacing w:line="276" w:lineRule="auto"/>
            </w:pPr>
            <w:r w:rsidRPr="0086232C">
              <w:t>Technikai és szervezési intézkedések:</w:t>
            </w:r>
          </w:p>
        </w:tc>
        <w:tc>
          <w:tcPr>
            <w:tcW w:w="4531" w:type="dxa"/>
          </w:tcPr>
          <w:p w14:paraId="2B89E759" w14:textId="77777777" w:rsidR="00B47B70" w:rsidRPr="0086232C" w:rsidRDefault="00B47B70" w:rsidP="002E20CF">
            <w:pPr>
              <w:pStyle w:val="Nincstrkz"/>
              <w:spacing w:before="120" w:line="276" w:lineRule="auto"/>
              <w:rPr>
                <w:rFonts w:cs="Times New Roman"/>
                <w:szCs w:val="22"/>
                <w:shd w:val="clear" w:color="auto" w:fill="FFFFFF"/>
              </w:rPr>
            </w:pPr>
            <w:r w:rsidRPr="0086232C">
              <w:rPr>
                <w:rFonts w:cs="Times New Roman"/>
                <w:szCs w:val="22"/>
              </w:rPr>
              <w:t>Az adatvédelmi szabályzat XI</w:t>
            </w:r>
            <w:r>
              <w:rPr>
                <w:rFonts w:cs="Times New Roman"/>
                <w:szCs w:val="22"/>
              </w:rPr>
              <w:t>V</w:t>
            </w:r>
            <w:r w:rsidRPr="0086232C">
              <w:rPr>
                <w:rFonts w:cs="Times New Roman"/>
                <w:szCs w:val="22"/>
              </w:rPr>
              <w:t>. pontjában rögzítve.</w:t>
            </w:r>
          </w:p>
        </w:tc>
      </w:tr>
    </w:tbl>
    <w:p w14:paraId="2B40DE6C" w14:textId="77777777" w:rsidR="00B47B70" w:rsidRDefault="00B47B70" w:rsidP="00B47B70">
      <w:pPr>
        <w:spacing w:line="276" w:lineRule="auto"/>
      </w:pPr>
    </w:p>
    <w:p w14:paraId="510802FD" w14:textId="77777777" w:rsidR="00B47B70" w:rsidRDefault="00B47B70" w:rsidP="00B47B70">
      <w:pPr>
        <w:spacing w:before="0" w:after="0"/>
        <w:jc w:val="both"/>
        <w:textAlignment w:val="baseline"/>
        <w:rPr>
          <w:rFonts w:eastAsia="Noto Sans CJK SC Regular"/>
          <w:b/>
          <w:bCs/>
          <w:kern w:val="3"/>
        </w:rPr>
      </w:pPr>
      <w:r w:rsidRPr="000C7907">
        <w:rPr>
          <w:rFonts w:eastAsia="Noto Sans CJK SC Regular"/>
          <w:b/>
          <w:bCs/>
          <w:kern w:val="3"/>
        </w:rPr>
        <w:t>Munkavállalók jelenléti íven szereplő személyes adatainak kezelése</w:t>
      </w:r>
    </w:p>
    <w:p w14:paraId="3B6772A9" w14:textId="77777777" w:rsidR="00B47B70" w:rsidRDefault="00B47B70" w:rsidP="00B47B70">
      <w:pPr>
        <w:spacing w:before="0" w:after="0"/>
        <w:jc w:val="both"/>
        <w:textAlignment w:val="baseline"/>
        <w:rPr>
          <w:rFonts w:eastAsia="Noto Sans CJK SC Regular"/>
          <w:b/>
          <w:bCs/>
          <w:kern w:val="3"/>
        </w:rPr>
      </w:pPr>
    </w:p>
    <w:tbl>
      <w:tblPr>
        <w:tblStyle w:val="Rcsostblzat"/>
        <w:tblW w:w="0" w:type="auto"/>
        <w:tblLook w:val="04A0" w:firstRow="1" w:lastRow="0" w:firstColumn="1" w:lastColumn="0" w:noHBand="0" w:noVBand="1"/>
      </w:tblPr>
      <w:tblGrid>
        <w:gridCol w:w="4531"/>
        <w:gridCol w:w="4531"/>
      </w:tblGrid>
      <w:tr w:rsidR="00B47B70" w:rsidRPr="0086232C" w14:paraId="16925258" w14:textId="77777777" w:rsidTr="00330ECE">
        <w:tc>
          <w:tcPr>
            <w:tcW w:w="4531" w:type="dxa"/>
          </w:tcPr>
          <w:p w14:paraId="0AA69391" w14:textId="77777777" w:rsidR="00B47B70" w:rsidRPr="0086232C" w:rsidRDefault="00B47B70" w:rsidP="002E20CF">
            <w:pPr>
              <w:jc w:val="both"/>
            </w:pPr>
            <w:r w:rsidRPr="0086232C">
              <w:t xml:space="preserve">Adatkezelő neve:  </w:t>
            </w:r>
          </w:p>
        </w:tc>
        <w:tc>
          <w:tcPr>
            <w:tcW w:w="4531" w:type="dxa"/>
          </w:tcPr>
          <w:p w14:paraId="3377D0CF" w14:textId="77777777" w:rsidR="00B47B70" w:rsidRPr="004408F2" w:rsidRDefault="00B47B70" w:rsidP="002E20CF">
            <w:pPr>
              <w:jc w:val="both"/>
              <w:rPr>
                <w:b/>
                <w:bCs/>
              </w:rPr>
            </w:pPr>
            <w:r w:rsidRPr="00D561BD">
              <w:rPr>
                <w:b/>
                <w:noProof/>
              </w:rPr>
              <w:t>Amőba Sportegyesület</w:t>
            </w:r>
          </w:p>
        </w:tc>
      </w:tr>
      <w:tr w:rsidR="00B47B70" w:rsidRPr="0086232C" w14:paraId="3BDB3923" w14:textId="77777777" w:rsidTr="00330ECE">
        <w:tc>
          <w:tcPr>
            <w:tcW w:w="4531" w:type="dxa"/>
          </w:tcPr>
          <w:p w14:paraId="066DB5D7" w14:textId="77777777" w:rsidR="00B47B70" w:rsidRPr="0086232C" w:rsidRDefault="00B47B70" w:rsidP="002E20CF">
            <w:pPr>
              <w:jc w:val="both"/>
            </w:pPr>
            <w:r w:rsidRPr="0086232C">
              <w:t xml:space="preserve">Adatkezelő elérhetősége:  </w:t>
            </w:r>
          </w:p>
        </w:tc>
        <w:tc>
          <w:tcPr>
            <w:tcW w:w="4531" w:type="dxa"/>
          </w:tcPr>
          <w:p w14:paraId="39E5B19A" w14:textId="77777777" w:rsidR="00B47B70" w:rsidRPr="0086232C" w:rsidRDefault="00B47B70" w:rsidP="002E20CF">
            <w:pPr>
              <w:jc w:val="both"/>
            </w:pPr>
            <w:r w:rsidRPr="00D561BD">
              <w:rPr>
                <w:noProof/>
              </w:rPr>
              <w:t>1084 Budapest, Tolnai Lajos utca 27.</w:t>
            </w:r>
          </w:p>
        </w:tc>
      </w:tr>
      <w:tr w:rsidR="00B47B70" w:rsidRPr="0086232C" w14:paraId="0B56FCE4" w14:textId="77777777" w:rsidTr="00330ECE">
        <w:tc>
          <w:tcPr>
            <w:tcW w:w="4531" w:type="dxa"/>
          </w:tcPr>
          <w:p w14:paraId="642BC589" w14:textId="77777777" w:rsidR="00B47B70" w:rsidRPr="0086232C" w:rsidRDefault="00B47B70" w:rsidP="002E20CF">
            <w:pPr>
              <w:jc w:val="both"/>
            </w:pPr>
            <w:r w:rsidRPr="0086232C">
              <w:lastRenderedPageBreak/>
              <w:t>Az adatkezelő képviselőjének neve:</w:t>
            </w:r>
          </w:p>
          <w:p w14:paraId="7E460018" w14:textId="6BE11716" w:rsidR="00B47B70" w:rsidRPr="0086232C" w:rsidRDefault="00743804" w:rsidP="002E20CF">
            <w:pPr>
              <w:jc w:val="both"/>
            </w:pPr>
            <w:r>
              <w:t>Adatvédelmi felelős</w:t>
            </w:r>
            <w:r w:rsidRPr="0086232C">
              <w:t xml:space="preserve"> neve:</w:t>
            </w:r>
          </w:p>
        </w:tc>
        <w:tc>
          <w:tcPr>
            <w:tcW w:w="4531" w:type="dxa"/>
          </w:tcPr>
          <w:p w14:paraId="5E7E8510" w14:textId="357B95F6" w:rsidR="00B47B70" w:rsidRDefault="00743804" w:rsidP="002E20CF">
            <w:pPr>
              <w:spacing w:line="276" w:lineRule="auto"/>
            </w:pPr>
            <w:r>
              <w:rPr>
                <w:noProof/>
              </w:rPr>
              <w:t>Németh Eszter elnök, Lokáncz Petra és Gubala Zoltán alelnökök</w:t>
            </w:r>
          </w:p>
          <w:p w14:paraId="36C3A9D4" w14:textId="705AF1D0" w:rsidR="00B47B70" w:rsidRPr="0086232C" w:rsidRDefault="006D1CD3" w:rsidP="002E20CF">
            <w:pPr>
              <w:jc w:val="both"/>
            </w:pPr>
            <w:r>
              <w:rPr>
                <w:noProof/>
              </w:rPr>
              <w:t>Németh Eszter</w:t>
            </w:r>
          </w:p>
        </w:tc>
      </w:tr>
      <w:tr w:rsidR="00B47B70" w:rsidRPr="0086232C" w14:paraId="48AB4405" w14:textId="77777777" w:rsidTr="00330ECE">
        <w:tc>
          <w:tcPr>
            <w:tcW w:w="4531" w:type="dxa"/>
          </w:tcPr>
          <w:p w14:paraId="23306643" w14:textId="77777777" w:rsidR="00B47B70" w:rsidRPr="0086232C" w:rsidRDefault="00B47B70" w:rsidP="002E20CF">
            <w:pPr>
              <w:jc w:val="both"/>
            </w:pPr>
            <w:r w:rsidRPr="0086232C">
              <w:t>Az adatkezelés jogalapja:</w:t>
            </w:r>
          </w:p>
        </w:tc>
        <w:tc>
          <w:tcPr>
            <w:tcW w:w="4531" w:type="dxa"/>
          </w:tcPr>
          <w:p w14:paraId="12CFCAFF" w14:textId="77777777" w:rsidR="00B47B70" w:rsidRPr="0086232C" w:rsidRDefault="00B47B70" w:rsidP="002E20CF">
            <w:pPr>
              <w:jc w:val="both"/>
            </w:pPr>
            <w:r w:rsidRPr="0086232C">
              <w:t>A munkáltató jogos érdeke</w:t>
            </w:r>
            <w:r w:rsidRPr="0086232C">
              <w:rPr>
                <w:shd w:val="clear" w:color="auto" w:fill="FFFFFF"/>
              </w:rPr>
              <w:t>.</w:t>
            </w:r>
          </w:p>
        </w:tc>
      </w:tr>
      <w:tr w:rsidR="00B47B70" w:rsidRPr="0086232C" w14:paraId="48B18A58" w14:textId="77777777" w:rsidTr="00330ECE">
        <w:tc>
          <w:tcPr>
            <w:tcW w:w="4531" w:type="dxa"/>
          </w:tcPr>
          <w:p w14:paraId="6D5D542C" w14:textId="77777777" w:rsidR="00B47B70" w:rsidRPr="0086232C" w:rsidRDefault="00B47B70" w:rsidP="002E20CF">
            <w:pPr>
              <w:jc w:val="both"/>
            </w:pPr>
            <w:r w:rsidRPr="0086232C">
              <w:t>Az adatkezelés célja:</w:t>
            </w:r>
          </w:p>
        </w:tc>
        <w:tc>
          <w:tcPr>
            <w:tcW w:w="4531" w:type="dxa"/>
          </w:tcPr>
          <w:p w14:paraId="30730C74" w14:textId="77777777" w:rsidR="00B47B70" w:rsidRPr="0086232C" w:rsidRDefault="00B47B70" w:rsidP="002E20CF">
            <w:pPr>
              <w:pStyle w:val="Nincstrkz"/>
              <w:jc w:val="both"/>
            </w:pPr>
            <w:r w:rsidRPr="00D561BD">
              <w:rPr>
                <w:bCs/>
                <w:noProof/>
              </w:rPr>
              <w:t>Amőba Sportegyesület</w:t>
            </w:r>
            <w:r w:rsidRPr="00687670">
              <w:rPr>
                <w:b/>
              </w:rPr>
              <w:t xml:space="preserve"> </w:t>
            </w:r>
            <w:r w:rsidRPr="006B2470">
              <w:t>munkavállalóinak jelenlétére vonatkozó adatok rögzítése (jogi kötelezettségen alapuló adatkezelés – Rendelet 6. cikk (1) bekezdés c) pont)</w:t>
            </w:r>
            <w:r w:rsidRPr="0086232C">
              <w:t>.</w:t>
            </w:r>
          </w:p>
        </w:tc>
      </w:tr>
      <w:tr w:rsidR="00B47B70" w:rsidRPr="0086232C" w14:paraId="3001469A" w14:textId="77777777" w:rsidTr="00330ECE">
        <w:tc>
          <w:tcPr>
            <w:tcW w:w="4531" w:type="dxa"/>
          </w:tcPr>
          <w:p w14:paraId="5E152164" w14:textId="77777777" w:rsidR="00B47B70" w:rsidRPr="0086232C" w:rsidRDefault="00B47B70" w:rsidP="002E20CF">
            <w:pPr>
              <w:jc w:val="both"/>
            </w:pPr>
            <w:r w:rsidRPr="0086232C">
              <w:t>Az adatkezeléssel érintett adatok kategóriái:</w:t>
            </w:r>
          </w:p>
        </w:tc>
        <w:tc>
          <w:tcPr>
            <w:tcW w:w="4531" w:type="dxa"/>
          </w:tcPr>
          <w:p w14:paraId="6BAEE7D8" w14:textId="77777777" w:rsidR="00B47B70" w:rsidRPr="0086232C" w:rsidRDefault="00B47B70" w:rsidP="002E20CF">
            <w:pPr>
              <w:jc w:val="both"/>
            </w:pPr>
            <w:r w:rsidRPr="006B2470">
              <w:rPr>
                <w:shd w:val="clear" w:color="auto" w:fill="FFFFFF"/>
              </w:rPr>
              <w:t>Munkavállalói jelenlét igazolásához szükséges személyes adatok (ideértve különösen a következő személyes adatokat: munkavállaló neve, aláírása, munkába érkezés időpontja, munkából távozás időpontja, távollétre vonatkozó adatok)</w:t>
            </w:r>
          </w:p>
        </w:tc>
      </w:tr>
      <w:tr w:rsidR="00B47B70" w:rsidRPr="0086232C" w14:paraId="65DA076D" w14:textId="77777777" w:rsidTr="00330ECE">
        <w:tc>
          <w:tcPr>
            <w:tcW w:w="4531" w:type="dxa"/>
          </w:tcPr>
          <w:p w14:paraId="3BFE429C" w14:textId="77777777" w:rsidR="00B47B70" w:rsidRPr="0086232C" w:rsidRDefault="00B47B70" w:rsidP="002E20CF">
            <w:pPr>
              <w:jc w:val="both"/>
            </w:pPr>
            <w:r w:rsidRPr="0086232C">
              <w:t>Az érintettek kategóriái:</w:t>
            </w:r>
          </w:p>
        </w:tc>
        <w:tc>
          <w:tcPr>
            <w:tcW w:w="4531" w:type="dxa"/>
          </w:tcPr>
          <w:p w14:paraId="244E2B26" w14:textId="77777777" w:rsidR="00B47B70" w:rsidRPr="0086232C" w:rsidRDefault="00B47B70" w:rsidP="002E20CF">
            <w:pPr>
              <w:pStyle w:val="Nincstrkz"/>
              <w:jc w:val="both"/>
              <w:rPr>
                <w:rFonts w:cs="Times New Roman"/>
                <w:szCs w:val="22"/>
                <w:shd w:val="clear" w:color="auto" w:fill="FFFFFF"/>
              </w:rPr>
            </w:pPr>
            <w:r w:rsidRPr="00D561BD">
              <w:rPr>
                <w:bCs/>
                <w:noProof/>
              </w:rPr>
              <w:t>Amőba Sportegyesület</w:t>
            </w:r>
            <w:r w:rsidRPr="00687670">
              <w:rPr>
                <w:b/>
              </w:rPr>
              <w:t xml:space="preserve"> </w:t>
            </w:r>
            <w:r w:rsidRPr="0086232C">
              <w:rPr>
                <w:rFonts w:cs="Times New Roman"/>
                <w:szCs w:val="22"/>
                <w:shd w:val="clear" w:color="auto" w:fill="FFFFFF"/>
              </w:rPr>
              <w:t>munkavállaló</w:t>
            </w:r>
            <w:r>
              <w:rPr>
                <w:rFonts w:cs="Times New Roman"/>
                <w:szCs w:val="22"/>
                <w:shd w:val="clear" w:color="auto" w:fill="FFFFFF"/>
              </w:rPr>
              <w:t>i</w:t>
            </w:r>
            <w:r w:rsidRPr="0086232C">
              <w:rPr>
                <w:rFonts w:cs="Times New Roman"/>
                <w:szCs w:val="22"/>
                <w:shd w:val="clear" w:color="auto" w:fill="FFFFFF"/>
              </w:rPr>
              <w:t>.</w:t>
            </w:r>
          </w:p>
        </w:tc>
      </w:tr>
      <w:tr w:rsidR="00B47B70" w:rsidRPr="0086232C" w14:paraId="18A4B99A" w14:textId="77777777" w:rsidTr="00330ECE">
        <w:tc>
          <w:tcPr>
            <w:tcW w:w="4531" w:type="dxa"/>
          </w:tcPr>
          <w:p w14:paraId="785BCA65" w14:textId="77777777" w:rsidR="00B47B70" w:rsidRPr="0086232C" w:rsidRDefault="00B47B70" w:rsidP="002E20CF">
            <w:pPr>
              <w:jc w:val="both"/>
            </w:pPr>
            <w:r w:rsidRPr="0086232C">
              <w:t>Címzettek kategóriái:</w:t>
            </w:r>
          </w:p>
        </w:tc>
        <w:tc>
          <w:tcPr>
            <w:tcW w:w="4531" w:type="dxa"/>
          </w:tcPr>
          <w:p w14:paraId="747070CF" w14:textId="77777777" w:rsidR="00B47B70" w:rsidRPr="0086232C" w:rsidRDefault="00B47B70" w:rsidP="002E20CF">
            <w:pPr>
              <w:jc w:val="both"/>
            </w:pPr>
            <w:r w:rsidRPr="00592CC0">
              <w:rPr>
                <w:shd w:val="clear" w:color="auto" w:fill="FFFFFF"/>
              </w:rPr>
              <w:t>Nem kerül sor adatközlésre</w:t>
            </w:r>
            <w:r>
              <w:rPr>
                <w:shd w:val="clear" w:color="auto" w:fill="FFFFFF"/>
              </w:rPr>
              <w:t>.</w:t>
            </w:r>
          </w:p>
        </w:tc>
      </w:tr>
      <w:tr w:rsidR="00B47B70" w:rsidRPr="0086232C" w14:paraId="7DFA33DB" w14:textId="77777777" w:rsidTr="00330ECE">
        <w:tc>
          <w:tcPr>
            <w:tcW w:w="4531" w:type="dxa"/>
          </w:tcPr>
          <w:p w14:paraId="0270FAED" w14:textId="77777777" w:rsidR="00B47B70" w:rsidRPr="0086232C" w:rsidRDefault="00B47B70" w:rsidP="002E20CF">
            <w:pPr>
              <w:jc w:val="both"/>
            </w:pPr>
            <w:r w:rsidRPr="0086232C">
              <w:t>Adattovábbítás harmadik országba:</w:t>
            </w:r>
          </w:p>
        </w:tc>
        <w:tc>
          <w:tcPr>
            <w:tcW w:w="4531" w:type="dxa"/>
          </w:tcPr>
          <w:p w14:paraId="43570F7E" w14:textId="77777777" w:rsidR="00B47B70" w:rsidRPr="0086232C" w:rsidRDefault="00B47B70" w:rsidP="002E20CF">
            <w:pPr>
              <w:jc w:val="both"/>
            </w:pPr>
            <w:r w:rsidRPr="0086232C">
              <w:t>Nem történik.</w:t>
            </w:r>
          </w:p>
        </w:tc>
      </w:tr>
      <w:tr w:rsidR="00B47B70" w:rsidRPr="0086232C" w14:paraId="2D33972B" w14:textId="77777777" w:rsidTr="00330ECE">
        <w:tc>
          <w:tcPr>
            <w:tcW w:w="4531" w:type="dxa"/>
          </w:tcPr>
          <w:p w14:paraId="02A45CA9" w14:textId="77777777" w:rsidR="00B47B70" w:rsidRPr="0086232C" w:rsidRDefault="00B47B70" w:rsidP="002E20CF">
            <w:pPr>
              <w:jc w:val="both"/>
            </w:pPr>
            <w:r w:rsidRPr="0086232C">
              <w:t>Adatok törlésének határideje:</w:t>
            </w:r>
          </w:p>
        </w:tc>
        <w:tc>
          <w:tcPr>
            <w:tcW w:w="4531" w:type="dxa"/>
          </w:tcPr>
          <w:p w14:paraId="76837BDC" w14:textId="77777777" w:rsidR="00B47B70" w:rsidRPr="0086232C" w:rsidRDefault="00B47B70" w:rsidP="002E20CF">
            <w:pPr>
              <w:jc w:val="both"/>
            </w:pPr>
            <w:r w:rsidRPr="006B2470">
              <w:rPr>
                <w:shd w:val="clear" w:color="auto" w:fill="FFFFFF"/>
              </w:rPr>
              <w:t>Szerződések megszűnte után 3 hónap, belső munkatársak adatai kilépést követő 15 év</w:t>
            </w:r>
            <w:r>
              <w:rPr>
                <w:shd w:val="clear" w:color="auto" w:fill="FFFFFF"/>
              </w:rPr>
              <w:t>.</w:t>
            </w:r>
          </w:p>
        </w:tc>
      </w:tr>
      <w:tr w:rsidR="00B47B70" w:rsidRPr="0086232C" w14:paraId="40592A5C" w14:textId="77777777" w:rsidTr="00330ECE">
        <w:tc>
          <w:tcPr>
            <w:tcW w:w="4531" w:type="dxa"/>
          </w:tcPr>
          <w:p w14:paraId="2F3B1AEC" w14:textId="77777777" w:rsidR="00B47B70" w:rsidRPr="0086232C" w:rsidRDefault="00B47B70" w:rsidP="002E20CF">
            <w:pPr>
              <w:jc w:val="both"/>
            </w:pPr>
            <w:r w:rsidRPr="0086232C">
              <w:t>Technikai és szervezési intézkedések:</w:t>
            </w:r>
          </w:p>
        </w:tc>
        <w:tc>
          <w:tcPr>
            <w:tcW w:w="4531" w:type="dxa"/>
          </w:tcPr>
          <w:p w14:paraId="0984A275" w14:textId="77777777" w:rsidR="00B47B70" w:rsidRPr="0086232C" w:rsidRDefault="00B47B70" w:rsidP="002E20CF">
            <w:pPr>
              <w:pStyle w:val="Nincstrkz"/>
              <w:jc w:val="both"/>
              <w:rPr>
                <w:shd w:val="clear" w:color="auto" w:fill="FFFFFF"/>
              </w:rPr>
            </w:pPr>
            <w:r w:rsidRPr="0086232C">
              <w:t>Az adatvédelmi szabályzat XI</w:t>
            </w:r>
            <w:r>
              <w:t>V</w:t>
            </w:r>
            <w:r w:rsidRPr="0086232C">
              <w:t>. pontjában rögzítve.</w:t>
            </w:r>
          </w:p>
        </w:tc>
      </w:tr>
    </w:tbl>
    <w:p w14:paraId="37BAECAE" w14:textId="77777777" w:rsidR="00B47B70" w:rsidRDefault="00B47B70" w:rsidP="00B47B70">
      <w:pPr>
        <w:spacing w:before="0" w:after="0"/>
        <w:jc w:val="both"/>
        <w:textAlignment w:val="baseline"/>
        <w:rPr>
          <w:rFonts w:eastAsia="Noto Sans CJK SC Regular"/>
          <w:b/>
          <w:bCs/>
          <w:kern w:val="3"/>
        </w:rPr>
      </w:pPr>
    </w:p>
    <w:p w14:paraId="1916A036" w14:textId="77777777" w:rsidR="00B47B70" w:rsidRDefault="00B47B70" w:rsidP="00B47B70">
      <w:pPr>
        <w:spacing w:before="0" w:after="0"/>
        <w:jc w:val="both"/>
        <w:textAlignment w:val="baseline"/>
        <w:rPr>
          <w:rFonts w:eastAsia="Noto Sans CJK SC Regular"/>
          <w:b/>
          <w:bCs/>
          <w:kern w:val="3"/>
        </w:rPr>
      </w:pPr>
    </w:p>
    <w:p w14:paraId="140CF8A8" w14:textId="77777777" w:rsidR="00B47B70" w:rsidRDefault="00B47B70" w:rsidP="00B47B70">
      <w:pPr>
        <w:spacing w:before="0" w:after="0"/>
        <w:jc w:val="both"/>
        <w:textAlignment w:val="baseline"/>
        <w:rPr>
          <w:rFonts w:eastAsia="Noto Sans CJK SC Regular"/>
          <w:b/>
          <w:bCs/>
          <w:kern w:val="3"/>
        </w:rPr>
      </w:pPr>
      <w:r w:rsidRPr="006B2470">
        <w:rPr>
          <w:rFonts w:eastAsia="Noto Sans CJK SC Regular"/>
          <w:b/>
          <w:bCs/>
          <w:kern w:val="3"/>
        </w:rPr>
        <w:t>Munkavállalók szabadságának nyilvántartásban szereplő személyes adatainak kezelése</w:t>
      </w:r>
    </w:p>
    <w:p w14:paraId="50AC11FB" w14:textId="77777777" w:rsidR="00B47B70" w:rsidRDefault="00B47B70" w:rsidP="00B47B70">
      <w:pPr>
        <w:spacing w:before="0" w:after="0"/>
        <w:jc w:val="both"/>
        <w:textAlignment w:val="baseline"/>
        <w:rPr>
          <w:rFonts w:eastAsia="Noto Sans CJK SC Regular"/>
          <w:b/>
          <w:bCs/>
          <w:kern w:val="3"/>
        </w:rPr>
      </w:pPr>
    </w:p>
    <w:tbl>
      <w:tblPr>
        <w:tblStyle w:val="Rcsostblzat"/>
        <w:tblW w:w="0" w:type="auto"/>
        <w:tblLook w:val="04A0" w:firstRow="1" w:lastRow="0" w:firstColumn="1" w:lastColumn="0" w:noHBand="0" w:noVBand="1"/>
      </w:tblPr>
      <w:tblGrid>
        <w:gridCol w:w="4531"/>
        <w:gridCol w:w="4531"/>
      </w:tblGrid>
      <w:tr w:rsidR="00B47B70" w:rsidRPr="0086232C" w14:paraId="102F2B28" w14:textId="77777777" w:rsidTr="00330ECE">
        <w:tc>
          <w:tcPr>
            <w:tcW w:w="4531" w:type="dxa"/>
          </w:tcPr>
          <w:p w14:paraId="743AB8ED" w14:textId="77777777" w:rsidR="00B47B70" w:rsidRPr="0086232C" w:rsidRDefault="00B47B70" w:rsidP="002E20CF">
            <w:pPr>
              <w:jc w:val="both"/>
            </w:pPr>
            <w:r w:rsidRPr="0086232C">
              <w:t xml:space="preserve">Adatkezelő neve:  </w:t>
            </w:r>
          </w:p>
        </w:tc>
        <w:tc>
          <w:tcPr>
            <w:tcW w:w="4531" w:type="dxa"/>
          </w:tcPr>
          <w:p w14:paraId="0BD547C6" w14:textId="77777777" w:rsidR="00B47B70" w:rsidRPr="004408F2" w:rsidRDefault="00B47B70" w:rsidP="002E20CF">
            <w:pPr>
              <w:jc w:val="both"/>
              <w:rPr>
                <w:b/>
                <w:bCs/>
              </w:rPr>
            </w:pPr>
            <w:r w:rsidRPr="00D561BD">
              <w:rPr>
                <w:b/>
                <w:noProof/>
              </w:rPr>
              <w:t>Amőba Sportegyesület</w:t>
            </w:r>
          </w:p>
        </w:tc>
      </w:tr>
      <w:tr w:rsidR="00B47B70" w:rsidRPr="0086232C" w14:paraId="74ED71BB" w14:textId="77777777" w:rsidTr="00330ECE">
        <w:tc>
          <w:tcPr>
            <w:tcW w:w="4531" w:type="dxa"/>
          </w:tcPr>
          <w:p w14:paraId="7C976828" w14:textId="77777777" w:rsidR="00B47B70" w:rsidRPr="0086232C" w:rsidRDefault="00B47B70" w:rsidP="002E20CF">
            <w:pPr>
              <w:jc w:val="both"/>
            </w:pPr>
            <w:r w:rsidRPr="0086232C">
              <w:t xml:space="preserve">Adatkezelő elérhetősége:  </w:t>
            </w:r>
          </w:p>
        </w:tc>
        <w:tc>
          <w:tcPr>
            <w:tcW w:w="4531" w:type="dxa"/>
          </w:tcPr>
          <w:p w14:paraId="5783C370" w14:textId="77777777" w:rsidR="00B47B70" w:rsidRPr="0086232C" w:rsidRDefault="00B47B70" w:rsidP="002E20CF">
            <w:pPr>
              <w:jc w:val="both"/>
            </w:pPr>
            <w:r w:rsidRPr="00D561BD">
              <w:rPr>
                <w:noProof/>
              </w:rPr>
              <w:t>1084 Budapest, Tolnai Lajos utca 27.</w:t>
            </w:r>
          </w:p>
        </w:tc>
      </w:tr>
      <w:tr w:rsidR="00B47B70" w:rsidRPr="0086232C" w14:paraId="0049CCDE" w14:textId="77777777" w:rsidTr="00330ECE">
        <w:tc>
          <w:tcPr>
            <w:tcW w:w="4531" w:type="dxa"/>
          </w:tcPr>
          <w:p w14:paraId="54310F2A" w14:textId="77777777" w:rsidR="00B47B70" w:rsidRPr="0086232C" w:rsidRDefault="00B47B70" w:rsidP="002E20CF">
            <w:pPr>
              <w:jc w:val="both"/>
            </w:pPr>
            <w:r w:rsidRPr="0086232C">
              <w:t>Az adatkezelő képviselőjének neve:</w:t>
            </w:r>
          </w:p>
          <w:p w14:paraId="791F9E63" w14:textId="0185CF4C" w:rsidR="00B47B70" w:rsidRPr="0086232C" w:rsidRDefault="00743804" w:rsidP="002E20CF">
            <w:pPr>
              <w:jc w:val="both"/>
            </w:pPr>
            <w:r>
              <w:t>Adatvédelmi felelős</w:t>
            </w:r>
            <w:r w:rsidRPr="0086232C">
              <w:t xml:space="preserve"> neve:</w:t>
            </w:r>
          </w:p>
        </w:tc>
        <w:tc>
          <w:tcPr>
            <w:tcW w:w="4531" w:type="dxa"/>
          </w:tcPr>
          <w:p w14:paraId="4D0C3DE4" w14:textId="417170C8" w:rsidR="00B47B70" w:rsidRDefault="00743804" w:rsidP="002E20CF">
            <w:pPr>
              <w:spacing w:line="276" w:lineRule="auto"/>
            </w:pPr>
            <w:r>
              <w:rPr>
                <w:noProof/>
              </w:rPr>
              <w:t>Németh Eszter elnök, Lokáncz Petra és Gubala Zoltán alelnökök</w:t>
            </w:r>
          </w:p>
          <w:p w14:paraId="69AF2C77" w14:textId="331FC6A0" w:rsidR="00B47B70" w:rsidRPr="0086232C" w:rsidRDefault="006D1CD3" w:rsidP="002E20CF">
            <w:pPr>
              <w:jc w:val="both"/>
            </w:pPr>
            <w:r>
              <w:rPr>
                <w:noProof/>
              </w:rPr>
              <w:t>Németh Eszter</w:t>
            </w:r>
          </w:p>
        </w:tc>
      </w:tr>
      <w:tr w:rsidR="00B47B70" w:rsidRPr="0086232C" w14:paraId="0C8AFCCA" w14:textId="77777777" w:rsidTr="00330ECE">
        <w:tc>
          <w:tcPr>
            <w:tcW w:w="4531" w:type="dxa"/>
          </w:tcPr>
          <w:p w14:paraId="2A4508E3" w14:textId="77777777" w:rsidR="00B47B70" w:rsidRPr="0086232C" w:rsidRDefault="00B47B70" w:rsidP="002E20CF">
            <w:pPr>
              <w:jc w:val="both"/>
            </w:pPr>
            <w:r w:rsidRPr="0086232C">
              <w:t>Az adatkezelés jogalapja:</w:t>
            </w:r>
          </w:p>
        </w:tc>
        <w:tc>
          <w:tcPr>
            <w:tcW w:w="4531" w:type="dxa"/>
          </w:tcPr>
          <w:p w14:paraId="3572B4B3" w14:textId="77777777" w:rsidR="00B47B70" w:rsidRPr="0086232C" w:rsidRDefault="00B47B70" w:rsidP="002E20CF">
            <w:pPr>
              <w:jc w:val="both"/>
            </w:pPr>
            <w:r w:rsidRPr="0086232C">
              <w:t>A munkáltató jogos érdeke</w:t>
            </w:r>
            <w:r w:rsidRPr="0086232C">
              <w:rPr>
                <w:shd w:val="clear" w:color="auto" w:fill="FFFFFF"/>
              </w:rPr>
              <w:t>.</w:t>
            </w:r>
          </w:p>
        </w:tc>
      </w:tr>
      <w:tr w:rsidR="00B47B70" w:rsidRPr="0086232C" w14:paraId="15280999" w14:textId="77777777" w:rsidTr="00330ECE">
        <w:tc>
          <w:tcPr>
            <w:tcW w:w="4531" w:type="dxa"/>
          </w:tcPr>
          <w:p w14:paraId="4B1088FB" w14:textId="77777777" w:rsidR="00B47B70" w:rsidRPr="0086232C" w:rsidRDefault="00B47B70" w:rsidP="002E20CF">
            <w:pPr>
              <w:jc w:val="both"/>
            </w:pPr>
            <w:r w:rsidRPr="0086232C">
              <w:t>Az adatkezelés célja:</w:t>
            </w:r>
          </w:p>
        </w:tc>
        <w:tc>
          <w:tcPr>
            <w:tcW w:w="4531" w:type="dxa"/>
          </w:tcPr>
          <w:p w14:paraId="5463D67B" w14:textId="77777777" w:rsidR="00B47B70" w:rsidRPr="0086232C" w:rsidRDefault="00B47B70" w:rsidP="002E20CF">
            <w:pPr>
              <w:pStyle w:val="Nincstrkz"/>
              <w:jc w:val="both"/>
            </w:pPr>
            <w:r w:rsidRPr="00D561BD">
              <w:rPr>
                <w:bCs/>
                <w:noProof/>
              </w:rPr>
              <w:t>Amőba Sportegyesület</w:t>
            </w:r>
            <w:r>
              <w:rPr>
                <w:b/>
              </w:rPr>
              <w:t xml:space="preserve"> </w:t>
            </w:r>
            <w:r w:rsidRPr="00592CC0">
              <w:t>munkavállalóinak fizetett és fizetés nélküli szabadságolására vonatkozó adatok rögzítése (jogi kötelezettség teljesítésén alapuló adatkezelés – Rendelet 6. cikk (1) bekezdés c) pont)</w:t>
            </w:r>
          </w:p>
        </w:tc>
      </w:tr>
      <w:tr w:rsidR="00B47B70" w:rsidRPr="0086232C" w14:paraId="34B8E488" w14:textId="77777777" w:rsidTr="00330ECE">
        <w:tc>
          <w:tcPr>
            <w:tcW w:w="4531" w:type="dxa"/>
          </w:tcPr>
          <w:p w14:paraId="3C04EF0D" w14:textId="77777777" w:rsidR="00B47B70" w:rsidRPr="0086232C" w:rsidRDefault="00B47B70" w:rsidP="002E20CF">
            <w:pPr>
              <w:jc w:val="both"/>
            </w:pPr>
            <w:r w:rsidRPr="0086232C">
              <w:t>Az adatkezeléssel érintett adatok kategóriái:</w:t>
            </w:r>
          </w:p>
        </w:tc>
        <w:tc>
          <w:tcPr>
            <w:tcW w:w="4531" w:type="dxa"/>
          </w:tcPr>
          <w:p w14:paraId="24538F9B" w14:textId="77777777" w:rsidR="00B47B70" w:rsidRPr="0086232C" w:rsidRDefault="00B47B70" w:rsidP="002E20CF">
            <w:pPr>
              <w:jc w:val="both"/>
            </w:pPr>
            <w:r w:rsidRPr="00592CC0">
              <w:rPr>
                <w:shd w:val="clear" w:color="auto" w:fill="FFFFFF"/>
              </w:rPr>
              <w:t>Szabadság nyilvántartására vonatkozó személyes adatok (ideértve különösen a következő személyes adatokat: név, szabadság kezdő időpontja, szabadság záró időpontja, rendelkezésre álló szabadságnapok száma, aláírás)</w:t>
            </w:r>
          </w:p>
        </w:tc>
      </w:tr>
      <w:tr w:rsidR="00B47B70" w:rsidRPr="0086232C" w14:paraId="23F951AB" w14:textId="77777777" w:rsidTr="00330ECE">
        <w:tc>
          <w:tcPr>
            <w:tcW w:w="4531" w:type="dxa"/>
          </w:tcPr>
          <w:p w14:paraId="34240A3A" w14:textId="77777777" w:rsidR="00B47B70" w:rsidRPr="0086232C" w:rsidRDefault="00B47B70" w:rsidP="002E20CF">
            <w:pPr>
              <w:jc w:val="both"/>
            </w:pPr>
            <w:r w:rsidRPr="0086232C">
              <w:t>Az érintettek kategóriái:</w:t>
            </w:r>
          </w:p>
        </w:tc>
        <w:tc>
          <w:tcPr>
            <w:tcW w:w="4531" w:type="dxa"/>
          </w:tcPr>
          <w:p w14:paraId="65A91E39" w14:textId="77777777" w:rsidR="00B47B70" w:rsidRPr="0086232C" w:rsidRDefault="00B47B70" w:rsidP="002E20CF">
            <w:pPr>
              <w:pStyle w:val="Nincstrkz"/>
              <w:jc w:val="both"/>
              <w:rPr>
                <w:rFonts w:cs="Times New Roman"/>
                <w:szCs w:val="22"/>
                <w:shd w:val="clear" w:color="auto" w:fill="FFFFFF"/>
              </w:rPr>
            </w:pPr>
            <w:r w:rsidRPr="00D561BD">
              <w:rPr>
                <w:bCs/>
                <w:noProof/>
              </w:rPr>
              <w:t>Amőba Sportegyesület</w:t>
            </w:r>
            <w:r w:rsidRPr="00687670">
              <w:rPr>
                <w:b/>
              </w:rPr>
              <w:t xml:space="preserve"> </w:t>
            </w:r>
            <w:r w:rsidRPr="0086232C">
              <w:rPr>
                <w:rFonts w:cs="Times New Roman"/>
                <w:szCs w:val="22"/>
                <w:shd w:val="clear" w:color="auto" w:fill="FFFFFF"/>
              </w:rPr>
              <w:t>munkavállaló</w:t>
            </w:r>
            <w:r>
              <w:rPr>
                <w:rFonts w:cs="Times New Roman"/>
                <w:szCs w:val="22"/>
                <w:shd w:val="clear" w:color="auto" w:fill="FFFFFF"/>
              </w:rPr>
              <w:t>i</w:t>
            </w:r>
            <w:r w:rsidRPr="0086232C">
              <w:rPr>
                <w:rFonts w:cs="Times New Roman"/>
                <w:szCs w:val="22"/>
                <w:shd w:val="clear" w:color="auto" w:fill="FFFFFF"/>
              </w:rPr>
              <w:t>.</w:t>
            </w:r>
          </w:p>
        </w:tc>
      </w:tr>
      <w:tr w:rsidR="00B47B70" w:rsidRPr="0086232C" w14:paraId="06FED39A" w14:textId="77777777" w:rsidTr="00330ECE">
        <w:tc>
          <w:tcPr>
            <w:tcW w:w="4531" w:type="dxa"/>
          </w:tcPr>
          <w:p w14:paraId="2EBEC23F" w14:textId="77777777" w:rsidR="00B47B70" w:rsidRPr="0086232C" w:rsidRDefault="00B47B70" w:rsidP="002E20CF">
            <w:pPr>
              <w:jc w:val="both"/>
            </w:pPr>
            <w:r w:rsidRPr="0086232C">
              <w:t>Címzettek kategóriái:</w:t>
            </w:r>
          </w:p>
        </w:tc>
        <w:tc>
          <w:tcPr>
            <w:tcW w:w="4531" w:type="dxa"/>
          </w:tcPr>
          <w:p w14:paraId="672EBC68" w14:textId="77777777" w:rsidR="00B47B70" w:rsidRPr="0086232C" w:rsidRDefault="00B47B70" w:rsidP="002E20CF">
            <w:pPr>
              <w:jc w:val="both"/>
            </w:pPr>
            <w:r w:rsidRPr="00592CC0">
              <w:rPr>
                <w:shd w:val="clear" w:color="auto" w:fill="FFFFFF"/>
              </w:rPr>
              <w:t>Nem kerül sor adatközlésre</w:t>
            </w:r>
            <w:r>
              <w:rPr>
                <w:shd w:val="clear" w:color="auto" w:fill="FFFFFF"/>
              </w:rPr>
              <w:t>.</w:t>
            </w:r>
          </w:p>
        </w:tc>
      </w:tr>
      <w:tr w:rsidR="00B47B70" w:rsidRPr="0086232C" w14:paraId="332C5EAB" w14:textId="77777777" w:rsidTr="00330ECE">
        <w:tc>
          <w:tcPr>
            <w:tcW w:w="4531" w:type="dxa"/>
          </w:tcPr>
          <w:p w14:paraId="79086B0C" w14:textId="77777777" w:rsidR="00B47B70" w:rsidRPr="0086232C" w:rsidRDefault="00B47B70" w:rsidP="002E20CF">
            <w:pPr>
              <w:jc w:val="both"/>
            </w:pPr>
            <w:r w:rsidRPr="0086232C">
              <w:lastRenderedPageBreak/>
              <w:t>Adattovábbítás harmadik országba:</w:t>
            </w:r>
          </w:p>
        </w:tc>
        <w:tc>
          <w:tcPr>
            <w:tcW w:w="4531" w:type="dxa"/>
          </w:tcPr>
          <w:p w14:paraId="52FF9CBA" w14:textId="77777777" w:rsidR="00B47B70" w:rsidRPr="0086232C" w:rsidRDefault="00B47B70" w:rsidP="002E20CF">
            <w:pPr>
              <w:jc w:val="both"/>
            </w:pPr>
            <w:r w:rsidRPr="0086232C">
              <w:t>Nem történik.</w:t>
            </w:r>
          </w:p>
        </w:tc>
      </w:tr>
      <w:tr w:rsidR="00B47B70" w:rsidRPr="0086232C" w14:paraId="5DFC0C67" w14:textId="77777777" w:rsidTr="00330ECE">
        <w:tc>
          <w:tcPr>
            <w:tcW w:w="4531" w:type="dxa"/>
          </w:tcPr>
          <w:p w14:paraId="48388A75" w14:textId="77777777" w:rsidR="00B47B70" w:rsidRPr="0086232C" w:rsidRDefault="00B47B70" w:rsidP="002E20CF">
            <w:pPr>
              <w:jc w:val="both"/>
            </w:pPr>
            <w:r w:rsidRPr="0086232C">
              <w:t>Adatok törlésének határideje:</w:t>
            </w:r>
          </w:p>
        </w:tc>
        <w:tc>
          <w:tcPr>
            <w:tcW w:w="4531" w:type="dxa"/>
          </w:tcPr>
          <w:p w14:paraId="3C247728" w14:textId="77777777" w:rsidR="00B47B70" w:rsidRPr="0086232C" w:rsidRDefault="00B47B70" w:rsidP="002E20CF">
            <w:pPr>
              <w:jc w:val="both"/>
            </w:pPr>
            <w:r w:rsidRPr="006B2470">
              <w:rPr>
                <w:shd w:val="clear" w:color="auto" w:fill="FFFFFF"/>
              </w:rPr>
              <w:t>Szerződések megszűnte után 3 hónap, belső munkatársak adatai kilépést követő 15 év</w:t>
            </w:r>
            <w:r>
              <w:rPr>
                <w:shd w:val="clear" w:color="auto" w:fill="FFFFFF"/>
              </w:rPr>
              <w:t>.</w:t>
            </w:r>
          </w:p>
        </w:tc>
      </w:tr>
      <w:tr w:rsidR="00B47B70" w:rsidRPr="0086232C" w14:paraId="53CFB199" w14:textId="77777777" w:rsidTr="00330ECE">
        <w:tc>
          <w:tcPr>
            <w:tcW w:w="4531" w:type="dxa"/>
          </w:tcPr>
          <w:p w14:paraId="2974A136" w14:textId="77777777" w:rsidR="00B47B70" w:rsidRPr="0086232C" w:rsidRDefault="00B47B70" w:rsidP="002E20CF">
            <w:pPr>
              <w:jc w:val="both"/>
            </w:pPr>
            <w:r w:rsidRPr="0086232C">
              <w:t>Technikai és szervezési intézkedések:</w:t>
            </w:r>
          </w:p>
        </w:tc>
        <w:tc>
          <w:tcPr>
            <w:tcW w:w="4531" w:type="dxa"/>
          </w:tcPr>
          <w:p w14:paraId="7A596DA1" w14:textId="77777777" w:rsidR="00B47B70" w:rsidRPr="0086232C" w:rsidRDefault="00B47B70" w:rsidP="002E20CF">
            <w:pPr>
              <w:pStyle w:val="Nincstrkz"/>
              <w:jc w:val="both"/>
              <w:rPr>
                <w:shd w:val="clear" w:color="auto" w:fill="FFFFFF"/>
              </w:rPr>
            </w:pPr>
            <w:r w:rsidRPr="0086232C">
              <w:t>Az adatvédelmi szabályzat XI</w:t>
            </w:r>
            <w:r>
              <w:t>V</w:t>
            </w:r>
            <w:r w:rsidRPr="0086232C">
              <w:t>. pontjában rögzítve.</w:t>
            </w:r>
          </w:p>
        </w:tc>
      </w:tr>
    </w:tbl>
    <w:p w14:paraId="61DD1B03" w14:textId="77777777" w:rsidR="00B47B70" w:rsidRDefault="00B47B70" w:rsidP="00B47B70">
      <w:pPr>
        <w:spacing w:before="0" w:after="0"/>
        <w:jc w:val="both"/>
        <w:textAlignment w:val="baseline"/>
        <w:rPr>
          <w:rFonts w:eastAsia="Noto Sans CJK SC Regular"/>
          <w:b/>
          <w:bCs/>
          <w:kern w:val="3"/>
        </w:rPr>
      </w:pPr>
    </w:p>
    <w:p w14:paraId="7A623986" w14:textId="77777777" w:rsidR="00B47B70" w:rsidRDefault="00B47B70" w:rsidP="00B47B70">
      <w:pPr>
        <w:spacing w:before="0" w:after="0"/>
        <w:jc w:val="both"/>
        <w:textAlignment w:val="baseline"/>
        <w:rPr>
          <w:rFonts w:eastAsia="Noto Sans CJK SC Regular"/>
          <w:b/>
          <w:bCs/>
          <w:kern w:val="3"/>
        </w:rPr>
      </w:pPr>
    </w:p>
    <w:p w14:paraId="2545B80D" w14:textId="77777777" w:rsidR="00B47B70" w:rsidRDefault="00B47B70" w:rsidP="00B47B70">
      <w:pPr>
        <w:spacing w:before="0" w:after="0"/>
        <w:jc w:val="both"/>
        <w:textAlignment w:val="baseline"/>
        <w:rPr>
          <w:rFonts w:eastAsia="Noto Sans CJK SC Regular"/>
          <w:b/>
          <w:bCs/>
          <w:kern w:val="3"/>
        </w:rPr>
      </w:pPr>
      <w:r w:rsidRPr="00592CC0">
        <w:rPr>
          <w:rFonts w:eastAsia="Noto Sans CJK SC Regular"/>
          <w:b/>
          <w:bCs/>
          <w:kern w:val="3"/>
        </w:rPr>
        <w:t>Munkavállalói adatok kezelése munkabér átutalás céljából</w:t>
      </w:r>
    </w:p>
    <w:p w14:paraId="7EB293A0" w14:textId="77777777" w:rsidR="00B47B70" w:rsidRDefault="00B47B70" w:rsidP="00B47B70">
      <w:pPr>
        <w:spacing w:before="0" w:after="0"/>
        <w:jc w:val="both"/>
        <w:textAlignment w:val="baseline"/>
        <w:rPr>
          <w:rFonts w:eastAsia="Noto Sans CJK SC Regular"/>
          <w:b/>
          <w:bCs/>
          <w:kern w:val="3"/>
        </w:rPr>
      </w:pPr>
    </w:p>
    <w:tbl>
      <w:tblPr>
        <w:tblStyle w:val="Rcsostblzat"/>
        <w:tblW w:w="0" w:type="auto"/>
        <w:tblLook w:val="04A0" w:firstRow="1" w:lastRow="0" w:firstColumn="1" w:lastColumn="0" w:noHBand="0" w:noVBand="1"/>
      </w:tblPr>
      <w:tblGrid>
        <w:gridCol w:w="4531"/>
        <w:gridCol w:w="4531"/>
      </w:tblGrid>
      <w:tr w:rsidR="00B47B70" w:rsidRPr="0086232C" w14:paraId="598C2496" w14:textId="77777777" w:rsidTr="00330ECE">
        <w:tc>
          <w:tcPr>
            <w:tcW w:w="4531" w:type="dxa"/>
          </w:tcPr>
          <w:p w14:paraId="23D65737" w14:textId="77777777" w:rsidR="00B47B70" w:rsidRPr="0086232C" w:rsidRDefault="00B47B70" w:rsidP="002E20CF">
            <w:pPr>
              <w:jc w:val="both"/>
            </w:pPr>
            <w:r w:rsidRPr="0086232C">
              <w:t xml:space="preserve">Adatkezelő neve:  </w:t>
            </w:r>
          </w:p>
        </w:tc>
        <w:tc>
          <w:tcPr>
            <w:tcW w:w="4531" w:type="dxa"/>
          </w:tcPr>
          <w:p w14:paraId="70DC96A5" w14:textId="77777777" w:rsidR="00B47B70" w:rsidRPr="004408F2" w:rsidRDefault="00B47B70" w:rsidP="002E20CF">
            <w:pPr>
              <w:jc w:val="both"/>
              <w:rPr>
                <w:b/>
                <w:bCs/>
              </w:rPr>
            </w:pPr>
            <w:r w:rsidRPr="00D561BD">
              <w:rPr>
                <w:b/>
                <w:noProof/>
              </w:rPr>
              <w:t>Amőba Sportegyesület</w:t>
            </w:r>
          </w:p>
        </w:tc>
      </w:tr>
      <w:tr w:rsidR="00B47B70" w:rsidRPr="0086232C" w14:paraId="24054B55" w14:textId="77777777" w:rsidTr="00330ECE">
        <w:tc>
          <w:tcPr>
            <w:tcW w:w="4531" w:type="dxa"/>
          </w:tcPr>
          <w:p w14:paraId="70647704" w14:textId="77777777" w:rsidR="00B47B70" w:rsidRPr="0086232C" w:rsidRDefault="00B47B70" w:rsidP="002E20CF">
            <w:pPr>
              <w:jc w:val="both"/>
            </w:pPr>
            <w:r w:rsidRPr="0086232C">
              <w:t xml:space="preserve">Adatkezelő elérhetősége:  </w:t>
            </w:r>
          </w:p>
        </w:tc>
        <w:tc>
          <w:tcPr>
            <w:tcW w:w="4531" w:type="dxa"/>
          </w:tcPr>
          <w:p w14:paraId="5936BD34" w14:textId="77777777" w:rsidR="00B47B70" w:rsidRPr="0086232C" w:rsidRDefault="00B47B70" w:rsidP="002E20CF">
            <w:pPr>
              <w:jc w:val="both"/>
            </w:pPr>
            <w:r w:rsidRPr="00D561BD">
              <w:rPr>
                <w:noProof/>
              </w:rPr>
              <w:t>1084 Budapest, Tolnai Lajos utca 27.</w:t>
            </w:r>
          </w:p>
        </w:tc>
      </w:tr>
      <w:tr w:rsidR="00B47B70" w:rsidRPr="0086232C" w14:paraId="4CF24C03" w14:textId="77777777" w:rsidTr="00330ECE">
        <w:tc>
          <w:tcPr>
            <w:tcW w:w="4531" w:type="dxa"/>
          </w:tcPr>
          <w:p w14:paraId="7A27D4BE" w14:textId="77777777" w:rsidR="00B47B70" w:rsidRPr="0086232C" w:rsidRDefault="00B47B70" w:rsidP="002E20CF">
            <w:pPr>
              <w:jc w:val="both"/>
            </w:pPr>
            <w:r w:rsidRPr="0086232C">
              <w:t>Az adatkezelő képviselőjének neve:</w:t>
            </w:r>
          </w:p>
          <w:p w14:paraId="65196732" w14:textId="77D2A0D5" w:rsidR="00B47B70" w:rsidRPr="0086232C" w:rsidRDefault="00743804" w:rsidP="002E20CF">
            <w:pPr>
              <w:jc w:val="both"/>
            </w:pPr>
            <w:r>
              <w:t>Adatvédelmi felelős</w:t>
            </w:r>
            <w:r w:rsidRPr="0086232C">
              <w:t xml:space="preserve"> neve:</w:t>
            </w:r>
          </w:p>
        </w:tc>
        <w:tc>
          <w:tcPr>
            <w:tcW w:w="4531" w:type="dxa"/>
          </w:tcPr>
          <w:p w14:paraId="1A98D1D7" w14:textId="4FC1FB33" w:rsidR="00B47B70" w:rsidRDefault="00743804" w:rsidP="002E20CF">
            <w:pPr>
              <w:spacing w:line="276" w:lineRule="auto"/>
            </w:pPr>
            <w:r>
              <w:rPr>
                <w:noProof/>
              </w:rPr>
              <w:t>Németh Eszter elnök, Lokáncz Petra és Gubala Zoltán alelnökök</w:t>
            </w:r>
          </w:p>
          <w:p w14:paraId="73B6F56D" w14:textId="3DA3E4D7" w:rsidR="00B47B70" w:rsidRPr="0086232C" w:rsidRDefault="006D1CD3" w:rsidP="002E20CF">
            <w:pPr>
              <w:jc w:val="both"/>
            </w:pPr>
            <w:r>
              <w:rPr>
                <w:noProof/>
              </w:rPr>
              <w:t>Németh Eszter</w:t>
            </w:r>
          </w:p>
        </w:tc>
      </w:tr>
      <w:tr w:rsidR="00B47B70" w:rsidRPr="0086232C" w14:paraId="6509624B" w14:textId="77777777" w:rsidTr="00330ECE">
        <w:tc>
          <w:tcPr>
            <w:tcW w:w="4531" w:type="dxa"/>
          </w:tcPr>
          <w:p w14:paraId="065ADAD9" w14:textId="77777777" w:rsidR="00B47B70" w:rsidRPr="0086232C" w:rsidRDefault="00B47B70" w:rsidP="002E20CF">
            <w:pPr>
              <w:jc w:val="both"/>
            </w:pPr>
            <w:r w:rsidRPr="0086232C">
              <w:t>Az adatkezelés jogalapja:</w:t>
            </w:r>
          </w:p>
        </w:tc>
        <w:tc>
          <w:tcPr>
            <w:tcW w:w="4531" w:type="dxa"/>
          </w:tcPr>
          <w:p w14:paraId="668A5C72" w14:textId="77777777" w:rsidR="00B47B70" w:rsidRPr="0086232C" w:rsidRDefault="00B47B70" w:rsidP="002E20CF">
            <w:pPr>
              <w:jc w:val="both"/>
            </w:pPr>
            <w:r w:rsidRPr="0086232C">
              <w:t>A munkáltató jogos érdeke</w:t>
            </w:r>
            <w:r w:rsidRPr="0086232C">
              <w:rPr>
                <w:shd w:val="clear" w:color="auto" w:fill="FFFFFF"/>
              </w:rPr>
              <w:t>.</w:t>
            </w:r>
          </w:p>
        </w:tc>
      </w:tr>
      <w:tr w:rsidR="00B47B70" w:rsidRPr="0086232C" w14:paraId="173F3EEF" w14:textId="77777777" w:rsidTr="00330ECE">
        <w:tc>
          <w:tcPr>
            <w:tcW w:w="4531" w:type="dxa"/>
          </w:tcPr>
          <w:p w14:paraId="340CD221" w14:textId="77777777" w:rsidR="00B47B70" w:rsidRPr="0086232C" w:rsidRDefault="00B47B70" w:rsidP="002E20CF">
            <w:pPr>
              <w:jc w:val="both"/>
            </w:pPr>
            <w:r w:rsidRPr="0086232C">
              <w:t>Az adatkezelés célja:</w:t>
            </w:r>
          </w:p>
        </w:tc>
        <w:tc>
          <w:tcPr>
            <w:tcW w:w="4531" w:type="dxa"/>
          </w:tcPr>
          <w:p w14:paraId="6AE611A1" w14:textId="77777777" w:rsidR="00B47B70" w:rsidRPr="0086232C" w:rsidRDefault="00B47B70" w:rsidP="002E20CF">
            <w:pPr>
              <w:pStyle w:val="Nincstrkz"/>
              <w:jc w:val="both"/>
            </w:pPr>
            <w:r w:rsidRPr="00592CC0">
              <w:t>Munkavállaló munkabérének átutalása (szerződés teljesítésén alapuló adatkezelés – Rendelet 6. cikk (1) bekezdés c) pont)</w:t>
            </w:r>
          </w:p>
        </w:tc>
      </w:tr>
      <w:tr w:rsidR="00B47B70" w:rsidRPr="0086232C" w14:paraId="66D2240B" w14:textId="77777777" w:rsidTr="00330ECE">
        <w:tc>
          <w:tcPr>
            <w:tcW w:w="4531" w:type="dxa"/>
          </w:tcPr>
          <w:p w14:paraId="705E0A99" w14:textId="77777777" w:rsidR="00B47B70" w:rsidRPr="0086232C" w:rsidRDefault="00B47B70" w:rsidP="002E20CF">
            <w:pPr>
              <w:jc w:val="both"/>
            </w:pPr>
            <w:r w:rsidRPr="0086232C">
              <w:t>Az adatkezeléssel érintett adatok kategóriái:</w:t>
            </w:r>
          </w:p>
        </w:tc>
        <w:tc>
          <w:tcPr>
            <w:tcW w:w="4531" w:type="dxa"/>
          </w:tcPr>
          <w:p w14:paraId="62C97D20" w14:textId="77777777" w:rsidR="00B47B70" w:rsidRPr="0086232C" w:rsidRDefault="00B47B70" w:rsidP="002E20CF">
            <w:pPr>
              <w:jc w:val="both"/>
            </w:pPr>
            <w:r w:rsidRPr="00592CC0">
              <w:t>Banki átutalás teljesítéséhez szükséges személyes adatok (ideértve különösen a következő személyes adatokat: név, lakcím, születési hely, idő, bankszámlaszám)</w:t>
            </w:r>
          </w:p>
        </w:tc>
      </w:tr>
      <w:tr w:rsidR="00B47B70" w:rsidRPr="0086232C" w14:paraId="2983B653" w14:textId="77777777" w:rsidTr="00330ECE">
        <w:tc>
          <w:tcPr>
            <w:tcW w:w="4531" w:type="dxa"/>
          </w:tcPr>
          <w:p w14:paraId="26BD97A9" w14:textId="77777777" w:rsidR="00B47B70" w:rsidRPr="0086232C" w:rsidRDefault="00B47B70" w:rsidP="002E20CF">
            <w:pPr>
              <w:jc w:val="both"/>
            </w:pPr>
            <w:r w:rsidRPr="0086232C">
              <w:t>Az érintettek kategóriái:</w:t>
            </w:r>
          </w:p>
        </w:tc>
        <w:tc>
          <w:tcPr>
            <w:tcW w:w="4531" w:type="dxa"/>
          </w:tcPr>
          <w:p w14:paraId="526FE3D1" w14:textId="77777777" w:rsidR="00B47B70" w:rsidRPr="0086232C" w:rsidRDefault="00B47B70" w:rsidP="002E20CF">
            <w:pPr>
              <w:pStyle w:val="Nincstrkz"/>
              <w:jc w:val="both"/>
              <w:rPr>
                <w:rFonts w:cs="Times New Roman"/>
                <w:szCs w:val="22"/>
                <w:shd w:val="clear" w:color="auto" w:fill="FFFFFF"/>
              </w:rPr>
            </w:pPr>
            <w:r w:rsidRPr="00D561BD">
              <w:rPr>
                <w:bCs/>
                <w:noProof/>
              </w:rPr>
              <w:t>Amőba Sportegyesület</w:t>
            </w:r>
            <w:r w:rsidRPr="00687670">
              <w:rPr>
                <w:b/>
              </w:rPr>
              <w:t xml:space="preserve"> </w:t>
            </w:r>
            <w:r w:rsidRPr="00592CC0">
              <w:rPr>
                <w:shd w:val="clear" w:color="auto" w:fill="FFFFFF"/>
              </w:rPr>
              <w:t>munkavállalói, akik a munkabérük kifizetését bankszámlára kérik</w:t>
            </w:r>
            <w:r>
              <w:rPr>
                <w:shd w:val="clear" w:color="auto" w:fill="FFFFFF"/>
              </w:rPr>
              <w:t>.</w:t>
            </w:r>
          </w:p>
        </w:tc>
      </w:tr>
      <w:tr w:rsidR="00B47B70" w:rsidRPr="005E5592" w14:paraId="31424E5A" w14:textId="77777777" w:rsidTr="00330ECE">
        <w:tc>
          <w:tcPr>
            <w:tcW w:w="4531" w:type="dxa"/>
          </w:tcPr>
          <w:p w14:paraId="3CF6491F" w14:textId="77777777" w:rsidR="00B47B70" w:rsidRPr="005E5592" w:rsidRDefault="00B47B70" w:rsidP="002E20CF">
            <w:pPr>
              <w:jc w:val="both"/>
            </w:pPr>
            <w:r w:rsidRPr="005E5592">
              <w:t>Címzettek kategóriái:</w:t>
            </w:r>
          </w:p>
        </w:tc>
        <w:tc>
          <w:tcPr>
            <w:tcW w:w="4531" w:type="dxa"/>
          </w:tcPr>
          <w:p w14:paraId="4F60023A" w14:textId="77777777" w:rsidR="00B47B70" w:rsidRPr="005E5592" w:rsidRDefault="00B47B70" w:rsidP="002E20CF">
            <w:pPr>
              <w:jc w:val="both"/>
            </w:pPr>
            <w:r w:rsidRPr="00D561BD">
              <w:rPr>
                <w:noProof/>
              </w:rPr>
              <w:t>CIB Bank Zrt.</w:t>
            </w:r>
          </w:p>
        </w:tc>
      </w:tr>
      <w:tr w:rsidR="00B47B70" w:rsidRPr="0086232C" w14:paraId="69E915B2" w14:textId="77777777" w:rsidTr="00330ECE">
        <w:tc>
          <w:tcPr>
            <w:tcW w:w="4531" w:type="dxa"/>
          </w:tcPr>
          <w:p w14:paraId="57C4A005" w14:textId="77777777" w:rsidR="00B47B70" w:rsidRPr="0086232C" w:rsidRDefault="00B47B70" w:rsidP="002E20CF">
            <w:pPr>
              <w:jc w:val="both"/>
            </w:pPr>
            <w:r w:rsidRPr="0086232C">
              <w:t>Adattovábbítás harmadik országba:</w:t>
            </w:r>
          </w:p>
        </w:tc>
        <w:tc>
          <w:tcPr>
            <w:tcW w:w="4531" w:type="dxa"/>
          </w:tcPr>
          <w:p w14:paraId="2D3BCB0A" w14:textId="77777777" w:rsidR="00B47B70" w:rsidRPr="0086232C" w:rsidRDefault="00B47B70" w:rsidP="002E20CF">
            <w:pPr>
              <w:jc w:val="both"/>
            </w:pPr>
            <w:r w:rsidRPr="0086232C">
              <w:t>Nem történik.</w:t>
            </w:r>
          </w:p>
        </w:tc>
      </w:tr>
      <w:tr w:rsidR="00B47B70" w:rsidRPr="0086232C" w14:paraId="608CA676" w14:textId="77777777" w:rsidTr="00330ECE">
        <w:tc>
          <w:tcPr>
            <w:tcW w:w="4531" w:type="dxa"/>
          </w:tcPr>
          <w:p w14:paraId="2DF2506A" w14:textId="77777777" w:rsidR="00B47B70" w:rsidRPr="0086232C" w:rsidRDefault="00B47B70" w:rsidP="002E20CF">
            <w:pPr>
              <w:jc w:val="both"/>
            </w:pPr>
            <w:r w:rsidRPr="0086232C">
              <w:t>Adatok törlésének határideje:</w:t>
            </w:r>
          </w:p>
        </w:tc>
        <w:tc>
          <w:tcPr>
            <w:tcW w:w="4531" w:type="dxa"/>
          </w:tcPr>
          <w:p w14:paraId="4403CAEC" w14:textId="77777777" w:rsidR="00B47B70" w:rsidRPr="0086232C" w:rsidRDefault="00B47B70" w:rsidP="002E20CF">
            <w:pPr>
              <w:jc w:val="both"/>
            </w:pPr>
            <w:r w:rsidRPr="00592CC0">
              <w:rPr>
                <w:shd w:val="clear" w:color="auto" w:fill="FFFFFF"/>
              </w:rPr>
              <w:t>A munkavállaló munkaviszonya megszűnését követő elszámolást követő 5 munkanap</w:t>
            </w:r>
            <w:r>
              <w:rPr>
                <w:shd w:val="clear" w:color="auto" w:fill="FFFFFF"/>
              </w:rPr>
              <w:t>.</w:t>
            </w:r>
          </w:p>
        </w:tc>
      </w:tr>
      <w:tr w:rsidR="00B47B70" w:rsidRPr="0086232C" w14:paraId="4055F659" w14:textId="77777777" w:rsidTr="00330ECE">
        <w:tc>
          <w:tcPr>
            <w:tcW w:w="4531" w:type="dxa"/>
          </w:tcPr>
          <w:p w14:paraId="0EDAD7D5" w14:textId="77777777" w:rsidR="00B47B70" w:rsidRPr="0086232C" w:rsidRDefault="00B47B70" w:rsidP="002E20CF">
            <w:pPr>
              <w:jc w:val="both"/>
            </w:pPr>
            <w:r w:rsidRPr="0086232C">
              <w:t>Technikai és szervezési intézkedések:</w:t>
            </w:r>
          </w:p>
        </w:tc>
        <w:tc>
          <w:tcPr>
            <w:tcW w:w="4531" w:type="dxa"/>
          </w:tcPr>
          <w:p w14:paraId="7C96CD7C" w14:textId="77777777" w:rsidR="00B47B70" w:rsidRPr="0086232C" w:rsidRDefault="00B47B70" w:rsidP="002E20CF">
            <w:pPr>
              <w:pStyle w:val="Nincstrkz"/>
              <w:jc w:val="both"/>
              <w:rPr>
                <w:shd w:val="clear" w:color="auto" w:fill="FFFFFF"/>
              </w:rPr>
            </w:pPr>
            <w:r w:rsidRPr="0086232C">
              <w:t>Az adatvédelmi szabályzat XI</w:t>
            </w:r>
            <w:r>
              <w:t>V</w:t>
            </w:r>
            <w:r w:rsidRPr="0086232C">
              <w:t>. pontjában rögzítve.</w:t>
            </w:r>
          </w:p>
        </w:tc>
      </w:tr>
    </w:tbl>
    <w:p w14:paraId="3CD8882D" w14:textId="77777777" w:rsidR="00B47B70" w:rsidRDefault="00B47B70" w:rsidP="00B47B70">
      <w:pPr>
        <w:spacing w:before="0" w:after="0"/>
        <w:jc w:val="both"/>
        <w:textAlignment w:val="baseline"/>
        <w:rPr>
          <w:rFonts w:eastAsia="Noto Sans CJK SC Regular"/>
          <w:b/>
          <w:bCs/>
          <w:kern w:val="3"/>
        </w:rPr>
      </w:pPr>
    </w:p>
    <w:p w14:paraId="59ED0A00" w14:textId="77777777" w:rsidR="00B47B70" w:rsidRDefault="00B47B70" w:rsidP="00B47B70">
      <w:pPr>
        <w:spacing w:before="0" w:after="0"/>
        <w:jc w:val="both"/>
        <w:textAlignment w:val="baseline"/>
        <w:rPr>
          <w:rFonts w:eastAsia="Noto Sans CJK SC Regular"/>
          <w:b/>
          <w:bCs/>
          <w:kern w:val="3"/>
        </w:rPr>
      </w:pPr>
    </w:p>
    <w:p w14:paraId="75A5922A" w14:textId="77777777" w:rsidR="00B47B70" w:rsidRDefault="00B47B70" w:rsidP="00B47B70">
      <w:pPr>
        <w:spacing w:before="0" w:after="0"/>
        <w:jc w:val="both"/>
        <w:textAlignment w:val="baseline"/>
        <w:rPr>
          <w:rFonts w:eastAsia="Noto Sans CJK SC Regular"/>
          <w:b/>
          <w:bCs/>
          <w:kern w:val="3"/>
        </w:rPr>
      </w:pPr>
      <w:r w:rsidRPr="0037432A">
        <w:rPr>
          <w:rFonts w:eastAsia="Noto Sans CJK SC Regular"/>
          <w:b/>
          <w:bCs/>
          <w:kern w:val="3"/>
        </w:rPr>
        <w:t>A munkavállalók részére átadott eszközök nyilvántartásával kapcsolatos adatkezelés</w:t>
      </w:r>
    </w:p>
    <w:p w14:paraId="6BE5523C" w14:textId="77777777" w:rsidR="00B47B70" w:rsidRDefault="00B47B70" w:rsidP="00B47B70">
      <w:pPr>
        <w:spacing w:before="0" w:after="0"/>
        <w:jc w:val="both"/>
        <w:textAlignment w:val="baseline"/>
        <w:rPr>
          <w:rFonts w:eastAsia="Noto Sans CJK SC Regular"/>
          <w:b/>
          <w:bCs/>
          <w:kern w:val="3"/>
        </w:rPr>
      </w:pPr>
    </w:p>
    <w:tbl>
      <w:tblPr>
        <w:tblStyle w:val="Rcsostblzat"/>
        <w:tblW w:w="0" w:type="auto"/>
        <w:tblLook w:val="04A0" w:firstRow="1" w:lastRow="0" w:firstColumn="1" w:lastColumn="0" w:noHBand="0" w:noVBand="1"/>
      </w:tblPr>
      <w:tblGrid>
        <w:gridCol w:w="3539"/>
        <w:gridCol w:w="5523"/>
      </w:tblGrid>
      <w:tr w:rsidR="00B47B70" w:rsidRPr="0086232C" w14:paraId="06DF7E0F" w14:textId="77777777" w:rsidTr="00743804">
        <w:tc>
          <w:tcPr>
            <w:tcW w:w="3539" w:type="dxa"/>
          </w:tcPr>
          <w:p w14:paraId="5790C719" w14:textId="77777777" w:rsidR="00B47B70" w:rsidRPr="0086232C" w:rsidRDefault="00B47B70" w:rsidP="002E20CF">
            <w:pPr>
              <w:jc w:val="both"/>
            </w:pPr>
            <w:r w:rsidRPr="0086232C">
              <w:t xml:space="preserve">Adatkezelő neve:  </w:t>
            </w:r>
          </w:p>
        </w:tc>
        <w:tc>
          <w:tcPr>
            <w:tcW w:w="5523" w:type="dxa"/>
          </w:tcPr>
          <w:p w14:paraId="6832FB4C" w14:textId="77777777" w:rsidR="00B47B70" w:rsidRPr="004408F2" w:rsidRDefault="00B47B70" w:rsidP="002E20CF">
            <w:pPr>
              <w:jc w:val="both"/>
              <w:rPr>
                <w:b/>
                <w:bCs/>
              </w:rPr>
            </w:pPr>
            <w:r w:rsidRPr="00D561BD">
              <w:rPr>
                <w:b/>
                <w:noProof/>
              </w:rPr>
              <w:t>Amőba Sportegyesület</w:t>
            </w:r>
          </w:p>
        </w:tc>
      </w:tr>
      <w:tr w:rsidR="00B47B70" w:rsidRPr="0086232C" w14:paraId="531AD17F" w14:textId="77777777" w:rsidTr="00743804">
        <w:tc>
          <w:tcPr>
            <w:tcW w:w="3539" w:type="dxa"/>
          </w:tcPr>
          <w:p w14:paraId="46F3CB0F" w14:textId="77777777" w:rsidR="00B47B70" w:rsidRPr="0086232C" w:rsidRDefault="00B47B70" w:rsidP="002E20CF">
            <w:pPr>
              <w:jc w:val="both"/>
            </w:pPr>
            <w:r w:rsidRPr="0086232C">
              <w:t xml:space="preserve">Adatkezelő elérhetősége:  </w:t>
            </w:r>
          </w:p>
        </w:tc>
        <w:tc>
          <w:tcPr>
            <w:tcW w:w="5523" w:type="dxa"/>
          </w:tcPr>
          <w:p w14:paraId="11C1CE7A" w14:textId="77777777" w:rsidR="00B47B70" w:rsidRPr="0086232C" w:rsidRDefault="00B47B70" w:rsidP="002E20CF">
            <w:pPr>
              <w:jc w:val="both"/>
            </w:pPr>
            <w:r w:rsidRPr="00D561BD">
              <w:rPr>
                <w:noProof/>
              </w:rPr>
              <w:t>1084 Budapest, Tolnai Lajos utca 27.</w:t>
            </w:r>
          </w:p>
        </w:tc>
      </w:tr>
      <w:tr w:rsidR="00B47B70" w:rsidRPr="0086232C" w14:paraId="4250F33D" w14:textId="77777777" w:rsidTr="00743804">
        <w:tc>
          <w:tcPr>
            <w:tcW w:w="3539" w:type="dxa"/>
          </w:tcPr>
          <w:p w14:paraId="46E3D14C" w14:textId="77777777" w:rsidR="00B47B70" w:rsidRPr="0086232C" w:rsidRDefault="00B47B70" w:rsidP="002E20CF">
            <w:pPr>
              <w:jc w:val="both"/>
            </w:pPr>
            <w:r w:rsidRPr="0086232C">
              <w:t>Az adatkezelő képviselőjének neve:</w:t>
            </w:r>
          </w:p>
          <w:p w14:paraId="2CE13A7C" w14:textId="33FEABA2" w:rsidR="00B47B70" w:rsidRPr="0086232C" w:rsidRDefault="00743804" w:rsidP="002E20CF">
            <w:pPr>
              <w:jc w:val="both"/>
            </w:pPr>
            <w:r>
              <w:t>Adatvédelmi felelős</w:t>
            </w:r>
            <w:r w:rsidRPr="0086232C">
              <w:t xml:space="preserve"> neve:</w:t>
            </w:r>
          </w:p>
        </w:tc>
        <w:tc>
          <w:tcPr>
            <w:tcW w:w="5523" w:type="dxa"/>
          </w:tcPr>
          <w:p w14:paraId="578D73C6" w14:textId="2A0479AE" w:rsidR="00B47B70" w:rsidRDefault="00B47B70" w:rsidP="002E20CF">
            <w:pPr>
              <w:spacing w:line="276" w:lineRule="auto"/>
            </w:pPr>
            <w:r w:rsidRPr="00D561BD">
              <w:rPr>
                <w:noProof/>
              </w:rPr>
              <w:t>Németh Eszter elnök</w:t>
            </w:r>
            <w:r w:rsidR="00743804">
              <w:rPr>
                <w:noProof/>
              </w:rPr>
              <w:t>,</w:t>
            </w:r>
            <w:r w:rsidRPr="00D561BD">
              <w:rPr>
                <w:noProof/>
              </w:rPr>
              <w:t xml:space="preserve"> Lokáncz Petra, Gubala Zoltán alelnökök</w:t>
            </w:r>
          </w:p>
          <w:p w14:paraId="689F4CC4" w14:textId="2B6BCE59" w:rsidR="00B47B70" w:rsidRPr="0086232C" w:rsidRDefault="006D1CD3" w:rsidP="002E20CF">
            <w:pPr>
              <w:jc w:val="both"/>
            </w:pPr>
            <w:r>
              <w:rPr>
                <w:noProof/>
              </w:rPr>
              <w:t>Németh Eszter</w:t>
            </w:r>
          </w:p>
        </w:tc>
      </w:tr>
      <w:tr w:rsidR="00B47B70" w:rsidRPr="0086232C" w14:paraId="15653E88" w14:textId="77777777" w:rsidTr="00743804">
        <w:tc>
          <w:tcPr>
            <w:tcW w:w="3539" w:type="dxa"/>
          </w:tcPr>
          <w:p w14:paraId="3690448D" w14:textId="77777777" w:rsidR="00B47B70" w:rsidRPr="0086232C" w:rsidRDefault="00B47B70" w:rsidP="002E20CF">
            <w:pPr>
              <w:jc w:val="both"/>
            </w:pPr>
            <w:r w:rsidRPr="0086232C">
              <w:t>Az adatkezelés jogalapja:</w:t>
            </w:r>
          </w:p>
        </w:tc>
        <w:tc>
          <w:tcPr>
            <w:tcW w:w="5523" w:type="dxa"/>
          </w:tcPr>
          <w:p w14:paraId="57A2A372" w14:textId="77777777" w:rsidR="00B47B70" w:rsidRPr="0086232C" w:rsidRDefault="00B47B70" w:rsidP="002E20CF">
            <w:pPr>
              <w:jc w:val="both"/>
            </w:pPr>
            <w:r w:rsidRPr="0086232C">
              <w:t>A munkáltató jogos érdeke</w:t>
            </w:r>
            <w:r w:rsidRPr="0086232C">
              <w:rPr>
                <w:shd w:val="clear" w:color="auto" w:fill="FFFFFF"/>
              </w:rPr>
              <w:t>.</w:t>
            </w:r>
          </w:p>
        </w:tc>
      </w:tr>
      <w:tr w:rsidR="00B47B70" w:rsidRPr="0086232C" w14:paraId="07324492" w14:textId="77777777" w:rsidTr="00743804">
        <w:tc>
          <w:tcPr>
            <w:tcW w:w="3539" w:type="dxa"/>
          </w:tcPr>
          <w:p w14:paraId="681CB362" w14:textId="77777777" w:rsidR="00B47B70" w:rsidRPr="0086232C" w:rsidRDefault="00B47B70" w:rsidP="002E20CF">
            <w:pPr>
              <w:jc w:val="both"/>
            </w:pPr>
            <w:r w:rsidRPr="0086232C">
              <w:t>Az adatkezelés célja:</w:t>
            </w:r>
          </w:p>
        </w:tc>
        <w:tc>
          <w:tcPr>
            <w:tcW w:w="5523" w:type="dxa"/>
          </w:tcPr>
          <w:p w14:paraId="301A977C" w14:textId="77777777" w:rsidR="00B47B70" w:rsidRPr="0086232C" w:rsidRDefault="00B47B70" w:rsidP="002E20CF">
            <w:pPr>
              <w:pStyle w:val="Nincstrkz"/>
              <w:jc w:val="both"/>
            </w:pPr>
            <w:r w:rsidRPr="0037432A">
              <w:t xml:space="preserve">Munkavállalók részére biztosított eszközök (mobiltelefon, notebook, gépjármű) nyilvántartása (érdekmérlegelési teszt </w:t>
            </w:r>
            <w:r w:rsidRPr="0037432A">
              <w:lastRenderedPageBreak/>
              <w:t>alapján meghatározott jogos érdeken alapuló adatkezelés – Rendelet 6. cikk (1) bekezdés f) pont)</w:t>
            </w:r>
          </w:p>
        </w:tc>
      </w:tr>
      <w:tr w:rsidR="00B47B70" w:rsidRPr="0086232C" w14:paraId="63D0C6A3" w14:textId="77777777" w:rsidTr="00743804">
        <w:tc>
          <w:tcPr>
            <w:tcW w:w="3539" w:type="dxa"/>
          </w:tcPr>
          <w:p w14:paraId="2E7D4452" w14:textId="77777777" w:rsidR="00B47B70" w:rsidRPr="0086232C" w:rsidRDefault="00B47B70" w:rsidP="002E20CF">
            <w:pPr>
              <w:jc w:val="both"/>
            </w:pPr>
            <w:r w:rsidRPr="0086232C">
              <w:lastRenderedPageBreak/>
              <w:t>Az adatkezeléssel érintett adatok kategóriái:</w:t>
            </w:r>
          </w:p>
        </w:tc>
        <w:tc>
          <w:tcPr>
            <w:tcW w:w="5523" w:type="dxa"/>
          </w:tcPr>
          <w:p w14:paraId="16B2C8DF" w14:textId="77777777" w:rsidR="00B47B70" w:rsidRPr="0086232C" w:rsidRDefault="00B47B70" w:rsidP="002E20CF">
            <w:pPr>
              <w:jc w:val="both"/>
            </w:pPr>
            <w:r w:rsidRPr="0037432A">
              <w:t>Átadott eszközök nyilvántartásához szükséges személyes adatok (ideértve különösen a következő adatokat: név, eszközazonosító)</w:t>
            </w:r>
          </w:p>
        </w:tc>
      </w:tr>
      <w:tr w:rsidR="00B47B70" w:rsidRPr="0086232C" w14:paraId="5FF26472" w14:textId="77777777" w:rsidTr="00743804">
        <w:tc>
          <w:tcPr>
            <w:tcW w:w="3539" w:type="dxa"/>
          </w:tcPr>
          <w:p w14:paraId="5B613AD2" w14:textId="77777777" w:rsidR="00B47B70" w:rsidRPr="0086232C" w:rsidRDefault="00B47B70" w:rsidP="002E20CF">
            <w:pPr>
              <w:jc w:val="both"/>
            </w:pPr>
            <w:r w:rsidRPr="0086232C">
              <w:t>Az érintettek kategóriái:</w:t>
            </w:r>
          </w:p>
        </w:tc>
        <w:tc>
          <w:tcPr>
            <w:tcW w:w="5523" w:type="dxa"/>
          </w:tcPr>
          <w:p w14:paraId="3C1A81CD" w14:textId="77777777" w:rsidR="00B47B70" w:rsidRPr="0086232C" w:rsidRDefault="00B47B70" w:rsidP="002E20CF">
            <w:pPr>
              <w:pStyle w:val="Nincstrkz"/>
              <w:jc w:val="both"/>
              <w:rPr>
                <w:rFonts w:cs="Times New Roman"/>
                <w:szCs w:val="22"/>
                <w:shd w:val="clear" w:color="auto" w:fill="FFFFFF"/>
              </w:rPr>
            </w:pPr>
            <w:r w:rsidRPr="00D561BD">
              <w:rPr>
                <w:bCs/>
                <w:noProof/>
              </w:rPr>
              <w:t>Amőba Sportegyesület</w:t>
            </w:r>
            <w:r w:rsidRPr="00687670">
              <w:rPr>
                <w:b/>
              </w:rPr>
              <w:t xml:space="preserve"> </w:t>
            </w:r>
            <w:r w:rsidRPr="00592CC0">
              <w:rPr>
                <w:shd w:val="clear" w:color="auto" w:fill="FFFFFF"/>
              </w:rPr>
              <w:t>munkavállalói</w:t>
            </w:r>
            <w:r>
              <w:rPr>
                <w:shd w:val="clear" w:color="auto" w:fill="FFFFFF"/>
              </w:rPr>
              <w:t>.</w:t>
            </w:r>
          </w:p>
        </w:tc>
      </w:tr>
      <w:tr w:rsidR="00B47B70" w:rsidRPr="0086232C" w14:paraId="3D967AC3" w14:textId="77777777" w:rsidTr="00743804">
        <w:tc>
          <w:tcPr>
            <w:tcW w:w="3539" w:type="dxa"/>
          </w:tcPr>
          <w:p w14:paraId="7104547C" w14:textId="77777777" w:rsidR="00B47B70" w:rsidRPr="0086232C" w:rsidRDefault="00B47B70" w:rsidP="002E20CF">
            <w:pPr>
              <w:jc w:val="both"/>
            </w:pPr>
            <w:r w:rsidRPr="0086232C">
              <w:t>Címzettek kategóriái:</w:t>
            </w:r>
          </w:p>
        </w:tc>
        <w:tc>
          <w:tcPr>
            <w:tcW w:w="5523" w:type="dxa"/>
          </w:tcPr>
          <w:p w14:paraId="4E2A088A" w14:textId="77777777" w:rsidR="00B47B70" w:rsidRPr="0086232C" w:rsidRDefault="00B47B70" w:rsidP="002E20CF">
            <w:pPr>
              <w:jc w:val="both"/>
            </w:pPr>
            <w:r w:rsidRPr="00592CC0">
              <w:rPr>
                <w:shd w:val="clear" w:color="auto" w:fill="FFFFFF"/>
              </w:rPr>
              <w:t>Nem kerül sor adatközlésre</w:t>
            </w:r>
            <w:r>
              <w:rPr>
                <w:shd w:val="clear" w:color="auto" w:fill="FFFFFF"/>
              </w:rPr>
              <w:t>.</w:t>
            </w:r>
          </w:p>
        </w:tc>
      </w:tr>
      <w:tr w:rsidR="00B47B70" w:rsidRPr="0086232C" w14:paraId="62C010A9" w14:textId="77777777" w:rsidTr="00743804">
        <w:tc>
          <w:tcPr>
            <w:tcW w:w="3539" w:type="dxa"/>
          </w:tcPr>
          <w:p w14:paraId="50F06281" w14:textId="77777777" w:rsidR="00B47B70" w:rsidRPr="0086232C" w:rsidRDefault="00B47B70" w:rsidP="002E20CF">
            <w:pPr>
              <w:jc w:val="both"/>
            </w:pPr>
            <w:r w:rsidRPr="0086232C">
              <w:t>Adattovábbítás harmadik országba:</w:t>
            </w:r>
          </w:p>
        </w:tc>
        <w:tc>
          <w:tcPr>
            <w:tcW w:w="5523" w:type="dxa"/>
          </w:tcPr>
          <w:p w14:paraId="30FFDCA2" w14:textId="77777777" w:rsidR="00B47B70" w:rsidRPr="0086232C" w:rsidRDefault="00B47B70" w:rsidP="002E20CF">
            <w:pPr>
              <w:jc w:val="both"/>
            </w:pPr>
            <w:r w:rsidRPr="0086232C">
              <w:t>Nem történik.</w:t>
            </w:r>
          </w:p>
        </w:tc>
      </w:tr>
      <w:tr w:rsidR="00B47B70" w:rsidRPr="0086232C" w14:paraId="3E875DF4" w14:textId="77777777" w:rsidTr="00743804">
        <w:tc>
          <w:tcPr>
            <w:tcW w:w="3539" w:type="dxa"/>
          </w:tcPr>
          <w:p w14:paraId="7D4C0D1D" w14:textId="77777777" w:rsidR="00B47B70" w:rsidRPr="0086232C" w:rsidRDefault="00B47B70" w:rsidP="002E20CF">
            <w:pPr>
              <w:jc w:val="both"/>
            </w:pPr>
            <w:r w:rsidRPr="0086232C">
              <w:t>Adatok törlésének határideje:</w:t>
            </w:r>
          </w:p>
        </w:tc>
        <w:tc>
          <w:tcPr>
            <w:tcW w:w="5523" w:type="dxa"/>
          </w:tcPr>
          <w:p w14:paraId="69A01D0D" w14:textId="77777777" w:rsidR="00B47B70" w:rsidRPr="0086232C" w:rsidRDefault="00B47B70" w:rsidP="002E20CF">
            <w:pPr>
              <w:jc w:val="both"/>
            </w:pPr>
            <w:r w:rsidRPr="0037432A">
              <w:rPr>
                <w:shd w:val="clear" w:color="auto" w:fill="FFFFFF"/>
              </w:rPr>
              <w:t>kilépést követő ötödik nap</w:t>
            </w:r>
            <w:r>
              <w:rPr>
                <w:shd w:val="clear" w:color="auto" w:fill="FFFFFF"/>
              </w:rPr>
              <w:t>.</w:t>
            </w:r>
          </w:p>
        </w:tc>
      </w:tr>
      <w:tr w:rsidR="00B47B70" w:rsidRPr="0086232C" w14:paraId="00BD7E20" w14:textId="77777777" w:rsidTr="00743804">
        <w:tc>
          <w:tcPr>
            <w:tcW w:w="3539" w:type="dxa"/>
          </w:tcPr>
          <w:p w14:paraId="6A2C387F" w14:textId="77777777" w:rsidR="00B47B70" w:rsidRPr="0086232C" w:rsidRDefault="00B47B70" w:rsidP="002E20CF">
            <w:pPr>
              <w:jc w:val="both"/>
            </w:pPr>
            <w:r w:rsidRPr="0086232C">
              <w:t>Technikai és szervezési intézkedések:</w:t>
            </w:r>
          </w:p>
        </w:tc>
        <w:tc>
          <w:tcPr>
            <w:tcW w:w="5523" w:type="dxa"/>
          </w:tcPr>
          <w:p w14:paraId="3D805EB1" w14:textId="77777777" w:rsidR="00B47B70" w:rsidRPr="0086232C" w:rsidRDefault="00B47B70" w:rsidP="002E20CF">
            <w:pPr>
              <w:pStyle w:val="Nincstrkz"/>
              <w:jc w:val="both"/>
              <w:rPr>
                <w:shd w:val="clear" w:color="auto" w:fill="FFFFFF"/>
              </w:rPr>
            </w:pPr>
            <w:r w:rsidRPr="0086232C">
              <w:t>Az adatvédelmi szabályzat XI</w:t>
            </w:r>
            <w:r>
              <w:t>V</w:t>
            </w:r>
            <w:r w:rsidRPr="0086232C">
              <w:t>. pontjában rögzítve.</w:t>
            </w:r>
          </w:p>
        </w:tc>
      </w:tr>
    </w:tbl>
    <w:p w14:paraId="1519E902" w14:textId="77777777" w:rsidR="00351867" w:rsidRDefault="00351867" w:rsidP="00351867">
      <w:pPr>
        <w:pStyle w:val="Cmsor1"/>
        <w:numPr>
          <w:ilvl w:val="0"/>
          <w:numId w:val="0"/>
        </w:numPr>
        <w:spacing w:line="276" w:lineRule="auto"/>
        <w:ind w:left="454"/>
        <w:jc w:val="center"/>
        <w:rPr>
          <w:rFonts w:eastAsia="Noto Sans CJK SC Regular"/>
        </w:rPr>
      </w:pPr>
      <w:bookmarkStart w:id="150" w:name="_Toc72669001"/>
      <w:bookmarkStart w:id="151" w:name="_Toc73116970"/>
      <w:r w:rsidRPr="00A07B09">
        <w:rPr>
          <w:rFonts w:eastAsia="Noto Sans CJK SC Regular"/>
        </w:rPr>
        <w:lastRenderedPageBreak/>
        <w:t>Érdekmérlegelési tesztek</w:t>
      </w:r>
      <w:bookmarkEnd w:id="150"/>
      <w:bookmarkEnd w:id="151"/>
    </w:p>
    <w:p w14:paraId="1E0CAE92" w14:textId="77777777" w:rsidR="00351867" w:rsidRDefault="00351867" w:rsidP="00351867">
      <w:pPr>
        <w:spacing w:line="276" w:lineRule="auto"/>
        <w:rPr>
          <w:rFonts w:eastAsia="Noto Sans CJK SC Regular"/>
        </w:rPr>
      </w:pPr>
    </w:p>
    <w:p w14:paraId="6791DD65" w14:textId="77777777" w:rsidR="00351867" w:rsidRDefault="00351867" w:rsidP="00351867">
      <w:pPr>
        <w:pStyle w:val="Cmsor20"/>
        <w:spacing w:line="276" w:lineRule="auto"/>
        <w:rPr>
          <w:rFonts w:eastAsia="Noto Sans CJK SC Regular"/>
        </w:rPr>
      </w:pPr>
      <w:bookmarkStart w:id="152" w:name="_Toc72669002"/>
      <w:bookmarkStart w:id="153" w:name="_Toc73116971"/>
      <w:r w:rsidRPr="00A07B09">
        <w:rPr>
          <w:rFonts w:eastAsia="Noto Sans CJK SC Regular"/>
        </w:rPr>
        <w:t>Munkavállalói adatok kezelése kapcsolattartás céljából</w:t>
      </w:r>
      <w:bookmarkEnd w:id="152"/>
      <w:bookmarkEnd w:id="153"/>
    </w:p>
    <w:p w14:paraId="61E75B08" w14:textId="77777777" w:rsidR="00351867" w:rsidRPr="00A07B09" w:rsidRDefault="00351867" w:rsidP="00351867">
      <w:pPr>
        <w:spacing w:line="276" w:lineRule="auto"/>
        <w:rPr>
          <w:rFonts w:eastAsia="Noto Sans CJK SC Regular"/>
          <w:i/>
          <w:iCs/>
        </w:rPr>
      </w:pPr>
      <w:r w:rsidRPr="00A07B09">
        <w:rPr>
          <w:rFonts w:eastAsia="Noto Sans CJK SC Regular"/>
          <w:i/>
          <w:iCs/>
        </w:rPr>
        <w:t xml:space="preserve">Az Adatkezelő jogos érdekének azonosítása </w:t>
      </w:r>
    </w:p>
    <w:tbl>
      <w:tblPr>
        <w:tblStyle w:val="Rcsostblzat"/>
        <w:tblW w:w="0" w:type="auto"/>
        <w:tblLook w:val="04A0" w:firstRow="1" w:lastRow="0" w:firstColumn="1" w:lastColumn="0" w:noHBand="0" w:noVBand="1"/>
      </w:tblPr>
      <w:tblGrid>
        <w:gridCol w:w="4814"/>
        <w:gridCol w:w="4814"/>
      </w:tblGrid>
      <w:tr w:rsidR="00351867" w:rsidRPr="00A07B09" w14:paraId="4FA9C173" w14:textId="77777777" w:rsidTr="002E20CF">
        <w:tc>
          <w:tcPr>
            <w:tcW w:w="4814" w:type="dxa"/>
          </w:tcPr>
          <w:p w14:paraId="039C3EF7" w14:textId="77777777" w:rsidR="00351867" w:rsidRPr="00A07B09" w:rsidRDefault="00351867" w:rsidP="002E20CF">
            <w:pPr>
              <w:spacing w:line="276" w:lineRule="auto"/>
              <w:rPr>
                <w:rFonts w:eastAsia="Noto Sans CJK SC Regular"/>
              </w:rPr>
            </w:pPr>
            <w:r w:rsidRPr="00A07B09">
              <w:rPr>
                <w:rFonts w:eastAsia="Noto Sans CJK SC Regular"/>
              </w:rPr>
              <w:t>Mi az adatkezelés célja?</w:t>
            </w:r>
          </w:p>
        </w:tc>
        <w:tc>
          <w:tcPr>
            <w:tcW w:w="4814" w:type="dxa"/>
          </w:tcPr>
          <w:p w14:paraId="1C284347" w14:textId="72348D9B" w:rsidR="00351867" w:rsidRPr="00A07B09" w:rsidRDefault="00351867" w:rsidP="002E20CF">
            <w:pPr>
              <w:spacing w:line="276" w:lineRule="auto"/>
              <w:rPr>
                <w:rFonts w:eastAsia="Noto Sans CJK SC Regular"/>
              </w:rPr>
            </w:pPr>
            <w:r w:rsidRPr="00A07B09">
              <w:rPr>
                <w:rFonts w:eastAsia="Noto Sans CJK SC Regular"/>
              </w:rPr>
              <w:t>A</w:t>
            </w:r>
            <w:r>
              <w:rPr>
                <w:rFonts w:eastAsia="Noto Sans CJK SC Regular"/>
              </w:rPr>
              <w:t>z Egyesület</w:t>
            </w:r>
            <w:r w:rsidRPr="00A07B09">
              <w:rPr>
                <w:rFonts w:eastAsia="Noto Sans CJK SC Regular"/>
              </w:rPr>
              <w:t xml:space="preserve"> sürgős, halasztást nem tűrő esetben munkaidőn kívül is fel tudja venni a kapcsolatot munkavállalóival.</w:t>
            </w:r>
          </w:p>
        </w:tc>
      </w:tr>
      <w:tr w:rsidR="00351867" w:rsidRPr="00A07B09" w14:paraId="1FD2BEDC" w14:textId="77777777" w:rsidTr="002E20CF">
        <w:tc>
          <w:tcPr>
            <w:tcW w:w="4814" w:type="dxa"/>
          </w:tcPr>
          <w:p w14:paraId="3E6F3DA2" w14:textId="67028F70" w:rsidR="00351867" w:rsidRPr="00A07B09" w:rsidRDefault="00351867" w:rsidP="002E20CF">
            <w:pPr>
              <w:spacing w:line="276" w:lineRule="auto"/>
              <w:rPr>
                <w:rFonts w:eastAsia="Noto Sans CJK SC Regular"/>
              </w:rPr>
            </w:pPr>
            <w:r w:rsidRPr="00A07B09">
              <w:rPr>
                <w:rFonts w:eastAsia="Noto Sans CJK SC Regular"/>
              </w:rPr>
              <w:t>Szükséges-e az adatkezelés a</w:t>
            </w:r>
            <w:r>
              <w:rPr>
                <w:rFonts w:eastAsia="Noto Sans CJK SC Regular"/>
              </w:rPr>
              <w:t>z Egyesület</w:t>
            </w:r>
            <w:r w:rsidRPr="00A07B09">
              <w:rPr>
                <w:rFonts w:eastAsia="Noto Sans CJK SC Regular"/>
              </w:rPr>
              <w:t xml:space="preserve"> vagy harmadik személy üzleti céljának eléréséhez?</w:t>
            </w:r>
          </w:p>
        </w:tc>
        <w:tc>
          <w:tcPr>
            <w:tcW w:w="4814" w:type="dxa"/>
          </w:tcPr>
          <w:p w14:paraId="4C9C360F" w14:textId="1DA31C1E" w:rsidR="00351867" w:rsidRPr="00A07B09" w:rsidRDefault="00351867" w:rsidP="002E20CF">
            <w:pPr>
              <w:spacing w:line="276" w:lineRule="auto"/>
              <w:rPr>
                <w:rFonts w:eastAsia="Noto Sans CJK SC Regular"/>
              </w:rPr>
            </w:pPr>
            <w:r w:rsidRPr="00A07B09">
              <w:rPr>
                <w:rFonts w:eastAsia="Noto Sans CJK SC Regular"/>
              </w:rPr>
              <w:t>Igen, mert a</w:t>
            </w:r>
            <w:r>
              <w:rPr>
                <w:rFonts w:eastAsia="Noto Sans CJK SC Regular"/>
              </w:rPr>
              <w:t>z Egyesület</w:t>
            </w:r>
            <w:r w:rsidRPr="00A07B09">
              <w:rPr>
                <w:rFonts w:eastAsia="Noto Sans CJK SC Regular"/>
              </w:rPr>
              <w:t xml:space="preserve"> számára elengedhetetlen, hogy szükség esetén munkaidőn kívül is kapcsolatba tudjon lépni munkavállalóival.</w:t>
            </w:r>
          </w:p>
        </w:tc>
      </w:tr>
      <w:tr w:rsidR="00351867" w:rsidRPr="00A07B09" w14:paraId="6B9644AC" w14:textId="77777777" w:rsidTr="002E20CF">
        <w:tc>
          <w:tcPr>
            <w:tcW w:w="4814" w:type="dxa"/>
          </w:tcPr>
          <w:p w14:paraId="72F0B67D" w14:textId="77777777" w:rsidR="00351867" w:rsidRPr="00A07B09" w:rsidRDefault="00351867" w:rsidP="002E20CF">
            <w:pPr>
              <w:spacing w:line="276" w:lineRule="auto"/>
              <w:rPr>
                <w:rFonts w:eastAsia="Noto Sans CJK SC Regular"/>
              </w:rPr>
            </w:pPr>
            <w:r w:rsidRPr="00A07B09">
              <w:rPr>
                <w:rFonts w:eastAsia="Noto Sans CJK SC Regular"/>
              </w:rPr>
              <w:t>Megemlíti-e a Rendelet vagy bármely más jogszabály a fenti adatkezelési célt</w:t>
            </w:r>
            <w:r>
              <w:rPr>
                <w:rFonts w:eastAsia="Noto Sans CJK SC Regular"/>
              </w:rPr>
              <w:t>,</w:t>
            </w:r>
            <w:r w:rsidRPr="00A07B09">
              <w:rPr>
                <w:rFonts w:eastAsia="Noto Sans CJK SC Regular"/>
              </w:rPr>
              <w:t xml:space="preserve"> mint jogos érdeket?</w:t>
            </w:r>
          </w:p>
        </w:tc>
        <w:tc>
          <w:tcPr>
            <w:tcW w:w="4814" w:type="dxa"/>
          </w:tcPr>
          <w:p w14:paraId="1795DEEF" w14:textId="77777777" w:rsidR="00351867" w:rsidRPr="00A07B09" w:rsidRDefault="00351867" w:rsidP="002E20CF">
            <w:pPr>
              <w:spacing w:line="276" w:lineRule="auto"/>
              <w:rPr>
                <w:rFonts w:eastAsia="Noto Sans CJK SC Regular"/>
              </w:rPr>
            </w:pPr>
            <w:r w:rsidRPr="00A07B09">
              <w:rPr>
                <w:rFonts w:eastAsia="Noto Sans CJK SC Regular"/>
              </w:rPr>
              <w:t>Igen, a Rendelet jogos érdekként azonosítja az alkalmazottakkal való kapcsolattartást</w:t>
            </w:r>
            <w:r>
              <w:rPr>
                <w:rFonts w:eastAsia="Noto Sans CJK SC Regular"/>
              </w:rPr>
              <w:t>.</w:t>
            </w:r>
          </w:p>
        </w:tc>
      </w:tr>
    </w:tbl>
    <w:p w14:paraId="7ED5701E" w14:textId="77777777" w:rsidR="00351867" w:rsidRDefault="00351867" w:rsidP="00351867">
      <w:pPr>
        <w:spacing w:line="276" w:lineRule="auto"/>
        <w:rPr>
          <w:rFonts w:eastAsia="Noto Sans CJK SC Regular"/>
          <w:b/>
          <w:bCs/>
        </w:rPr>
      </w:pPr>
    </w:p>
    <w:p w14:paraId="5D3B35FE" w14:textId="77777777" w:rsidR="00351867" w:rsidRDefault="00351867" w:rsidP="00351867">
      <w:pPr>
        <w:spacing w:line="276" w:lineRule="auto"/>
        <w:rPr>
          <w:rFonts w:eastAsia="Noto Sans CJK SC Regular"/>
          <w:i/>
          <w:iCs/>
        </w:rPr>
      </w:pPr>
      <w:r w:rsidRPr="00A07B09">
        <w:rPr>
          <w:rFonts w:eastAsia="Noto Sans CJK SC Regular"/>
          <w:i/>
          <w:iCs/>
        </w:rPr>
        <w:t>Szükségességi teszt</w:t>
      </w:r>
    </w:p>
    <w:tbl>
      <w:tblPr>
        <w:tblStyle w:val="Rcsostblzat"/>
        <w:tblW w:w="0" w:type="auto"/>
        <w:tblLook w:val="04A0" w:firstRow="1" w:lastRow="0" w:firstColumn="1" w:lastColumn="0" w:noHBand="0" w:noVBand="1"/>
      </w:tblPr>
      <w:tblGrid>
        <w:gridCol w:w="4814"/>
        <w:gridCol w:w="4814"/>
      </w:tblGrid>
      <w:tr w:rsidR="00351867" w:rsidRPr="00525056" w14:paraId="0D42B3A8" w14:textId="77777777" w:rsidTr="002E20CF">
        <w:tc>
          <w:tcPr>
            <w:tcW w:w="4814" w:type="dxa"/>
          </w:tcPr>
          <w:p w14:paraId="43933E4B" w14:textId="77777777" w:rsidR="00351867" w:rsidRPr="00525056" w:rsidRDefault="00351867" w:rsidP="002E20CF">
            <w:pPr>
              <w:spacing w:line="276" w:lineRule="auto"/>
              <w:rPr>
                <w:rFonts w:eastAsia="Noto Sans CJK SC Regular"/>
              </w:rPr>
            </w:pPr>
            <w:r w:rsidRPr="00525056">
              <w:rPr>
                <w:rFonts w:eastAsia="Noto Sans CJK SC Regular"/>
              </w:rPr>
              <w:t xml:space="preserve">Miért fontos a fenti Adatkezelés az Adatkezelő részére? </w:t>
            </w:r>
          </w:p>
        </w:tc>
        <w:tc>
          <w:tcPr>
            <w:tcW w:w="4814" w:type="dxa"/>
          </w:tcPr>
          <w:p w14:paraId="02C9A81B" w14:textId="3CB665BF" w:rsidR="00351867" w:rsidRPr="00525056" w:rsidRDefault="00351867" w:rsidP="002E20CF">
            <w:pPr>
              <w:spacing w:line="276" w:lineRule="auto"/>
              <w:rPr>
                <w:rFonts w:eastAsia="Noto Sans CJK SC Regular"/>
              </w:rPr>
            </w:pPr>
            <w:r w:rsidRPr="00525056">
              <w:rPr>
                <w:rFonts w:eastAsia="Noto Sans CJK SC Regular"/>
              </w:rPr>
              <w:t xml:space="preserve">A kezelt Adatok nélkül </w:t>
            </w:r>
            <w:r w:rsidRPr="00A07B09">
              <w:rPr>
                <w:rFonts w:eastAsia="Noto Sans CJK SC Regular"/>
              </w:rPr>
              <w:t>a</w:t>
            </w:r>
            <w:r>
              <w:rPr>
                <w:rFonts w:eastAsia="Noto Sans CJK SC Regular"/>
              </w:rPr>
              <w:t>z Egyesület</w:t>
            </w:r>
            <w:r w:rsidRPr="00A07B09">
              <w:rPr>
                <w:rFonts w:eastAsia="Noto Sans CJK SC Regular"/>
              </w:rPr>
              <w:t xml:space="preserve"> </w:t>
            </w:r>
            <w:r w:rsidRPr="00525056">
              <w:rPr>
                <w:rFonts w:eastAsia="Noto Sans CJK SC Regular"/>
              </w:rPr>
              <w:t xml:space="preserve">halaszthatatlan esetekben nem tud kapcsolatba lépni munkavállalóival. </w:t>
            </w:r>
          </w:p>
        </w:tc>
      </w:tr>
      <w:tr w:rsidR="00351867" w:rsidRPr="00525056" w14:paraId="14AF2F30" w14:textId="77777777" w:rsidTr="002E20CF">
        <w:tc>
          <w:tcPr>
            <w:tcW w:w="4814" w:type="dxa"/>
          </w:tcPr>
          <w:p w14:paraId="52F2EF14" w14:textId="77777777" w:rsidR="00351867" w:rsidRPr="00525056" w:rsidRDefault="00351867" w:rsidP="002E20CF">
            <w:pPr>
              <w:spacing w:line="276" w:lineRule="auto"/>
              <w:rPr>
                <w:rFonts w:eastAsia="Noto Sans CJK SC Regular"/>
              </w:rPr>
            </w:pPr>
            <w:r w:rsidRPr="00525056">
              <w:rPr>
                <w:rFonts w:eastAsia="Noto Sans CJK SC Regular"/>
              </w:rPr>
              <w:t xml:space="preserve">Miért fontos az Adatkezelés olyan harmadik felek részére, akik részére a Személyes Adatokat továbbítja az Adatkezelő? </w:t>
            </w:r>
          </w:p>
        </w:tc>
        <w:tc>
          <w:tcPr>
            <w:tcW w:w="4814" w:type="dxa"/>
          </w:tcPr>
          <w:p w14:paraId="4CCAA1D4" w14:textId="77777777" w:rsidR="00351867" w:rsidRPr="00525056" w:rsidRDefault="00351867" w:rsidP="002E20CF">
            <w:pPr>
              <w:spacing w:line="276" w:lineRule="auto"/>
              <w:rPr>
                <w:rFonts w:eastAsia="Noto Sans CJK SC Regular"/>
              </w:rPr>
            </w:pPr>
            <w:r w:rsidRPr="00525056">
              <w:rPr>
                <w:rFonts w:eastAsia="Noto Sans CJK SC Regular"/>
              </w:rPr>
              <w:t xml:space="preserve">Nem történik adattovábbítás. </w:t>
            </w:r>
          </w:p>
        </w:tc>
      </w:tr>
      <w:tr w:rsidR="00351867" w:rsidRPr="00525056" w14:paraId="17C5B332" w14:textId="77777777" w:rsidTr="002E20CF">
        <w:tc>
          <w:tcPr>
            <w:tcW w:w="4814" w:type="dxa"/>
          </w:tcPr>
          <w:p w14:paraId="1FB210DE" w14:textId="77777777" w:rsidR="00351867" w:rsidRPr="00525056" w:rsidRDefault="00351867" w:rsidP="002E20CF">
            <w:pPr>
              <w:spacing w:line="276" w:lineRule="auto"/>
              <w:rPr>
                <w:rFonts w:eastAsia="Noto Sans CJK SC Regular"/>
              </w:rPr>
            </w:pPr>
            <w:r w:rsidRPr="00525056">
              <w:rPr>
                <w:rFonts w:eastAsia="Noto Sans CJK SC Regular"/>
              </w:rPr>
              <w:t xml:space="preserve">Elérhető-e az Adatkezelés célja más módon? </w:t>
            </w:r>
          </w:p>
        </w:tc>
        <w:tc>
          <w:tcPr>
            <w:tcW w:w="4814" w:type="dxa"/>
          </w:tcPr>
          <w:p w14:paraId="0D3DD29E" w14:textId="77777777" w:rsidR="00351867" w:rsidRPr="00525056" w:rsidRDefault="00351867" w:rsidP="002E20CF">
            <w:pPr>
              <w:spacing w:line="276" w:lineRule="auto"/>
              <w:rPr>
                <w:rFonts w:eastAsia="Noto Sans CJK SC Regular"/>
              </w:rPr>
            </w:pPr>
            <w:r w:rsidRPr="00525056">
              <w:rPr>
                <w:rFonts w:eastAsia="Noto Sans CJK SC Regular"/>
              </w:rPr>
              <w:t>Nem</w:t>
            </w:r>
          </w:p>
        </w:tc>
      </w:tr>
    </w:tbl>
    <w:p w14:paraId="167836B2" w14:textId="77777777" w:rsidR="00351867" w:rsidRDefault="00351867" w:rsidP="00351867">
      <w:pPr>
        <w:spacing w:line="276" w:lineRule="auto"/>
        <w:rPr>
          <w:rFonts w:eastAsia="Noto Sans CJK SC Regular"/>
          <w:i/>
          <w:iCs/>
        </w:rPr>
      </w:pPr>
    </w:p>
    <w:p w14:paraId="1CD7009D" w14:textId="77777777" w:rsidR="00351867" w:rsidRDefault="00351867" w:rsidP="00351867">
      <w:pPr>
        <w:spacing w:line="276" w:lineRule="auto"/>
        <w:rPr>
          <w:rFonts w:eastAsia="Noto Sans CJK SC Regular"/>
          <w:i/>
          <w:iCs/>
        </w:rPr>
      </w:pPr>
      <w:r w:rsidRPr="00525056">
        <w:rPr>
          <w:rFonts w:eastAsia="Noto Sans CJK SC Regular"/>
          <w:i/>
          <w:iCs/>
        </w:rPr>
        <w:t>Arányossági teszt</w:t>
      </w:r>
    </w:p>
    <w:tbl>
      <w:tblPr>
        <w:tblStyle w:val="Rcsostblzat"/>
        <w:tblW w:w="0" w:type="auto"/>
        <w:tblLook w:val="04A0" w:firstRow="1" w:lastRow="0" w:firstColumn="1" w:lastColumn="0" w:noHBand="0" w:noVBand="1"/>
      </w:tblPr>
      <w:tblGrid>
        <w:gridCol w:w="4814"/>
        <w:gridCol w:w="4814"/>
      </w:tblGrid>
      <w:tr w:rsidR="00351867" w:rsidRPr="00525056" w14:paraId="716EA924" w14:textId="77777777" w:rsidTr="002E20CF">
        <w:tc>
          <w:tcPr>
            <w:tcW w:w="4814" w:type="dxa"/>
          </w:tcPr>
          <w:p w14:paraId="7F3F587B" w14:textId="77777777" w:rsidR="00351867" w:rsidRPr="00525056" w:rsidRDefault="00351867" w:rsidP="002E20CF">
            <w:pPr>
              <w:spacing w:line="276" w:lineRule="auto"/>
              <w:rPr>
                <w:rFonts w:eastAsia="Noto Sans CJK SC Regular"/>
              </w:rPr>
            </w:pPr>
            <w:r w:rsidRPr="00525056">
              <w:rPr>
                <w:rFonts w:eastAsia="Noto Sans CJK SC Regular"/>
              </w:rPr>
              <w:t>Számít-e arra az Érintett, hogy az Adatkezelő a Személyes Adatait a fenti célból kezeli?</w:t>
            </w:r>
          </w:p>
        </w:tc>
        <w:tc>
          <w:tcPr>
            <w:tcW w:w="4814" w:type="dxa"/>
          </w:tcPr>
          <w:p w14:paraId="3C325188" w14:textId="77777777" w:rsidR="00351867" w:rsidRPr="00525056" w:rsidRDefault="00351867" w:rsidP="002E20CF">
            <w:pPr>
              <w:spacing w:line="276" w:lineRule="auto"/>
              <w:rPr>
                <w:rFonts w:eastAsia="Noto Sans CJK SC Regular"/>
              </w:rPr>
            </w:pPr>
            <w:r w:rsidRPr="00525056">
              <w:rPr>
                <w:rFonts w:eastAsia="Noto Sans CJK SC Regular"/>
              </w:rPr>
              <w:t>Igen</w:t>
            </w:r>
            <w:r w:rsidRPr="00525056">
              <w:t xml:space="preserve"> </w:t>
            </w:r>
          </w:p>
        </w:tc>
      </w:tr>
      <w:tr w:rsidR="00351867" w:rsidRPr="00525056" w14:paraId="484E3F01" w14:textId="77777777" w:rsidTr="002E20CF">
        <w:tc>
          <w:tcPr>
            <w:tcW w:w="4814" w:type="dxa"/>
          </w:tcPr>
          <w:p w14:paraId="3D5BC902" w14:textId="77777777" w:rsidR="00351867" w:rsidRPr="00525056" w:rsidRDefault="00351867" w:rsidP="002E20CF">
            <w:pPr>
              <w:spacing w:line="276" w:lineRule="auto"/>
              <w:rPr>
                <w:rFonts w:eastAsia="Noto Sans CJK SC Regular"/>
              </w:rPr>
            </w:pPr>
            <w:r w:rsidRPr="00525056">
              <w:rPr>
                <w:rFonts w:eastAsia="Noto Sans CJK SC Regular"/>
              </w:rPr>
              <w:t xml:space="preserve">Az Érintett szempontjából emeli-e az Adatkezelő szolgáltatásának értékét az a szolgáltatás, illetve van-e hozzáadott értéke annak a szolgáltatásnak, amelyhez az Adatkezelés szükséges? </w:t>
            </w:r>
          </w:p>
        </w:tc>
        <w:tc>
          <w:tcPr>
            <w:tcW w:w="4814" w:type="dxa"/>
          </w:tcPr>
          <w:p w14:paraId="053B202E" w14:textId="77777777" w:rsidR="00351867" w:rsidRPr="00525056" w:rsidRDefault="00351867" w:rsidP="002E20CF">
            <w:pPr>
              <w:spacing w:line="276" w:lineRule="auto"/>
              <w:rPr>
                <w:rFonts w:eastAsia="Noto Sans CJK SC Regular"/>
              </w:rPr>
            </w:pPr>
            <w:r w:rsidRPr="00525056">
              <w:rPr>
                <w:rFonts w:eastAsia="Noto Sans CJK SC Regular"/>
              </w:rPr>
              <w:t>A munkavállalói kapcsolattartási adatok tekintetében a kérdés nem értelmezhető.</w:t>
            </w:r>
          </w:p>
        </w:tc>
      </w:tr>
      <w:tr w:rsidR="00351867" w:rsidRPr="00525056" w14:paraId="174A56FE" w14:textId="77777777" w:rsidTr="002E20CF">
        <w:tc>
          <w:tcPr>
            <w:tcW w:w="4814" w:type="dxa"/>
          </w:tcPr>
          <w:p w14:paraId="7CD3EF56" w14:textId="77777777" w:rsidR="00351867" w:rsidRPr="00525056" w:rsidRDefault="00351867" w:rsidP="002E20CF">
            <w:pPr>
              <w:spacing w:line="276" w:lineRule="auto"/>
              <w:rPr>
                <w:rFonts w:eastAsia="Noto Sans CJK SC Regular"/>
              </w:rPr>
            </w:pPr>
            <w:r w:rsidRPr="00525056">
              <w:rPr>
                <w:rFonts w:eastAsia="Noto Sans CJK SC Regular"/>
              </w:rPr>
              <w:t>Esetlegesen negatívan befolyásolja-e az Érintett jogait az Adatkezelés?</w:t>
            </w:r>
          </w:p>
        </w:tc>
        <w:tc>
          <w:tcPr>
            <w:tcW w:w="4814" w:type="dxa"/>
          </w:tcPr>
          <w:p w14:paraId="6991BE9C" w14:textId="77777777" w:rsidR="00351867" w:rsidRPr="00525056" w:rsidRDefault="00351867" w:rsidP="002E20CF">
            <w:pPr>
              <w:spacing w:line="276" w:lineRule="auto"/>
              <w:rPr>
                <w:rFonts w:eastAsia="Noto Sans CJK SC Regular"/>
              </w:rPr>
            </w:pPr>
            <w:r>
              <w:rPr>
                <w:rFonts w:eastAsia="Noto Sans CJK SC Regular"/>
              </w:rPr>
              <w:t>Nem.</w:t>
            </w:r>
          </w:p>
        </w:tc>
      </w:tr>
      <w:tr w:rsidR="00351867" w:rsidRPr="00525056" w14:paraId="7A6DD2FC" w14:textId="77777777" w:rsidTr="002E20CF">
        <w:tc>
          <w:tcPr>
            <w:tcW w:w="4814" w:type="dxa"/>
          </w:tcPr>
          <w:p w14:paraId="19F80C77" w14:textId="77777777" w:rsidR="00351867" w:rsidRPr="00525056" w:rsidRDefault="00351867" w:rsidP="002E20CF">
            <w:pPr>
              <w:spacing w:line="276" w:lineRule="auto"/>
              <w:rPr>
                <w:rFonts w:eastAsia="Noto Sans CJK SC Regular"/>
              </w:rPr>
            </w:pPr>
            <w:r w:rsidRPr="00525056">
              <w:rPr>
                <w:rFonts w:eastAsia="Noto Sans CJK SC Regular"/>
              </w:rPr>
              <w:t>Okoz-e bármilyen hátrányt az Adatkezelő részére, ha az Adatkezelésre nem kerül sor?</w:t>
            </w:r>
          </w:p>
        </w:tc>
        <w:tc>
          <w:tcPr>
            <w:tcW w:w="4814" w:type="dxa"/>
          </w:tcPr>
          <w:p w14:paraId="5C0301ED" w14:textId="4F1614F2" w:rsidR="00351867" w:rsidRPr="00525056" w:rsidRDefault="00351867" w:rsidP="002E20CF">
            <w:pPr>
              <w:spacing w:line="276" w:lineRule="auto"/>
              <w:rPr>
                <w:rFonts w:eastAsia="Noto Sans CJK SC Regular"/>
              </w:rPr>
            </w:pPr>
            <w:r w:rsidRPr="00525056">
              <w:rPr>
                <w:rFonts w:eastAsia="Noto Sans CJK SC Regular"/>
              </w:rPr>
              <w:t xml:space="preserve">Igen, az Adatkezelés elmaradása esetén akár gazdasági hátrányt is szenvedhet </w:t>
            </w:r>
            <w:r w:rsidRPr="00A07B09">
              <w:rPr>
                <w:rFonts w:eastAsia="Noto Sans CJK SC Regular"/>
              </w:rPr>
              <w:t>a</w:t>
            </w:r>
            <w:r>
              <w:rPr>
                <w:rFonts w:eastAsia="Noto Sans CJK SC Regular"/>
              </w:rPr>
              <w:t>z Egyesület</w:t>
            </w:r>
            <w:r w:rsidRPr="00525056">
              <w:rPr>
                <w:rFonts w:eastAsia="Noto Sans CJK SC Regular"/>
              </w:rPr>
              <w:t>, valamint a tevékenységének végzését is akadályozhatja.</w:t>
            </w:r>
          </w:p>
        </w:tc>
      </w:tr>
      <w:tr w:rsidR="00351867" w:rsidRPr="00525056" w14:paraId="6AE0D33E" w14:textId="77777777" w:rsidTr="002E20CF">
        <w:tc>
          <w:tcPr>
            <w:tcW w:w="4814" w:type="dxa"/>
          </w:tcPr>
          <w:p w14:paraId="62441158" w14:textId="77777777" w:rsidR="00351867" w:rsidRPr="00525056" w:rsidRDefault="00351867" w:rsidP="002E20CF">
            <w:pPr>
              <w:spacing w:line="276" w:lineRule="auto"/>
              <w:rPr>
                <w:rFonts w:eastAsia="Noto Sans CJK SC Regular"/>
              </w:rPr>
            </w:pPr>
            <w:r w:rsidRPr="00525056">
              <w:rPr>
                <w:rFonts w:eastAsia="Noto Sans CJK SC Regular"/>
              </w:rPr>
              <w:t>Okoz-e bármilyen hátrányt harmadik személy részére, ha az Adatkezelésre nem kerül sor?</w:t>
            </w:r>
          </w:p>
        </w:tc>
        <w:tc>
          <w:tcPr>
            <w:tcW w:w="4814" w:type="dxa"/>
          </w:tcPr>
          <w:p w14:paraId="685A4A49" w14:textId="683A0714" w:rsidR="00351867" w:rsidRPr="00525056" w:rsidRDefault="00351867" w:rsidP="002E20CF">
            <w:pPr>
              <w:spacing w:line="276" w:lineRule="auto"/>
              <w:rPr>
                <w:rFonts w:eastAsia="Noto Sans CJK SC Regular"/>
              </w:rPr>
            </w:pPr>
            <w:r w:rsidRPr="00525056">
              <w:rPr>
                <w:rFonts w:eastAsia="Noto Sans CJK SC Regular"/>
              </w:rPr>
              <w:t xml:space="preserve">Abban az esetben okoz hátrányt Harmadik Fél számára az Adatkezelés elmaradása, ha </w:t>
            </w:r>
            <w:r w:rsidRPr="00A07B09">
              <w:rPr>
                <w:rFonts w:eastAsia="Noto Sans CJK SC Regular"/>
              </w:rPr>
              <w:t>a</w:t>
            </w:r>
            <w:r>
              <w:rPr>
                <w:rFonts w:eastAsia="Noto Sans CJK SC Regular"/>
              </w:rPr>
              <w:t>z Egyesület</w:t>
            </w:r>
            <w:r w:rsidRPr="00A07B09">
              <w:rPr>
                <w:rFonts w:eastAsia="Noto Sans CJK SC Regular"/>
              </w:rPr>
              <w:t xml:space="preserve"> </w:t>
            </w:r>
            <w:r w:rsidRPr="00525056">
              <w:rPr>
                <w:rFonts w:eastAsia="Noto Sans CJK SC Regular"/>
              </w:rPr>
              <w:t xml:space="preserve">nem tud szolgáltatást nyújtani ügyfelei részére, </w:t>
            </w:r>
            <w:r w:rsidRPr="00525056">
              <w:rPr>
                <w:rFonts w:eastAsia="Noto Sans CJK SC Regular"/>
              </w:rPr>
              <w:lastRenderedPageBreak/>
              <w:t>mert nem tudja felvenni a kapcsolatot munkavállalóival</w:t>
            </w:r>
          </w:p>
        </w:tc>
      </w:tr>
      <w:tr w:rsidR="00351867" w:rsidRPr="00525056" w14:paraId="02C5F282" w14:textId="77777777" w:rsidTr="002E20CF">
        <w:tc>
          <w:tcPr>
            <w:tcW w:w="4814" w:type="dxa"/>
          </w:tcPr>
          <w:p w14:paraId="4E14F3F9" w14:textId="77777777" w:rsidR="00351867" w:rsidRPr="00525056" w:rsidRDefault="00351867" w:rsidP="002E20CF">
            <w:pPr>
              <w:spacing w:line="276" w:lineRule="auto"/>
              <w:rPr>
                <w:rFonts w:eastAsia="Noto Sans CJK SC Regular"/>
              </w:rPr>
            </w:pPr>
            <w:r w:rsidRPr="00525056">
              <w:rPr>
                <w:rFonts w:eastAsia="Noto Sans CJK SC Regular"/>
              </w:rPr>
              <w:lastRenderedPageBreak/>
              <w:t>Az Adatkezelésre azon Érintett érdekében kerül-e sor, akinek a Személyes Adatait az Adatkezelő kezeli?</w:t>
            </w:r>
          </w:p>
        </w:tc>
        <w:tc>
          <w:tcPr>
            <w:tcW w:w="4814" w:type="dxa"/>
          </w:tcPr>
          <w:p w14:paraId="14E07A71" w14:textId="77777777" w:rsidR="00351867" w:rsidRPr="00525056" w:rsidRDefault="00351867" w:rsidP="002E20CF">
            <w:pPr>
              <w:spacing w:line="276" w:lineRule="auto"/>
              <w:rPr>
                <w:rFonts w:eastAsia="Noto Sans CJK SC Regular"/>
              </w:rPr>
            </w:pPr>
            <w:r>
              <w:rPr>
                <w:rFonts w:eastAsia="Noto Sans CJK SC Regular"/>
              </w:rPr>
              <w:t>Igen.</w:t>
            </w:r>
          </w:p>
        </w:tc>
      </w:tr>
      <w:tr w:rsidR="00351867" w:rsidRPr="00525056" w14:paraId="114D1BD8" w14:textId="77777777" w:rsidTr="002E20CF">
        <w:tc>
          <w:tcPr>
            <w:tcW w:w="4814" w:type="dxa"/>
          </w:tcPr>
          <w:p w14:paraId="7EF51434" w14:textId="77777777" w:rsidR="00351867" w:rsidRPr="00525056" w:rsidRDefault="00351867" w:rsidP="002E20CF">
            <w:pPr>
              <w:spacing w:line="276" w:lineRule="auto"/>
              <w:rPr>
                <w:rFonts w:eastAsia="Noto Sans CJK SC Regular"/>
              </w:rPr>
            </w:pPr>
            <w:r w:rsidRPr="00525056">
              <w:rPr>
                <w:rFonts w:eastAsia="Noto Sans CJK SC Regular"/>
              </w:rPr>
              <w:t>Milyen kapcsolatban áll az Érintett és az Adatkezelő</w:t>
            </w:r>
            <w:r>
              <w:rPr>
                <w:rFonts w:eastAsia="Noto Sans CJK SC Regular"/>
              </w:rPr>
              <w:t>?</w:t>
            </w:r>
          </w:p>
        </w:tc>
        <w:tc>
          <w:tcPr>
            <w:tcW w:w="4814" w:type="dxa"/>
          </w:tcPr>
          <w:p w14:paraId="1B150AD4" w14:textId="77777777" w:rsidR="00351867" w:rsidRDefault="00351867" w:rsidP="002E20CF">
            <w:pPr>
              <w:spacing w:line="276" w:lineRule="auto"/>
              <w:rPr>
                <w:rFonts w:eastAsia="Noto Sans CJK SC Regular"/>
              </w:rPr>
            </w:pPr>
            <w:r w:rsidRPr="00525056">
              <w:rPr>
                <w:rFonts w:eastAsia="Noto Sans CJK SC Regular"/>
              </w:rPr>
              <w:t>Munkavállaló vagy megbízott</w:t>
            </w:r>
            <w:r>
              <w:rPr>
                <w:rFonts w:eastAsia="Noto Sans CJK SC Regular"/>
              </w:rPr>
              <w:t>.</w:t>
            </w:r>
          </w:p>
        </w:tc>
      </w:tr>
      <w:tr w:rsidR="00351867" w:rsidRPr="00525056" w14:paraId="6298D3B6" w14:textId="77777777" w:rsidTr="002E20CF">
        <w:tc>
          <w:tcPr>
            <w:tcW w:w="4814" w:type="dxa"/>
          </w:tcPr>
          <w:p w14:paraId="5631E31E" w14:textId="77777777" w:rsidR="00351867" w:rsidRPr="00525056" w:rsidRDefault="00351867" w:rsidP="002E20CF">
            <w:pPr>
              <w:spacing w:line="276" w:lineRule="auto"/>
              <w:rPr>
                <w:rFonts w:eastAsia="Noto Sans CJK SC Regular"/>
              </w:rPr>
            </w:pPr>
            <w:r w:rsidRPr="00525056">
              <w:rPr>
                <w:rFonts w:eastAsia="Noto Sans CJK SC Regular"/>
              </w:rPr>
              <w:t>Milyen kapcsolatban áll az Érintett és az Adatkezelő?</w:t>
            </w:r>
          </w:p>
        </w:tc>
        <w:tc>
          <w:tcPr>
            <w:tcW w:w="4814" w:type="dxa"/>
          </w:tcPr>
          <w:p w14:paraId="52E2D1D6" w14:textId="77777777" w:rsidR="00351867" w:rsidRDefault="00351867" w:rsidP="002E20CF">
            <w:pPr>
              <w:spacing w:line="276" w:lineRule="auto"/>
              <w:rPr>
                <w:rFonts w:eastAsia="Noto Sans CJK SC Regular"/>
              </w:rPr>
            </w:pPr>
            <w:r>
              <w:rPr>
                <w:rFonts w:eastAsia="Noto Sans CJK SC Regular"/>
              </w:rPr>
              <w:t>Folyamatos kapcsolatban.</w:t>
            </w:r>
          </w:p>
        </w:tc>
      </w:tr>
      <w:tr w:rsidR="00351867" w:rsidRPr="00525056" w14:paraId="54CC8154" w14:textId="77777777" w:rsidTr="002E20CF">
        <w:tc>
          <w:tcPr>
            <w:tcW w:w="4814" w:type="dxa"/>
          </w:tcPr>
          <w:p w14:paraId="1BFEC636" w14:textId="77777777" w:rsidR="00351867" w:rsidRPr="00525056" w:rsidRDefault="00351867" w:rsidP="002E20CF">
            <w:pPr>
              <w:spacing w:line="276" w:lineRule="auto"/>
              <w:rPr>
                <w:rFonts w:eastAsia="Noto Sans CJK SC Regular"/>
              </w:rPr>
            </w:pPr>
            <w:r w:rsidRPr="00525056">
              <w:rPr>
                <w:rFonts w:eastAsia="Noto Sans CJK SC Regular"/>
              </w:rPr>
              <w:t>Van-e bármilyen egyenlőtlenség az Adatkezelő és az Érintett kapcsolatában? Bír-e bármelyik fél erőfölénnyel a másik felett?</w:t>
            </w:r>
          </w:p>
        </w:tc>
        <w:tc>
          <w:tcPr>
            <w:tcW w:w="4814" w:type="dxa"/>
          </w:tcPr>
          <w:p w14:paraId="1806B7F9" w14:textId="77777777" w:rsidR="00351867" w:rsidRDefault="00351867" w:rsidP="002E20CF">
            <w:pPr>
              <w:spacing w:line="276" w:lineRule="auto"/>
              <w:rPr>
                <w:rFonts w:eastAsia="Noto Sans CJK SC Regular"/>
              </w:rPr>
            </w:pPr>
            <w:r w:rsidRPr="00A83ED5">
              <w:rPr>
                <w:rFonts w:eastAsia="Noto Sans CJK SC Regular"/>
              </w:rPr>
              <w:t>Igen, alá-fölérendeltségi viszony áll fenn közöttük.</w:t>
            </w:r>
          </w:p>
        </w:tc>
      </w:tr>
      <w:tr w:rsidR="00351867" w:rsidRPr="00525056" w14:paraId="7DDD74C1" w14:textId="77777777" w:rsidTr="002E20CF">
        <w:tc>
          <w:tcPr>
            <w:tcW w:w="4814" w:type="dxa"/>
          </w:tcPr>
          <w:p w14:paraId="448A645C" w14:textId="77777777" w:rsidR="00351867" w:rsidRPr="00525056" w:rsidRDefault="00351867" w:rsidP="002E20CF">
            <w:pPr>
              <w:spacing w:line="276" w:lineRule="auto"/>
              <w:rPr>
                <w:rFonts w:eastAsia="Noto Sans CJK SC Regular"/>
              </w:rPr>
            </w:pPr>
            <w:r w:rsidRPr="00A83ED5">
              <w:rPr>
                <w:rFonts w:eastAsia="Noto Sans CJK SC Regular"/>
              </w:rPr>
              <w:t>Korlátozná-e az Adatkezelés az Érintett jogait?</w:t>
            </w:r>
          </w:p>
        </w:tc>
        <w:tc>
          <w:tcPr>
            <w:tcW w:w="4814" w:type="dxa"/>
          </w:tcPr>
          <w:p w14:paraId="0C38E608" w14:textId="77777777" w:rsidR="00351867" w:rsidRDefault="00351867" w:rsidP="002E20CF">
            <w:pPr>
              <w:spacing w:line="276" w:lineRule="auto"/>
              <w:rPr>
                <w:rFonts w:eastAsia="Noto Sans CJK SC Regular"/>
              </w:rPr>
            </w:pPr>
            <w:r>
              <w:rPr>
                <w:rFonts w:eastAsia="Noto Sans CJK SC Regular"/>
              </w:rPr>
              <w:t>Nem.</w:t>
            </w:r>
          </w:p>
        </w:tc>
      </w:tr>
      <w:tr w:rsidR="00351867" w:rsidRPr="00525056" w14:paraId="63B38266" w14:textId="77777777" w:rsidTr="002E20CF">
        <w:tc>
          <w:tcPr>
            <w:tcW w:w="4814" w:type="dxa"/>
          </w:tcPr>
          <w:p w14:paraId="33D504A1" w14:textId="77777777" w:rsidR="00351867" w:rsidRPr="00525056" w:rsidRDefault="00351867" w:rsidP="002E20CF">
            <w:pPr>
              <w:spacing w:line="276" w:lineRule="auto"/>
              <w:rPr>
                <w:rFonts w:eastAsia="Noto Sans CJK SC Regular"/>
              </w:rPr>
            </w:pPr>
            <w:r w:rsidRPr="00A83ED5">
              <w:rPr>
                <w:rFonts w:eastAsia="Noto Sans CJK SC Regular"/>
              </w:rPr>
              <w:t>Mely Személyes Adatokat kezeli az Adatkezelő a fenti cél elérése érdekében?</w:t>
            </w:r>
          </w:p>
        </w:tc>
        <w:tc>
          <w:tcPr>
            <w:tcW w:w="4814" w:type="dxa"/>
          </w:tcPr>
          <w:p w14:paraId="0E1F595A" w14:textId="77777777" w:rsidR="00351867" w:rsidRDefault="00351867" w:rsidP="002E20CF">
            <w:pPr>
              <w:spacing w:line="276" w:lineRule="auto"/>
              <w:rPr>
                <w:rFonts w:eastAsia="Noto Sans CJK SC Regular"/>
              </w:rPr>
            </w:pPr>
            <w:r w:rsidRPr="00A83ED5">
              <w:rPr>
                <w:rFonts w:eastAsia="Noto Sans CJK SC Regular"/>
              </w:rPr>
              <w:t>Név, telefonszám, e-mail cím</w:t>
            </w:r>
            <w:r>
              <w:rPr>
                <w:rFonts w:eastAsia="Noto Sans CJK SC Regular"/>
              </w:rPr>
              <w:t>.</w:t>
            </w:r>
          </w:p>
        </w:tc>
      </w:tr>
      <w:tr w:rsidR="00351867" w:rsidRPr="00525056" w14:paraId="61F59DF5" w14:textId="77777777" w:rsidTr="002E20CF">
        <w:tc>
          <w:tcPr>
            <w:tcW w:w="4814" w:type="dxa"/>
          </w:tcPr>
          <w:p w14:paraId="789E5F70" w14:textId="77777777" w:rsidR="00351867" w:rsidRPr="00525056" w:rsidRDefault="00351867" w:rsidP="002E20CF">
            <w:pPr>
              <w:spacing w:line="276" w:lineRule="auto"/>
              <w:rPr>
                <w:rFonts w:eastAsia="Noto Sans CJK SC Regular"/>
              </w:rPr>
            </w:pPr>
            <w:r w:rsidRPr="00023E46">
              <w:rPr>
                <w:rFonts w:eastAsia="Noto Sans CJK SC Regular"/>
              </w:rPr>
              <w:t>Kezel-e az Adatkezelő különleges adatokat a fenti cél elérése érdekében?</w:t>
            </w:r>
          </w:p>
        </w:tc>
        <w:tc>
          <w:tcPr>
            <w:tcW w:w="4814" w:type="dxa"/>
          </w:tcPr>
          <w:p w14:paraId="6EC04A77" w14:textId="77777777" w:rsidR="00351867" w:rsidRDefault="00351867" w:rsidP="002E20CF">
            <w:pPr>
              <w:spacing w:line="276" w:lineRule="auto"/>
              <w:rPr>
                <w:rFonts w:eastAsia="Noto Sans CJK SC Regular"/>
              </w:rPr>
            </w:pPr>
            <w:r>
              <w:rPr>
                <w:rFonts w:eastAsia="Noto Sans CJK SC Regular"/>
              </w:rPr>
              <w:t>Nem.</w:t>
            </w:r>
          </w:p>
        </w:tc>
      </w:tr>
      <w:tr w:rsidR="00351867" w:rsidRPr="00525056" w14:paraId="28B16DB8" w14:textId="77777777" w:rsidTr="002E20CF">
        <w:tc>
          <w:tcPr>
            <w:tcW w:w="4814" w:type="dxa"/>
          </w:tcPr>
          <w:p w14:paraId="26B99B0B" w14:textId="77777777" w:rsidR="00351867" w:rsidRPr="00525056" w:rsidRDefault="00351867" w:rsidP="002E20CF">
            <w:pPr>
              <w:spacing w:line="276" w:lineRule="auto"/>
              <w:rPr>
                <w:rFonts w:eastAsia="Noto Sans CJK SC Regular"/>
              </w:rPr>
            </w:pPr>
            <w:r w:rsidRPr="00023E46">
              <w:rPr>
                <w:rFonts w:eastAsia="Noto Sans CJK SC Regular"/>
              </w:rPr>
              <w:t>Hogyan jutott hozzá az Adatkezelő az Érintett személyes adataihoz?</w:t>
            </w:r>
          </w:p>
        </w:tc>
        <w:tc>
          <w:tcPr>
            <w:tcW w:w="4814" w:type="dxa"/>
          </w:tcPr>
          <w:p w14:paraId="397DC312" w14:textId="77777777" w:rsidR="00351867" w:rsidRDefault="00351867" w:rsidP="002E20CF">
            <w:pPr>
              <w:spacing w:line="276" w:lineRule="auto"/>
              <w:rPr>
                <w:rFonts w:eastAsia="Noto Sans CJK SC Regular"/>
              </w:rPr>
            </w:pPr>
            <w:r w:rsidRPr="00023E46">
              <w:rPr>
                <w:rFonts w:eastAsia="Noto Sans CJK SC Regular"/>
              </w:rPr>
              <w:t>Közvetlenül az Érintettől</w:t>
            </w:r>
            <w:r>
              <w:rPr>
                <w:rFonts w:eastAsia="Noto Sans CJK SC Regular"/>
              </w:rPr>
              <w:t>.</w:t>
            </w:r>
          </w:p>
        </w:tc>
      </w:tr>
      <w:tr w:rsidR="00351867" w:rsidRPr="00525056" w14:paraId="735E3079" w14:textId="77777777" w:rsidTr="002E20CF">
        <w:tc>
          <w:tcPr>
            <w:tcW w:w="4814" w:type="dxa"/>
          </w:tcPr>
          <w:p w14:paraId="39CB0010" w14:textId="77777777" w:rsidR="00351867" w:rsidRPr="00525056" w:rsidRDefault="00351867" w:rsidP="002E20CF">
            <w:pPr>
              <w:spacing w:line="276" w:lineRule="auto"/>
              <w:rPr>
                <w:rFonts w:eastAsia="Noto Sans CJK SC Regular"/>
              </w:rPr>
            </w:pPr>
            <w:r w:rsidRPr="00023E46">
              <w:rPr>
                <w:rFonts w:eastAsia="Noto Sans CJK SC Regular"/>
              </w:rPr>
              <w:t>Figyelembe véve az Adatkezelés célját, számíthat-e arra az Érintett, hogy az Adatkezelő a Személyes Adatokat a fenti célból kezeli?</w:t>
            </w:r>
          </w:p>
        </w:tc>
        <w:tc>
          <w:tcPr>
            <w:tcW w:w="4814" w:type="dxa"/>
          </w:tcPr>
          <w:p w14:paraId="3BCE45F2" w14:textId="77777777" w:rsidR="00351867" w:rsidRDefault="00351867" w:rsidP="002E20CF">
            <w:pPr>
              <w:spacing w:line="276" w:lineRule="auto"/>
              <w:rPr>
                <w:rFonts w:eastAsia="Noto Sans CJK SC Regular"/>
              </w:rPr>
            </w:pPr>
            <w:r>
              <w:rPr>
                <w:rFonts w:eastAsia="Noto Sans CJK SC Regular"/>
              </w:rPr>
              <w:t>Igen.</w:t>
            </w:r>
          </w:p>
        </w:tc>
      </w:tr>
      <w:tr w:rsidR="00351867" w:rsidRPr="00525056" w14:paraId="0C7C01FB" w14:textId="77777777" w:rsidTr="002E20CF">
        <w:tc>
          <w:tcPr>
            <w:tcW w:w="4814" w:type="dxa"/>
          </w:tcPr>
          <w:p w14:paraId="7F7690CF" w14:textId="77777777" w:rsidR="00351867" w:rsidRPr="00525056" w:rsidRDefault="00351867" w:rsidP="002E20CF">
            <w:pPr>
              <w:spacing w:line="276" w:lineRule="auto"/>
              <w:rPr>
                <w:rFonts w:eastAsia="Noto Sans CJK SC Regular"/>
              </w:rPr>
            </w:pPr>
            <w:r w:rsidRPr="00023E46">
              <w:rPr>
                <w:rFonts w:eastAsia="Noto Sans CJK SC Regular"/>
              </w:rPr>
              <w:t>Tekinthető-e az Adatkezelés sértő jellegűnek vagy oda nem illőnek?</w:t>
            </w:r>
          </w:p>
        </w:tc>
        <w:tc>
          <w:tcPr>
            <w:tcW w:w="4814" w:type="dxa"/>
          </w:tcPr>
          <w:p w14:paraId="029E42F9" w14:textId="77777777" w:rsidR="00351867" w:rsidRDefault="00351867" w:rsidP="002E20CF">
            <w:pPr>
              <w:spacing w:line="276" w:lineRule="auto"/>
              <w:rPr>
                <w:rFonts w:eastAsia="Noto Sans CJK SC Regular"/>
              </w:rPr>
            </w:pPr>
            <w:r>
              <w:rPr>
                <w:rFonts w:eastAsia="Noto Sans CJK SC Regular"/>
              </w:rPr>
              <w:t>Nem.</w:t>
            </w:r>
          </w:p>
        </w:tc>
      </w:tr>
      <w:tr w:rsidR="00351867" w:rsidRPr="00525056" w14:paraId="2883F088" w14:textId="77777777" w:rsidTr="002E20CF">
        <w:tc>
          <w:tcPr>
            <w:tcW w:w="4814" w:type="dxa"/>
          </w:tcPr>
          <w:p w14:paraId="0C64C485" w14:textId="77777777" w:rsidR="00351867" w:rsidRPr="00525056" w:rsidRDefault="00351867" w:rsidP="002E20CF">
            <w:pPr>
              <w:spacing w:line="276" w:lineRule="auto"/>
              <w:rPr>
                <w:rFonts w:eastAsia="Noto Sans CJK SC Regular"/>
              </w:rPr>
            </w:pPr>
            <w:r w:rsidRPr="00023E46">
              <w:rPr>
                <w:rFonts w:eastAsia="Noto Sans CJK SC Regular"/>
              </w:rPr>
              <w:t>Küldött-e előzetes tájékoztatást az Adatkezelő az Érintett részére az Adatkezelés tekintetében?</w:t>
            </w:r>
          </w:p>
        </w:tc>
        <w:tc>
          <w:tcPr>
            <w:tcW w:w="4814" w:type="dxa"/>
          </w:tcPr>
          <w:p w14:paraId="10D3CD9E" w14:textId="12472485" w:rsidR="00351867" w:rsidRDefault="00351867" w:rsidP="002E20CF">
            <w:pPr>
              <w:spacing w:line="276" w:lineRule="auto"/>
              <w:rPr>
                <w:rFonts w:eastAsia="Noto Sans CJK SC Regular"/>
              </w:rPr>
            </w:pPr>
            <w:r w:rsidRPr="00023E46">
              <w:rPr>
                <w:rFonts w:eastAsia="Noto Sans CJK SC Regular"/>
              </w:rPr>
              <w:t xml:space="preserve">Igen, a munkaviszony létesítésekor </w:t>
            </w:r>
            <w:r w:rsidRPr="00A07B09">
              <w:rPr>
                <w:rFonts w:eastAsia="Noto Sans CJK SC Regular"/>
              </w:rPr>
              <w:t>a</w:t>
            </w:r>
            <w:r>
              <w:rPr>
                <w:rFonts w:eastAsia="Noto Sans CJK SC Regular"/>
              </w:rPr>
              <w:t>z Egyesület</w:t>
            </w:r>
            <w:r w:rsidRPr="00A07B09">
              <w:rPr>
                <w:rFonts w:eastAsia="Noto Sans CJK SC Regular"/>
              </w:rPr>
              <w:t xml:space="preserve"> </w:t>
            </w:r>
            <w:r w:rsidRPr="00023E46">
              <w:rPr>
                <w:rFonts w:eastAsia="Noto Sans CJK SC Regular"/>
              </w:rPr>
              <w:t>tájékoztatja munkavállalót, hogy a fent megjelölt Személyes Adatait kapcsolattartási célból kezeli.</w:t>
            </w:r>
          </w:p>
        </w:tc>
      </w:tr>
      <w:tr w:rsidR="00351867" w:rsidRPr="00525056" w14:paraId="19A38587" w14:textId="77777777" w:rsidTr="002E20CF">
        <w:tc>
          <w:tcPr>
            <w:tcW w:w="4814" w:type="dxa"/>
          </w:tcPr>
          <w:p w14:paraId="68AF64F3" w14:textId="77777777" w:rsidR="00351867" w:rsidRPr="00525056" w:rsidRDefault="00351867" w:rsidP="002E20CF">
            <w:pPr>
              <w:spacing w:line="276" w:lineRule="auto"/>
              <w:rPr>
                <w:rFonts w:eastAsia="Noto Sans CJK SC Regular"/>
              </w:rPr>
            </w:pPr>
            <w:r w:rsidRPr="00023E46">
              <w:rPr>
                <w:rFonts w:eastAsia="Noto Sans CJK SC Regular"/>
              </w:rPr>
              <w:t>Rendelkezik-e az Érintett bármilyen mértékű ellenőrzési joggal a Személyes Adatok kezelése felett?</w:t>
            </w:r>
          </w:p>
        </w:tc>
        <w:tc>
          <w:tcPr>
            <w:tcW w:w="4814" w:type="dxa"/>
          </w:tcPr>
          <w:p w14:paraId="2BC0AC6C" w14:textId="681ED7BC" w:rsidR="00351867" w:rsidRDefault="00351867" w:rsidP="002E20CF">
            <w:pPr>
              <w:spacing w:line="276" w:lineRule="auto"/>
              <w:rPr>
                <w:rFonts w:eastAsia="Noto Sans CJK SC Regular"/>
              </w:rPr>
            </w:pPr>
            <w:r w:rsidRPr="00023E46">
              <w:rPr>
                <w:rFonts w:eastAsia="Noto Sans CJK SC Regular"/>
              </w:rPr>
              <w:t xml:space="preserve">Részlegesen igen, mert kérheti azok helyesbítését vagy akár az Adatkezelés korlátozását is, de amíg a munkaviszonya fennáll </w:t>
            </w:r>
            <w:r w:rsidRPr="00A07B09">
              <w:rPr>
                <w:rFonts w:eastAsia="Noto Sans CJK SC Regular"/>
              </w:rPr>
              <w:t>a</w:t>
            </w:r>
            <w:r>
              <w:rPr>
                <w:rFonts w:eastAsia="Noto Sans CJK SC Regular"/>
              </w:rPr>
              <w:t>z Egyesülettel</w:t>
            </w:r>
            <w:r w:rsidRPr="00023E46">
              <w:rPr>
                <w:rFonts w:eastAsia="Noto Sans CJK SC Regular"/>
              </w:rPr>
              <w:t>, addig nem kérheti Személyes Adatai törlését.</w:t>
            </w:r>
          </w:p>
        </w:tc>
      </w:tr>
      <w:tr w:rsidR="00351867" w:rsidRPr="00525056" w14:paraId="3CC88E30" w14:textId="77777777" w:rsidTr="002E20CF">
        <w:tc>
          <w:tcPr>
            <w:tcW w:w="4814" w:type="dxa"/>
          </w:tcPr>
          <w:p w14:paraId="31463ACD" w14:textId="77777777" w:rsidR="00351867" w:rsidRPr="00525056" w:rsidRDefault="00351867" w:rsidP="002E20CF">
            <w:pPr>
              <w:spacing w:line="276" w:lineRule="auto"/>
              <w:rPr>
                <w:rFonts w:eastAsia="Noto Sans CJK SC Regular"/>
              </w:rPr>
            </w:pPr>
            <w:r w:rsidRPr="00023E46">
              <w:rPr>
                <w:rFonts w:eastAsia="Noto Sans CJK SC Regular"/>
              </w:rPr>
              <w:t>Esetlegesen elérhető-e a fenti adatkezelési cél olyan módon, ha az Adatkezelő a fentiekben megadottnál kevesebb Személyes Adatot kezel?</w:t>
            </w:r>
          </w:p>
        </w:tc>
        <w:tc>
          <w:tcPr>
            <w:tcW w:w="4814" w:type="dxa"/>
          </w:tcPr>
          <w:p w14:paraId="6E4A8B22" w14:textId="77777777" w:rsidR="00351867" w:rsidRDefault="00351867" w:rsidP="002E20CF">
            <w:pPr>
              <w:spacing w:line="276" w:lineRule="auto"/>
              <w:rPr>
                <w:rFonts w:eastAsia="Noto Sans CJK SC Regular"/>
              </w:rPr>
            </w:pPr>
            <w:r>
              <w:rPr>
                <w:rFonts w:eastAsia="Noto Sans CJK SC Regular"/>
              </w:rPr>
              <w:t>Nem.</w:t>
            </w:r>
          </w:p>
        </w:tc>
      </w:tr>
    </w:tbl>
    <w:p w14:paraId="7503A492" w14:textId="77777777" w:rsidR="00351867" w:rsidRDefault="00351867" w:rsidP="00351867">
      <w:pPr>
        <w:spacing w:line="276" w:lineRule="auto"/>
        <w:rPr>
          <w:rFonts w:eastAsia="Noto Sans CJK SC Regular"/>
          <w:i/>
          <w:iCs/>
        </w:rPr>
      </w:pPr>
    </w:p>
    <w:p w14:paraId="27CD6CC7" w14:textId="77777777" w:rsidR="00351867" w:rsidRDefault="00351867" w:rsidP="00351867">
      <w:pPr>
        <w:spacing w:line="276" w:lineRule="auto"/>
        <w:rPr>
          <w:rFonts w:eastAsia="Noto Sans CJK SC Regular"/>
          <w:i/>
          <w:iCs/>
        </w:rPr>
      </w:pPr>
      <w:r w:rsidRPr="00023E46">
        <w:rPr>
          <w:rFonts w:eastAsia="Noto Sans CJK SC Regular"/>
          <w:i/>
          <w:iCs/>
        </w:rPr>
        <w:t>Személyes Adatok biztonságos kezelése érdekében tett lépések</w:t>
      </w:r>
    </w:p>
    <w:tbl>
      <w:tblPr>
        <w:tblStyle w:val="Rcsostblzat"/>
        <w:tblW w:w="0" w:type="auto"/>
        <w:tblLook w:val="04A0" w:firstRow="1" w:lastRow="0" w:firstColumn="1" w:lastColumn="0" w:noHBand="0" w:noVBand="1"/>
      </w:tblPr>
      <w:tblGrid>
        <w:gridCol w:w="4814"/>
        <w:gridCol w:w="4814"/>
      </w:tblGrid>
      <w:tr w:rsidR="00351867" w:rsidRPr="00023E46" w14:paraId="12C062AF" w14:textId="77777777" w:rsidTr="002E20CF">
        <w:tc>
          <w:tcPr>
            <w:tcW w:w="4814" w:type="dxa"/>
          </w:tcPr>
          <w:p w14:paraId="0ED2CBF6" w14:textId="77777777" w:rsidR="00351867" w:rsidRPr="00023E46" w:rsidRDefault="00351867" w:rsidP="002E20CF">
            <w:pPr>
              <w:spacing w:line="276" w:lineRule="auto"/>
              <w:rPr>
                <w:rFonts w:eastAsia="Noto Sans CJK SC Regular"/>
              </w:rPr>
            </w:pPr>
            <w:r w:rsidRPr="00023E46">
              <w:rPr>
                <w:rFonts w:eastAsia="Noto Sans CJK SC Regular"/>
              </w:rPr>
              <w:t>A fenti cél megvalósításához szükséges legkevesebb Személyes Adatot kezeli-e az Adatkezelő?</w:t>
            </w:r>
          </w:p>
        </w:tc>
        <w:tc>
          <w:tcPr>
            <w:tcW w:w="4814" w:type="dxa"/>
          </w:tcPr>
          <w:p w14:paraId="47E762A6" w14:textId="77777777" w:rsidR="00351867" w:rsidRPr="00023E46" w:rsidRDefault="00351867" w:rsidP="002E20CF">
            <w:pPr>
              <w:spacing w:line="276" w:lineRule="auto"/>
              <w:rPr>
                <w:rFonts w:eastAsia="Noto Sans CJK SC Regular"/>
              </w:rPr>
            </w:pPr>
            <w:r w:rsidRPr="00023E46">
              <w:rPr>
                <w:rFonts w:eastAsia="Noto Sans CJK SC Regular"/>
              </w:rPr>
              <w:t>Igen.</w:t>
            </w:r>
          </w:p>
        </w:tc>
      </w:tr>
      <w:tr w:rsidR="00351867" w:rsidRPr="00023E46" w14:paraId="0BFF8FBD" w14:textId="77777777" w:rsidTr="002E20CF">
        <w:tc>
          <w:tcPr>
            <w:tcW w:w="4814" w:type="dxa"/>
          </w:tcPr>
          <w:p w14:paraId="79968805" w14:textId="77777777" w:rsidR="00351867" w:rsidRPr="00023E46" w:rsidRDefault="00351867" w:rsidP="002E20CF">
            <w:pPr>
              <w:spacing w:line="276" w:lineRule="auto"/>
              <w:rPr>
                <w:rFonts w:eastAsia="Noto Sans CJK SC Regular"/>
              </w:rPr>
            </w:pPr>
            <w:r w:rsidRPr="00023E46">
              <w:rPr>
                <w:rFonts w:eastAsia="Noto Sans CJK SC Regular"/>
              </w:rPr>
              <w:lastRenderedPageBreak/>
              <w:t>Álnevesíti-e az Adatkezelő a Személyes Adatokat?</w:t>
            </w:r>
          </w:p>
        </w:tc>
        <w:tc>
          <w:tcPr>
            <w:tcW w:w="4814" w:type="dxa"/>
          </w:tcPr>
          <w:p w14:paraId="1EED2DB7" w14:textId="77777777" w:rsidR="00351867" w:rsidRPr="00023E46" w:rsidRDefault="00351867" w:rsidP="002E20CF">
            <w:pPr>
              <w:spacing w:line="276" w:lineRule="auto"/>
              <w:rPr>
                <w:rFonts w:eastAsia="Noto Sans CJK SC Regular"/>
              </w:rPr>
            </w:pPr>
            <w:r>
              <w:rPr>
                <w:rFonts w:eastAsia="Noto Sans CJK SC Regular"/>
              </w:rPr>
              <w:t>Nem.</w:t>
            </w:r>
          </w:p>
        </w:tc>
      </w:tr>
      <w:tr w:rsidR="00351867" w:rsidRPr="00023E46" w14:paraId="25B061E5" w14:textId="77777777" w:rsidTr="002E20CF">
        <w:tc>
          <w:tcPr>
            <w:tcW w:w="4814" w:type="dxa"/>
          </w:tcPr>
          <w:p w14:paraId="6639F95C" w14:textId="77777777" w:rsidR="00351867" w:rsidRPr="00023E46" w:rsidRDefault="00351867" w:rsidP="002E20CF">
            <w:pPr>
              <w:spacing w:line="276" w:lineRule="auto"/>
              <w:rPr>
                <w:rFonts w:eastAsia="Noto Sans CJK SC Regular"/>
              </w:rPr>
            </w:pPr>
            <w:r w:rsidRPr="00023E46">
              <w:rPr>
                <w:rFonts w:eastAsia="Noto Sans CJK SC Regular"/>
              </w:rPr>
              <w:t>Milyen technológiai és szervezeti lépéseket tesz az Adatkezelő a Személyes Adatok biztonságos kezelése érdekében?</w:t>
            </w:r>
          </w:p>
        </w:tc>
        <w:tc>
          <w:tcPr>
            <w:tcW w:w="4814" w:type="dxa"/>
          </w:tcPr>
          <w:p w14:paraId="592024FF" w14:textId="24081B41" w:rsidR="00351867" w:rsidRDefault="00351867" w:rsidP="002E20CF">
            <w:pPr>
              <w:spacing w:line="276" w:lineRule="auto"/>
              <w:rPr>
                <w:rFonts w:eastAsia="Noto Sans CJK SC Regular"/>
              </w:rPr>
            </w:pPr>
            <w:r w:rsidRPr="00023E46">
              <w:rPr>
                <w:rFonts w:eastAsia="Noto Sans CJK SC Regular"/>
              </w:rPr>
              <w:t xml:space="preserve">A munkavállalók kapcsolattartási adataihoz </w:t>
            </w:r>
            <w:r w:rsidRPr="00A07B09">
              <w:rPr>
                <w:rFonts w:eastAsia="Noto Sans CJK SC Regular"/>
              </w:rPr>
              <w:t>a</w:t>
            </w:r>
            <w:r>
              <w:rPr>
                <w:rFonts w:eastAsia="Noto Sans CJK SC Regular"/>
              </w:rPr>
              <w:t>z Egyesületnél</w:t>
            </w:r>
            <w:r w:rsidRPr="00A07B09">
              <w:rPr>
                <w:rFonts w:eastAsia="Noto Sans CJK SC Regular"/>
              </w:rPr>
              <w:t xml:space="preserve"> </w:t>
            </w:r>
            <w:r w:rsidRPr="00023E46">
              <w:rPr>
                <w:rFonts w:eastAsia="Noto Sans CJK SC Regular"/>
              </w:rPr>
              <w:t>az [</w:t>
            </w:r>
            <w:r>
              <w:rPr>
                <w:rFonts w:eastAsia="Noto Sans CJK SC Regular"/>
              </w:rPr>
              <w:t>elnök</w:t>
            </w:r>
            <w:r w:rsidRPr="00023E46">
              <w:rPr>
                <w:rFonts w:eastAsia="Noto Sans CJK SC Regular"/>
              </w:rPr>
              <w:t xml:space="preserve"> és a munkaügyekkel foglalkozó munkatárs] fér hozzá.</w:t>
            </w:r>
          </w:p>
          <w:p w14:paraId="41383E07" w14:textId="32AB3FA2" w:rsidR="00351867" w:rsidRPr="00023E46" w:rsidRDefault="00351867" w:rsidP="002E20CF">
            <w:pPr>
              <w:spacing w:line="276" w:lineRule="auto"/>
              <w:rPr>
                <w:rFonts w:eastAsia="Noto Sans CJK SC Regular"/>
              </w:rPr>
            </w:pPr>
            <w:r w:rsidRPr="00023E46">
              <w:rPr>
                <w:rFonts w:eastAsia="Noto Sans CJK SC Regular"/>
              </w:rPr>
              <w:t xml:space="preserve">A kapcsolattartási adatok felhasználását </w:t>
            </w:r>
            <w:r w:rsidRPr="00A07B09">
              <w:rPr>
                <w:rFonts w:eastAsia="Noto Sans CJK SC Regular"/>
              </w:rPr>
              <w:t>a</w:t>
            </w:r>
            <w:r>
              <w:rPr>
                <w:rFonts w:eastAsia="Noto Sans CJK SC Regular"/>
              </w:rPr>
              <w:t>z Egyesület</w:t>
            </w:r>
            <w:r w:rsidRPr="00023E46">
              <w:rPr>
                <w:rFonts w:eastAsia="Noto Sans CJK SC Regular"/>
              </w:rPr>
              <w:t xml:space="preserve"> kizárólag olyan esetben engedélyezi, ha ténylegesen olyan, halasztást nem tűrő körülmény áll fenn, amely miatt a munkavállaló munkaidőn kívül is rendelkezésre kell, hogy álljon.</w:t>
            </w:r>
          </w:p>
        </w:tc>
      </w:tr>
      <w:tr w:rsidR="00351867" w:rsidRPr="00023E46" w14:paraId="06560D35" w14:textId="77777777" w:rsidTr="002E20CF">
        <w:tc>
          <w:tcPr>
            <w:tcW w:w="4814" w:type="dxa"/>
          </w:tcPr>
          <w:p w14:paraId="7AA84F60" w14:textId="77777777" w:rsidR="00351867" w:rsidRPr="00023E46" w:rsidRDefault="00351867" w:rsidP="002E20CF">
            <w:pPr>
              <w:spacing w:line="276" w:lineRule="auto"/>
              <w:rPr>
                <w:rFonts w:eastAsia="Noto Sans CJK SC Regular"/>
              </w:rPr>
            </w:pPr>
            <w:r w:rsidRPr="00023E46">
              <w:rPr>
                <w:rFonts w:eastAsia="Noto Sans CJK SC Regular"/>
              </w:rPr>
              <w:t>Tesz-e bármilyen további lépést a Személyes Adatok biztonságos kezelése érdekében az Adatkezelő?</w:t>
            </w:r>
          </w:p>
        </w:tc>
        <w:tc>
          <w:tcPr>
            <w:tcW w:w="4814" w:type="dxa"/>
          </w:tcPr>
          <w:p w14:paraId="25FA1721" w14:textId="6026D0DB" w:rsidR="00351867" w:rsidRPr="00023E46" w:rsidRDefault="00351867" w:rsidP="002E20CF">
            <w:pPr>
              <w:spacing w:line="276" w:lineRule="auto"/>
              <w:rPr>
                <w:rFonts w:eastAsia="Noto Sans CJK SC Regular"/>
              </w:rPr>
            </w:pPr>
            <w:r w:rsidRPr="00023E46">
              <w:rPr>
                <w:rFonts w:eastAsia="Noto Sans CJK SC Regular"/>
              </w:rPr>
              <w:t xml:space="preserve">A jelen Szabályzatban foglaltakon túl </w:t>
            </w:r>
            <w:r w:rsidRPr="00A07B09">
              <w:rPr>
                <w:rFonts w:eastAsia="Noto Sans CJK SC Regular"/>
              </w:rPr>
              <w:t>a</w:t>
            </w:r>
            <w:r>
              <w:rPr>
                <w:rFonts w:eastAsia="Noto Sans CJK SC Regular"/>
              </w:rPr>
              <w:t>z Egyesület</w:t>
            </w:r>
            <w:r w:rsidRPr="00A07B09">
              <w:rPr>
                <w:rFonts w:eastAsia="Noto Sans CJK SC Regular"/>
              </w:rPr>
              <w:t xml:space="preserve"> </w:t>
            </w:r>
            <w:r w:rsidRPr="00023E46">
              <w:rPr>
                <w:rFonts w:eastAsia="Noto Sans CJK SC Regular"/>
              </w:rPr>
              <w:t>nem tesz lépéseket a munkavállalók kapcsolattartási adatainak biztonsága érdekében.</w:t>
            </w:r>
          </w:p>
        </w:tc>
      </w:tr>
    </w:tbl>
    <w:p w14:paraId="2E4550EB" w14:textId="77777777" w:rsidR="00351867" w:rsidRPr="00351867" w:rsidRDefault="00351867" w:rsidP="00351867">
      <w:pPr>
        <w:spacing w:line="276" w:lineRule="auto"/>
        <w:rPr>
          <w:rFonts w:eastAsia="Noto Sans CJK SC Regular"/>
          <w:i/>
          <w:iCs/>
          <w:sz w:val="22"/>
          <w:szCs w:val="22"/>
        </w:rPr>
      </w:pPr>
    </w:p>
    <w:p w14:paraId="343E16B9" w14:textId="77777777" w:rsidR="00351867" w:rsidRPr="00351867" w:rsidRDefault="00351867" w:rsidP="00351867">
      <w:pPr>
        <w:spacing w:line="276" w:lineRule="auto"/>
        <w:rPr>
          <w:rFonts w:eastAsia="Noto Sans CJK SC Regular"/>
          <w:i/>
          <w:iCs/>
          <w:sz w:val="22"/>
          <w:szCs w:val="22"/>
        </w:rPr>
      </w:pPr>
      <w:r w:rsidRPr="00351867">
        <w:rPr>
          <w:rFonts w:eastAsia="Noto Sans CJK SC Regular"/>
          <w:i/>
          <w:iCs/>
          <w:sz w:val="22"/>
          <w:szCs w:val="22"/>
        </w:rPr>
        <w:t>Kiértékelés</w:t>
      </w:r>
    </w:p>
    <w:p w14:paraId="4CFA7865" w14:textId="77777777" w:rsidR="00351867" w:rsidRPr="00351867" w:rsidRDefault="00351867" w:rsidP="00351867">
      <w:pPr>
        <w:spacing w:line="276" w:lineRule="auto"/>
        <w:jc w:val="both"/>
        <w:rPr>
          <w:rFonts w:eastAsia="Noto Sans CJK SC Regular"/>
          <w:sz w:val="22"/>
          <w:szCs w:val="22"/>
        </w:rPr>
      </w:pPr>
      <w:r w:rsidRPr="00351867">
        <w:rPr>
          <w:rFonts w:eastAsia="Noto Sans CJK SC Regular"/>
          <w:sz w:val="22"/>
          <w:szCs w:val="22"/>
        </w:rPr>
        <w:t xml:space="preserve">A fentiekben foglaltak alapján az Adatkezelő a fenti adatkezelési cél tekintetében az alábbi megállapításokat teszi: </w:t>
      </w:r>
    </w:p>
    <w:p w14:paraId="3FE99594" w14:textId="1224518E" w:rsidR="00351867" w:rsidRPr="00351867" w:rsidRDefault="00351867" w:rsidP="00351867">
      <w:pPr>
        <w:spacing w:line="276" w:lineRule="auto"/>
        <w:jc w:val="both"/>
        <w:rPr>
          <w:rFonts w:eastAsia="Noto Sans CJK SC Regular"/>
          <w:sz w:val="22"/>
          <w:szCs w:val="22"/>
        </w:rPr>
      </w:pPr>
      <w:r w:rsidRPr="00351867">
        <w:rPr>
          <w:rFonts w:eastAsia="Noto Sans CJK SC Regular"/>
          <w:sz w:val="22"/>
          <w:szCs w:val="22"/>
        </w:rPr>
        <w:t>Az Egyesület jogos érdeke, hogy munkavállalóival sürgős, halasztást nem tűrő esetekben munkaidőn kívül is fel tudja venni a kapcsolatot, amelyhez a munkavállaló kapcsolattartási adatainak kezelése elengedhetetlen.</w:t>
      </w:r>
    </w:p>
    <w:p w14:paraId="7F1C3544" w14:textId="7B805E7E" w:rsidR="00351867" w:rsidRPr="00351867" w:rsidRDefault="00351867" w:rsidP="00351867">
      <w:pPr>
        <w:spacing w:line="276" w:lineRule="auto"/>
        <w:jc w:val="both"/>
        <w:rPr>
          <w:rFonts w:eastAsia="Noto Sans CJK SC Regular"/>
          <w:sz w:val="22"/>
          <w:szCs w:val="22"/>
        </w:rPr>
      </w:pPr>
      <w:r w:rsidRPr="00351867">
        <w:rPr>
          <w:rFonts w:eastAsia="Noto Sans CJK SC Regular"/>
          <w:sz w:val="22"/>
          <w:szCs w:val="22"/>
        </w:rPr>
        <w:t xml:space="preserve">Az Egyesület a lehető legkevesebb Személyes Adatot kezeli (munkavállaló neve, telefonszáma, e-mail címe). A munkavállalók kapcsolattartási adatait megismerő személyek részére az Egyesület meghatározza, hogy melyek azok a rendkívüli, halasztást nem tűrő esetek, amelyek alkalmával felvehetik a kapcsolatot a munkavállalóval. </w:t>
      </w:r>
    </w:p>
    <w:p w14:paraId="78345E1F" w14:textId="49B3C9F3" w:rsidR="00351867" w:rsidRPr="00351867" w:rsidRDefault="00351867" w:rsidP="00351867">
      <w:pPr>
        <w:spacing w:line="276" w:lineRule="auto"/>
        <w:jc w:val="both"/>
        <w:rPr>
          <w:rFonts w:eastAsia="Noto Sans CJK SC Regular"/>
          <w:sz w:val="22"/>
          <w:szCs w:val="22"/>
        </w:rPr>
      </w:pPr>
      <w:r w:rsidRPr="00351867">
        <w:rPr>
          <w:rFonts w:eastAsia="Noto Sans CJK SC Regular"/>
          <w:sz w:val="22"/>
          <w:szCs w:val="22"/>
        </w:rPr>
        <w:t xml:space="preserve">A fentiek alapján a munkavállalói kapcsolattartási adatok kezelése Az Egyesület jogos érdeke, Az Egyesület tevékenységének folytatásához szükséges, a munkavállaló jogos érdekével arányos adatkezelés. </w:t>
      </w:r>
    </w:p>
    <w:p w14:paraId="0C0BC52C" w14:textId="77777777" w:rsidR="00351867" w:rsidRDefault="00351867" w:rsidP="00351867">
      <w:pPr>
        <w:spacing w:line="276" w:lineRule="auto"/>
        <w:rPr>
          <w:rFonts w:eastAsia="Noto Sans CJK SC Regular"/>
          <w:i/>
          <w:iCs/>
        </w:rPr>
      </w:pPr>
    </w:p>
    <w:tbl>
      <w:tblPr>
        <w:tblStyle w:val="Rcsostblzat"/>
        <w:tblW w:w="0" w:type="auto"/>
        <w:tblLook w:val="04A0" w:firstRow="1" w:lastRow="0" w:firstColumn="1" w:lastColumn="0" w:noHBand="0" w:noVBand="1"/>
      </w:tblPr>
      <w:tblGrid>
        <w:gridCol w:w="4814"/>
        <w:gridCol w:w="4814"/>
      </w:tblGrid>
      <w:tr w:rsidR="00351867" w:rsidRPr="00D86A3D" w14:paraId="69AE45C8" w14:textId="77777777" w:rsidTr="002E20CF">
        <w:tc>
          <w:tcPr>
            <w:tcW w:w="4814" w:type="dxa"/>
          </w:tcPr>
          <w:p w14:paraId="3A97F0D7" w14:textId="77777777" w:rsidR="00351867" w:rsidRPr="00D86A3D" w:rsidRDefault="00351867" w:rsidP="002E20CF">
            <w:pPr>
              <w:spacing w:line="276" w:lineRule="auto"/>
              <w:rPr>
                <w:rFonts w:eastAsia="Noto Sans CJK SC Regular"/>
              </w:rPr>
            </w:pPr>
            <w:r w:rsidRPr="00D86A3D">
              <w:rPr>
                <w:rFonts w:eastAsia="Noto Sans CJK SC Regular"/>
              </w:rPr>
              <w:t>Érdekmérlegelési teszt készítője:</w:t>
            </w:r>
          </w:p>
        </w:tc>
        <w:tc>
          <w:tcPr>
            <w:tcW w:w="4814" w:type="dxa"/>
          </w:tcPr>
          <w:p w14:paraId="71FF495C" w14:textId="77777777" w:rsidR="00351867" w:rsidRPr="00D86A3D" w:rsidRDefault="00351867" w:rsidP="002E20CF">
            <w:pPr>
              <w:spacing w:line="276" w:lineRule="auto"/>
              <w:rPr>
                <w:rFonts w:eastAsia="Noto Sans CJK SC Regular"/>
              </w:rPr>
            </w:pPr>
            <w:r>
              <w:rPr>
                <w:rFonts w:eastAsia="Noto Sans CJK SC Regular"/>
              </w:rPr>
              <w:t>Erdős Irén</w:t>
            </w:r>
          </w:p>
        </w:tc>
      </w:tr>
      <w:tr w:rsidR="00351867" w:rsidRPr="00D86A3D" w14:paraId="4AFB36B0" w14:textId="77777777" w:rsidTr="002E20CF">
        <w:tc>
          <w:tcPr>
            <w:tcW w:w="4814" w:type="dxa"/>
          </w:tcPr>
          <w:p w14:paraId="5DB7F121" w14:textId="77777777" w:rsidR="00351867" w:rsidRPr="00D86A3D" w:rsidRDefault="00351867" w:rsidP="002E20CF">
            <w:pPr>
              <w:spacing w:line="276" w:lineRule="auto"/>
              <w:rPr>
                <w:rFonts w:eastAsia="Noto Sans CJK SC Regular"/>
              </w:rPr>
            </w:pPr>
            <w:r w:rsidRPr="00D86A3D">
              <w:rPr>
                <w:rFonts w:eastAsia="Noto Sans CJK SC Regular"/>
              </w:rPr>
              <w:t>Érdekmérlegelési teszt készítőjének aláírása:</w:t>
            </w:r>
          </w:p>
        </w:tc>
        <w:tc>
          <w:tcPr>
            <w:tcW w:w="4814" w:type="dxa"/>
          </w:tcPr>
          <w:p w14:paraId="74AA7945" w14:textId="77777777" w:rsidR="00351867" w:rsidRPr="00D86A3D" w:rsidRDefault="00351867" w:rsidP="002E20CF">
            <w:pPr>
              <w:spacing w:line="276" w:lineRule="auto"/>
              <w:rPr>
                <w:rFonts w:eastAsia="Noto Sans CJK SC Regular"/>
              </w:rPr>
            </w:pPr>
          </w:p>
        </w:tc>
      </w:tr>
      <w:tr w:rsidR="00351867" w:rsidRPr="00D86A3D" w14:paraId="71F6D070" w14:textId="77777777" w:rsidTr="002E20CF">
        <w:tc>
          <w:tcPr>
            <w:tcW w:w="4814" w:type="dxa"/>
          </w:tcPr>
          <w:p w14:paraId="226DEA10" w14:textId="77777777" w:rsidR="00351867" w:rsidRPr="00D86A3D" w:rsidRDefault="00351867" w:rsidP="00351867">
            <w:pPr>
              <w:spacing w:line="276" w:lineRule="auto"/>
              <w:rPr>
                <w:rFonts w:eastAsia="Noto Sans CJK SC Regular"/>
              </w:rPr>
            </w:pPr>
            <w:r w:rsidRPr="00D86A3D">
              <w:rPr>
                <w:rFonts w:eastAsia="Noto Sans CJK SC Regular"/>
              </w:rPr>
              <w:t>Érdekmérlegelési teszt kelte:</w:t>
            </w:r>
          </w:p>
        </w:tc>
        <w:tc>
          <w:tcPr>
            <w:tcW w:w="4814" w:type="dxa"/>
          </w:tcPr>
          <w:p w14:paraId="6DB91F68" w14:textId="6DEF5D34" w:rsidR="00351867" w:rsidRPr="00D86A3D" w:rsidRDefault="00351867" w:rsidP="00351867">
            <w:pPr>
              <w:spacing w:line="276" w:lineRule="auto"/>
              <w:rPr>
                <w:rFonts w:eastAsia="Noto Sans CJK SC Regular"/>
              </w:rPr>
            </w:pPr>
            <w:r>
              <w:rPr>
                <w:rFonts w:eastAsia="Noto Sans CJK SC Regular"/>
              </w:rPr>
              <w:t>2021.05.25</w:t>
            </w:r>
          </w:p>
        </w:tc>
      </w:tr>
      <w:tr w:rsidR="00351867" w:rsidRPr="00D86A3D" w14:paraId="0785EB2C" w14:textId="77777777" w:rsidTr="002E20CF">
        <w:tc>
          <w:tcPr>
            <w:tcW w:w="4814" w:type="dxa"/>
          </w:tcPr>
          <w:p w14:paraId="24A75C0A" w14:textId="77777777" w:rsidR="00351867" w:rsidRPr="00D86A3D" w:rsidRDefault="00351867" w:rsidP="00351867">
            <w:pPr>
              <w:spacing w:line="276" w:lineRule="auto"/>
              <w:rPr>
                <w:rFonts w:eastAsia="Noto Sans CJK SC Regular"/>
              </w:rPr>
            </w:pPr>
            <w:r w:rsidRPr="00D86A3D">
              <w:rPr>
                <w:rFonts w:eastAsia="Noto Sans CJK SC Regular"/>
              </w:rPr>
              <w:t>Érdekmérlegelési teszt felülvizsgálatának előirányzott időpontja:</w:t>
            </w:r>
          </w:p>
        </w:tc>
        <w:tc>
          <w:tcPr>
            <w:tcW w:w="4814" w:type="dxa"/>
          </w:tcPr>
          <w:p w14:paraId="4382AF25" w14:textId="6F3A3DDA" w:rsidR="00351867" w:rsidRPr="00D86A3D" w:rsidRDefault="00351867" w:rsidP="00351867">
            <w:pPr>
              <w:spacing w:line="276" w:lineRule="auto"/>
              <w:rPr>
                <w:rFonts w:eastAsia="Noto Sans CJK SC Regular"/>
              </w:rPr>
            </w:pPr>
            <w:r>
              <w:rPr>
                <w:rFonts w:eastAsia="Noto Sans CJK SC Regular"/>
              </w:rPr>
              <w:t>2022.05.25</w:t>
            </w:r>
          </w:p>
        </w:tc>
      </w:tr>
    </w:tbl>
    <w:p w14:paraId="379BAA76" w14:textId="77777777" w:rsidR="00351867" w:rsidRDefault="00351867" w:rsidP="00351867">
      <w:pPr>
        <w:spacing w:line="276" w:lineRule="auto"/>
        <w:rPr>
          <w:rFonts w:eastAsia="Noto Sans CJK SC Regular"/>
          <w:i/>
          <w:iCs/>
        </w:rPr>
      </w:pPr>
    </w:p>
    <w:p w14:paraId="69E74289" w14:textId="6CFA49FF" w:rsidR="00BE52D5" w:rsidRDefault="00BE52D5" w:rsidP="00351867">
      <w:pPr>
        <w:spacing w:line="276" w:lineRule="auto"/>
        <w:rPr>
          <w:rFonts w:eastAsia="Noto Sans CJK SC Regular"/>
          <w:i/>
          <w:iCs/>
        </w:rPr>
      </w:pPr>
      <w:r>
        <w:rPr>
          <w:rFonts w:eastAsia="Noto Sans CJK SC Regular"/>
          <w:i/>
          <w:iCs/>
        </w:rPr>
        <w:br w:type="page"/>
      </w:r>
    </w:p>
    <w:p w14:paraId="10A5BFE8" w14:textId="77777777" w:rsidR="00351867" w:rsidRDefault="00351867" w:rsidP="00351867">
      <w:pPr>
        <w:pStyle w:val="Cmsor20"/>
        <w:spacing w:line="276" w:lineRule="auto"/>
        <w:rPr>
          <w:rFonts w:eastAsia="Noto Sans CJK SC Regular"/>
        </w:rPr>
      </w:pPr>
      <w:bookmarkStart w:id="154" w:name="_Toc72669003"/>
      <w:bookmarkStart w:id="155" w:name="_Toc73116972"/>
      <w:r w:rsidRPr="00FE5432">
        <w:rPr>
          <w:rFonts w:eastAsia="Noto Sans CJK SC Regular"/>
        </w:rPr>
        <w:lastRenderedPageBreak/>
        <w:t>A munkavállalók részére átadott eszközök nyilvántartásával kapcsolatos adatkezelés</w:t>
      </w:r>
      <w:bookmarkEnd w:id="154"/>
      <w:bookmarkEnd w:id="155"/>
    </w:p>
    <w:p w14:paraId="41BFF309" w14:textId="77777777" w:rsidR="00351867" w:rsidRPr="00FE5432" w:rsidRDefault="00351867" w:rsidP="00351867">
      <w:pPr>
        <w:pStyle w:val="Nincstrkz"/>
        <w:spacing w:line="276" w:lineRule="auto"/>
        <w:rPr>
          <w:rFonts w:eastAsia="Noto Sans CJK SC Regular"/>
          <w:i/>
          <w:iCs/>
        </w:rPr>
      </w:pPr>
      <w:r w:rsidRPr="00FE5432">
        <w:rPr>
          <w:rFonts w:eastAsia="Noto Sans CJK SC Regular"/>
          <w:i/>
          <w:iCs/>
        </w:rPr>
        <w:t>Az Adatkezelő jogos érdekének azonosítása</w:t>
      </w:r>
    </w:p>
    <w:tbl>
      <w:tblPr>
        <w:tblStyle w:val="Rcsostblzat"/>
        <w:tblW w:w="0" w:type="auto"/>
        <w:tblLook w:val="04A0" w:firstRow="1" w:lastRow="0" w:firstColumn="1" w:lastColumn="0" w:noHBand="0" w:noVBand="1"/>
      </w:tblPr>
      <w:tblGrid>
        <w:gridCol w:w="4814"/>
        <w:gridCol w:w="4814"/>
      </w:tblGrid>
      <w:tr w:rsidR="00351867" w:rsidRPr="00A07B09" w14:paraId="144F932A" w14:textId="77777777" w:rsidTr="002E20CF">
        <w:tc>
          <w:tcPr>
            <w:tcW w:w="4814" w:type="dxa"/>
          </w:tcPr>
          <w:p w14:paraId="7BDB6C3E" w14:textId="77777777" w:rsidR="00351867" w:rsidRPr="00A07B09" w:rsidRDefault="00351867" w:rsidP="002E20CF">
            <w:pPr>
              <w:spacing w:line="276" w:lineRule="auto"/>
              <w:rPr>
                <w:rFonts w:eastAsia="Noto Sans CJK SC Regular"/>
              </w:rPr>
            </w:pPr>
            <w:r w:rsidRPr="00A07B09">
              <w:rPr>
                <w:rFonts w:eastAsia="Noto Sans CJK SC Regular"/>
              </w:rPr>
              <w:t>Mi az adatkezelés célja?</w:t>
            </w:r>
          </w:p>
        </w:tc>
        <w:tc>
          <w:tcPr>
            <w:tcW w:w="4814" w:type="dxa"/>
          </w:tcPr>
          <w:p w14:paraId="2BD48DC5" w14:textId="144AA394" w:rsidR="00351867" w:rsidRPr="00A07B09" w:rsidRDefault="00351867" w:rsidP="002E20CF">
            <w:pPr>
              <w:spacing w:line="276" w:lineRule="auto"/>
              <w:rPr>
                <w:rFonts w:eastAsia="Noto Sans CJK SC Regular"/>
              </w:rPr>
            </w:pPr>
            <w:r w:rsidRPr="00A07B09">
              <w:rPr>
                <w:rFonts w:eastAsia="Noto Sans CJK SC Regular"/>
              </w:rPr>
              <w:t>A</w:t>
            </w:r>
            <w:r>
              <w:rPr>
                <w:rFonts w:eastAsia="Noto Sans CJK SC Regular"/>
              </w:rPr>
              <w:t>z Egyesület</w:t>
            </w:r>
            <w:r w:rsidRPr="00A07B09">
              <w:rPr>
                <w:rFonts w:eastAsia="Noto Sans CJK SC Regular"/>
              </w:rPr>
              <w:t xml:space="preserve"> </w:t>
            </w:r>
            <w:r w:rsidRPr="00FE5432">
              <w:rPr>
                <w:rFonts w:eastAsia="Noto Sans CJK SC Regular"/>
              </w:rPr>
              <w:t>által munkavállalói részére átadott eszközök nyilvántartása.</w:t>
            </w:r>
          </w:p>
        </w:tc>
      </w:tr>
      <w:tr w:rsidR="00351867" w:rsidRPr="00A07B09" w14:paraId="01A68771" w14:textId="77777777" w:rsidTr="002E20CF">
        <w:tc>
          <w:tcPr>
            <w:tcW w:w="4814" w:type="dxa"/>
          </w:tcPr>
          <w:p w14:paraId="4BCD6881" w14:textId="454F75D7" w:rsidR="00351867" w:rsidRPr="00A07B09" w:rsidRDefault="00351867" w:rsidP="002E20CF">
            <w:pPr>
              <w:spacing w:line="276" w:lineRule="auto"/>
              <w:rPr>
                <w:rFonts w:eastAsia="Noto Sans CJK SC Regular"/>
              </w:rPr>
            </w:pPr>
            <w:r w:rsidRPr="00A07B09">
              <w:rPr>
                <w:rFonts w:eastAsia="Noto Sans CJK SC Regular"/>
              </w:rPr>
              <w:t xml:space="preserve">Szükséges-e az adatkezelés a </w:t>
            </w:r>
            <w:r w:rsidR="00094C9B">
              <w:rPr>
                <w:rFonts w:eastAsia="Noto Sans CJK SC Regular"/>
              </w:rPr>
              <w:t>Egyesület</w:t>
            </w:r>
            <w:r w:rsidR="00094C9B" w:rsidRPr="00A07B09">
              <w:rPr>
                <w:rFonts w:eastAsia="Noto Sans CJK SC Regular"/>
              </w:rPr>
              <w:t xml:space="preserve"> </w:t>
            </w:r>
            <w:r w:rsidRPr="00A07B09">
              <w:rPr>
                <w:rFonts w:eastAsia="Noto Sans CJK SC Regular"/>
              </w:rPr>
              <w:t>vagy harmadik személy üzleti céljának eléréséhez?</w:t>
            </w:r>
          </w:p>
        </w:tc>
        <w:tc>
          <w:tcPr>
            <w:tcW w:w="4814" w:type="dxa"/>
          </w:tcPr>
          <w:p w14:paraId="222F0A30" w14:textId="77777777" w:rsidR="00351867" w:rsidRPr="00A07B09" w:rsidRDefault="00351867" w:rsidP="002E20CF">
            <w:pPr>
              <w:spacing w:line="276" w:lineRule="auto"/>
              <w:rPr>
                <w:rFonts w:eastAsia="Noto Sans CJK SC Regular"/>
              </w:rPr>
            </w:pPr>
            <w:r w:rsidRPr="00A07B09">
              <w:rPr>
                <w:rFonts w:eastAsia="Noto Sans CJK SC Regular"/>
              </w:rPr>
              <w:t>Igen.</w:t>
            </w:r>
          </w:p>
        </w:tc>
      </w:tr>
      <w:tr w:rsidR="00351867" w:rsidRPr="00A07B09" w14:paraId="39C8EB21" w14:textId="77777777" w:rsidTr="002E20CF">
        <w:tc>
          <w:tcPr>
            <w:tcW w:w="4814" w:type="dxa"/>
          </w:tcPr>
          <w:p w14:paraId="6CA6AFC6" w14:textId="77777777" w:rsidR="00351867" w:rsidRPr="00A07B09" w:rsidRDefault="00351867" w:rsidP="002E20CF">
            <w:pPr>
              <w:spacing w:line="276" w:lineRule="auto"/>
              <w:rPr>
                <w:rFonts w:eastAsia="Noto Sans CJK SC Regular"/>
              </w:rPr>
            </w:pPr>
            <w:r w:rsidRPr="00A07B09">
              <w:rPr>
                <w:rFonts w:eastAsia="Noto Sans CJK SC Regular"/>
              </w:rPr>
              <w:t>Megemlíti-e a Rendelet vagy bármely más jogszabály a fenti adatkezelési célt</w:t>
            </w:r>
            <w:r>
              <w:rPr>
                <w:rFonts w:eastAsia="Noto Sans CJK SC Regular"/>
              </w:rPr>
              <w:t>,</w:t>
            </w:r>
            <w:r w:rsidRPr="00A07B09">
              <w:rPr>
                <w:rFonts w:eastAsia="Noto Sans CJK SC Regular"/>
              </w:rPr>
              <w:t xml:space="preserve"> mint jogos érdeket?</w:t>
            </w:r>
          </w:p>
        </w:tc>
        <w:tc>
          <w:tcPr>
            <w:tcW w:w="4814" w:type="dxa"/>
          </w:tcPr>
          <w:p w14:paraId="51B221D6" w14:textId="77777777" w:rsidR="00351867" w:rsidRPr="00A07B09" w:rsidRDefault="00351867" w:rsidP="002E20CF">
            <w:pPr>
              <w:spacing w:line="276" w:lineRule="auto"/>
              <w:rPr>
                <w:rFonts w:eastAsia="Noto Sans CJK SC Regular"/>
              </w:rPr>
            </w:pPr>
            <w:r>
              <w:rPr>
                <w:rFonts w:eastAsia="Noto Sans CJK SC Regular"/>
              </w:rPr>
              <w:t>Nem.</w:t>
            </w:r>
          </w:p>
        </w:tc>
      </w:tr>
    </w:tbl>
    <w:p w14:paraId="6BF12967" w14:textId="77777777" w:rsidR="00351867" w:rsidRDefault="00351867" w:rsidP="00351867">
      <w:pPr>
        <w:spacing w:line="276" w:lineRule="auto"/>
        <w:rPr>
          <w:rFonts w:eastAsia="Noto Sans CJK SC Regular"/>
          <w:b/>
          <w:bCs/>
        </w:rPr>
      </w:pPr>
    </w:p>
    <w:p w14:paraId="1DCE3B26" w14:textId="77777777" w:rsidR="00351867" w:rsidRDefault="00351867" w:rsidP="00351867">
      <w:pPr>
        <w:spacing w:line="276" w:lineRule="auto"/>
        <w:rPr>
          <w:rFonts w:eastAsia="Noto Sans CJK SC Regular"/>
          <w:i/>
          <w:iCs/>
        </w:rPr>
      </w:pPr>
      <w:r w:rsidRPr="00A07B09">
        <w:rPr>
          <w:rFonts w:eastAsia="Noto Sans CJK SC Regular"/>
          <w:i/>
          <w:iCs/>
        </w:rPr>
        <w:t>Szükségességi teszt</w:t>
      </w:r>
    </w:p>
    <w:tbl>
      <w:tblPr>
        <w:tblStyle w:val="Rcsostblzat"/>
        <w:tblW w:w="0" w:type="auto"/>
        <w:tblLook w:val="04A0" w:firstRow="1" w:lastRow="0" w:firstColumn="1" w:lastColumn="0" w:noHBand="0" w:noVBand="1"/>
      </w:tblPr>
      <w:tblGrid>
        <w:gridCol w:w="4814"/>
        <w:gridCol w:w="4814"/>
      </w:tblGrid>
      <w:tr w:rsidR="00351867" w:rsidRPr="00525056" w14:paraId="5D49FFA7" w14:textId="77777777" w:rsidTr="002E20CF">
        <w:tc>
          <w:tcPr>
            <w:tcW w:w="4814" w:type="dxa"/>
          </w:tcPr>
          <w:p w14:paraId="0BBFD57C" w14:textId="77777777" w:rsidR="00351867" w:rsidRPr="00525056" w:rsidRDefault="00351867" w:rsidP="002E20CF">
            <w:pPr>
              <w:spacing w:line="276" w:lineRule="auto"/>
              <w:rPr>
                <w:rFonts w:eastAsia="Noto Sans CJK SC Regular"/>
              </w:rPr>
            </w:pPr>
            <w:r w:rsidRPr="00525056">
              <w:rPr>
                <w:rFonts w:eastAsia="Noto Sans CJK SC Regular"/>
              </w:rPr>
              <w:t xml:space="preserve">Miért fontos a fenti Adatkezelés az Adatkezelő részére? </w:t>
            </w:r>
          </w:p>
        </w:tc>
        <w:tc>
          <w:tcPr>
            <w:tcW w:w="4814" w:type="dxa"/>
          </w:tcPr>
          <w:p w14:paraId="596D9DC2" w14:textId="4D492F77" w:rsidR="00351867" w:rsidRPr="00525056" w:rsidRDefault="00351867" w:rsidP="002E20CF">
            <w:pPr>
              <w:spacing w:line="276" w:lineRule="auto"/>
              <w:rPr>
                <w:rFonts w:eastAsia="Noto Sans CJK SC Regular"/>
              </w:rPr>
            </w:pPr>
            <w:r w:rsidRPr="00D86A3D">
              <w:rPr>
                <w:rFonts w:eastAsia="Noto Sans CJK SC Regular"/>
              </w:rPr>
              <w:t>A</w:t>
            </w:r>
            <w:r>
              <w:rPr>
                <w:rFonts w:eastAsia="Noto Sans CJK SC Regular"/>
              </w:rPr>
              <w:t>z Egyesület</w:t>
            </w:r>
            <w:r w:rsidRPr="00A07B09">
              <w:rPr>
                <w:rFonts w:eastAsia="Noto Sans CJK SC Regular"/>
              </w:rPr>
              <w:t xml:space="preserve"> </w:t>
            </w:r>
            <w:r w:rsidRPr="00FE5432">
              <w:rPr>
                <w:rFonts w:eastAsia="Noto Sans CJK SC Regular"/>
              </w:rPr>
              <w:t>a nyilvántartás alapján tudja azonosítani a leltárban szereplő, de munkavállalóinál használatban lévő eszközeit</w:t>
            </w:r>
          </w:p>
        </w:tc>
      </w:tr>
      <w:tr w:rsidR="00351867" w:rsidRPr="00525056" w14:paraId="352C8A3D" w14:textId="77777777" w:rsidTr="002E20CF">
        <w:tc>
          <w:tcPr>
            <w:tcW w:w="4814" w:type="dxa"/>
          </w:tcPr>
          <w:p w14:paraId="7AE1A43F" w14:textId="77777777" w:rsidR="00351867" w:rsidRPr="00525056" w:rsidRDefault="00351867" w:rsidP="002E20CF">
            <w:pPr>
              <w:spacing w:line="276" w:lineRule="auto"/>
              <w:rPr>
                <w:rFonts w:eastAsia="Noto Sans CJK SC Regular"/>
              </w:rPr>
            </w:pPr>
            <w:r w:rsidRPr="00525056">
              <w:rPr>
                <w:rFonts w:eastAsia="Noto Sans CJK SC Regular"/>
              </w:rPr>
              <w:t xml:space="preserve">Miért fontos az Adatkezelés olyan harmadik felek részére, akik részére a Személyes Adatokat továbbítja az Adatkezelő? </w:t>
            </w:r>
          </w:p>
        </w:tc>
        <w:tc>
          <w:tcPr>
            <w:tcW w:w="4814" w:type="dxa"/>
          </w:tcPr>
          <w:p w14:paraId="3D670B62" w14:textId="77777777" w:rsidR="00351867" w:rsidRPr="00525056" w:rsidRDefault="00351867" w:rsidP="002E20CF">
            <w:pPr>
              <w:spacing w:line="276" w:lineRule="auto"/>
              <w:rPr>
                <w:rFonts w:eastAsia="Noto Sans CJK SC Regular"/>
              </w:rPr>
            </w:pPr>
            <w:r w:rsidRPr="00525056">
              <w:rPr>
                <w:rFonts w:eastAsia="Noto Sans CJK SC Regular"/>
              </w:rPr>
              <w:t xml:space="preserve">Nem történik adattovábbítás. </w:t>
            </w:r>
          </w:p>
        </w:tc>
      </w:tr>
      <w:tr w:rsidR="00351867" w:rsidRPr="00525056" w14:paraId="3AEEB2AD" w14:textId="77777777" w:rsidTr="002E20CF">
        <w:tc>
          <w:tcPr>
            <w:tcW w:w="4814" w:type="dxa"/>
          </w:tcPr>
          <w:p w14:paraId="08C0259F" w14:textId="77777777" w:rsidR="00351867" w:rsidRPr="00525056" w:rsidRDefault="00351867" w:rsidP="002E20CF">
            <w:pPr>
              <w:spacing w:line="276" w:lineRule="auto"/>
              <w:rPr>
                <w:rFonts w:eastAsia="Noto Sans CJK SC Regular"/>
              </w:rPr>
            </w:pPr>
            <w:r w:rsidRPr="00525056">
              <w:rPr>
                <w:rFonts w:eastAsia="Noto Sans CJK SC Regular"/>
              </w:rPr>
              <w:t xml:space="preserve">Elérhető-e az Adatkezelés célja más módon? </w:t>
            </w:r>
          </w:p>
        </w:tc>
        <w:tc>
          <w:tcPr>
            <w:tcW w:w="4814" w:type="dxa"/>
          </w:tcPr>
          <w:p w14:paraId="4E7007F9" w14:textId="4A38D403" w:rsidR="00351867" w:rsidRPr="00525056" w:rsidRDefault="00351867" w:rsidP="002E20CF">
            <w:pPr>
              <w:spacing w:line="276" w:lineRule="auto"/>
              <w:jc w:val="both"/>
              <w:rPr>
                <w:rFonts w:eastAsia="Noto Sans CJK SC Regular"/>
              </w:rPr>
            </w:pPr>
            <w:r w:rsidRPr="00FE5432">
              <w:rPr>
                <w:rFonts w:eastAsia="Noto Sans CJK SC Regular"/>
              </w:rPr>
              <w:t>Nem, mivel a</w:t>
            </w:r>
            <w:r>
              <w:rPr>
                <w:rFonts w:eastAsia="Noto Sans CJK SC Regular"/>
              </w:rPr>
              <w:t>z Egyesület</w:t>
            </w:r>
            <w:r w:rsidRPr="00A07B09">
              <w:rPr>
                <w:rFonts w:eastAsia="Noto Sans CJK SC Regular"/>
              </w:rPr>
              <w:t xml:space="preserve"> </w:t>
            </w:r>
            <w:r w:rsidRPr="00FE5432">
              <w:rPr>
                <w:rFonts w:eastAsia="Noto Sans CJK SC Regular"/>
              </w:rPr>
              <w:t>írásbeli rögzítés nélkül nem tudja egyedileg azonosítani az eszközöket, amelyeket átad a munkavállaló részére</w:t>
            </w:r>
            <w:r>
              <w:rPr>
                <w:rFonts w:eastAsia="Noto Sans CJK SC Regular"/>
              </w:rPr>
              <w:t>.</w:t>
            </w:r>
          </w:p>
        </w:tc>
      </w:tr>
    </w:tbl>
    <w:p w14:paraId="72495ACE" w14:textId="77777777" w:rsidR="00351867" w:rsidRDefault="00351867" w:rsidP="00351867">
      <w:pPr>
        <w:spacing w:line="276" w:lineRule="auto"/>
        <w:rPr>
          <w:rFonts w:eastAsia="Noto Sans CJK SC Regular"/>
          <w:i/>
          <w:iCs/>
        </w:rPr>
      </w:pPr>
    </w:p>
    <w:p w14:paraId="032D8760" w14:textId="77777777" w:rsidR="00351867" w:rsidRDefault="00351867" w:rsidP="00351867">
      <w:pPr>
        <w:spacing w:line="276" w:lineRule="auto"/>
        <w:rPr>
          <w:rFonts w:eastAsia="Noto Sans CJK SC Regular"/>
          <w:i/>
          <w:iCs/>
        </w:rPr>
      </w:pPr>
      <w:r w:rsidRPr="00525056">
        <w:rPr>
          <w:rFonts w:eastAsia="Noto Sans CJK SC Regular"/>
          <w:i/>
          <w:iCs/>
        </w:rPr>
        <w:t>Arányossági teszt</w:t>
      </w:r>
    </w:p>
    <w:tbl>
      <w:tblPr>
        <w:tblStyle w:val="Rcsostblzat"/>
        <w:tblW w:w="0" w:type="auto"/>
        <w:tblLook w:val="04A0" w:firstRow="1" w:lastRow="0" w:firstColumn="1" w:lastColumn="0" w:noHBand="0" w:noVBand="1"/>
      </w:tblPr>
      <w:tblGrid>
        <w:gridCol w:w="4814"/>
        <w:gridCol w:w="4814"/>
      </w:tblGrid>
      <w:tr w:rsidR="00351867" w:rsidRPr="00525056" w14:paraId="35B7616A" w14:textId="77777777" w:rsidTr="002E20CF">
        <w:tc>
          <w:tcPr>
            <w:tcW w:w="4814" w:type="dxa"/>
          </w:tcPr>
          <w:p w14:paraId="04AF2F24" w14:textId="77777777" w:rsidR="00351867" w:rsidRPr="00525056" w:rsidRDefault="00351867" w:rsidP="002E20CF">
            <w:pPr>
              <w:spacing w:line="276" w:lineRule="auto"/>
              <w:rPr>
                <w:rFonts w:eastAsia="Noto Sans CJK SC Regular"/>
              </w:rPr>
            </w:pPr>
            <w:r w:rsidRPr="00525056">
              <w:rPr>
                <w:rFonts w:eastAsia="Noto Sans CJK SC Regular"/>
              </w:rPr>
              <w:t>Számít-e arra az Érintett, hogy az Adatkezelő a Személyes Adatait a fenti célból kezeli?</w:t>
            </w:r>
          </w:p>
        </w:tc>
        <w:tc>
          <w:tcPr>
            <w:tcW w:w="4814" w:type="dxa"/>
          </w:tcPr>
          <w:p w14:paraId="4FB03393" w14:textId="209C79DA" w:rsidR="00351867" w:rsidRPr="00525056" w:rsidRDefault="00351867" w:rsidP="002E20CF">
            <w:pPr>
              <w:spacing w:line="276" w:lineRule="auto"/>
              <w:jc w:val="both"/>
              <w:rPr>
                <w:rFonts w:eastAsia="Noto Sans CJK SC Regular"/>
              </w:rPr>
            </w:pPr>
            <w:r w:rsidRPr="00FE5432">
              <w:rPr>
                <w:rFonts w:eastAsia="Noto Sans CJK SC Regular"/>
              </w:rPr>
              <w:t>Igen, az eszközök átadásakor a</w:t>
            </w:r>
            <w:r>
              <w:rPr>
                <w:rFonts w:eastAsia="Noto Sans CJK SC Regular"/>
              </w:rPr>
              <w:t>z Egyesület</w:t>
            </w:r>
            <w:r w:rsidRPr="00A07B09">
              <w:rPr>
                <w:rFonts w:eastAsia="Noto Sans CJK SC Regular"/>
              </w:rPr>
              <w:t xml:space="preserve"> </w:t>
            </w:r>
            <w:r w:rsidRPr="00FE5432">
              <w:rPr>
                <w:rFonts w:eastAsia="Noto Sans CJK SC Regular"/>
              </w:rPr>
              <w:t>tájékoztatja munkavállalóit, hogy a részükre átadott eszközökről nyilvántartást vezet, valamint arról, hogy ez a nyilvántartás mely Személyes Adataikat tartalmazza.</w:t>
            </w:r>
          </w:p>
        </w:tc>
      </w:tr>
      <w:tr w:rsidR="00351867" w:rsidRPr="00525056" w14:paraId="596840A0" w14:textId="77777777" w:rsidTr="002E20CF">
        <w:tc>
          <w:tcPr>
            <w:tcW w:w="4814" w:type="dxa"/>
          </w:tcPr>
          <w:p w14:paraId="5720F3F3" w14:textId="77777777" w:rsidR="00351867" w:rsidRPr="00525056" w:rsidRDefault="00351867" w:rsidP="002E20CF">
            <w:pPr>
              <w:spacing w:line="276" w:lineRule="auto"/>
              <w:rPr>
                <w:rFonts w:eastAsia="Noto Sans CJK SC Regular"/>
              </w:rPr>
            </w:pPr>
            <w:r w:rsidRPr="00525056">
              <w:rPr>
                <w:rFonts w:eastAsia="Noto Sans CJK SC Regular"/>
              </w:rPr>
              <w:t xml:space="preserve">Az Érintett szempontjából emeli-e az Adatkezelő szolgáltatásának értékét az a szolgáltatás, illetve van-e hozzáadott értéke annak a szolgáltatásnak, amelyhez az Adatkezelés szükséges? </w:t>
            </w:r>
          </w:p>
        </w:tc>
        <w:tc>
          <w:tcPr>
            <w:tcW w:w="4814" w:type="dxa"/>
          </w:tcPr>
          <w:p w14:paraId="263BA651" w14:textId="77777777" w:rsidR="00351867" w:rsidRPr="00525056" w:rsidRDefault="00351867" w:rsidP="002E20CF">
            <w:pPr>
              <w:spacing w:line="276" w:lineRule="auto"/>
              <w:rPr>
                <w:rFonts w:eastAsia="Noto Sans CJK SC Regular"/>
              </w:rPr>
            </w:pPr>
            <w:r w:rsidRPr="00FE5432">
              <w:rPr>
                <w:rFonts w:eastAsia="Noto Sans CJK SC Regular"/>
              </w:rPr>
              <w:t>Igen, a munkavállalók részére biztosított eszközök lehetővé teszik a munkavégzést, illetve bizonyos esetekben megkönnyítik a hatékony munkavégzést</w:t>
            </w:r>
            <w:r>
              <w:rPr>
                <w:rFonts w:eastAsia="Noto Sans CJK SC Regular"/>
              </w:rPr>
              <w:t>.</w:t>
            </w:r>
          </w:p>
        </w:tc>
      </w:tr>
      <w:tr w:rsidR="00351867" w:rsidRPr="00525056" w14:paraId="74BB5722" w14:textId="77777777" w:rsidTr="002E20CF">
        <w:tc>
          <w:tcPr>
            <w:tcW w:w="4814" w:type="dxa"/>
          </w:tcPr>
          <w:p w14:paraId="0F8413BE" w14:textId="77777777" w:rsidR="00351867" w:rsidRPr="00525056" w:rsidRDefault="00351867" w:rsidP="002E20CF">
            <w:pPr>
              <w:spacing w:line="276" w:lineRule="auto"/>
              <w:rPr>
                <w:rFonts w:eastAsia="Noto Sans CJK SC Regular"/>
              </w:rPr>
            </w:pPr>
            <w:r w:rsidRPr="00525056">
              <w:rPr>
                <w:rFonts w:eastAsia="Noto Sans CJK SC Regular"/>
              </w:rPr>
              <w:t>Esetlegesen negatívan befolyásolja-e az Érintett jogait az Adatkezelés?</w:t>
            </w:r>
          </w:p>
        </w:tc>
        <w:tc>
          <w:tcPr>
            <w:tcW w:w="4814" w:type="dxa"/>
          </w:tcPr>
          <w:p w14:paraId="58F61CCA" w14:textId="77777777" w:rsidR="00351867" w:rsidRPr="00525056" w:rsidRDefault="00351867" w:rsidP="002E20CF">
            <w:pPr>
              <w:spacing w:line="276" w:lineRule="auto"/>
              <w:rPr>
                <w:rFonts w:eastAsia="Noto Sans CJK SC Regular"/>
              </w:rPr>
            </w:pPr>
            <w:r>
              <w:rPr>
                <w:rFonts w:eastAsia="Noto Sans CJK SC Regular"/>
              </w:rPr>
              <w:t>Nem.</w:t>
            </w:r>
          </w:p>
        </w:tc>
      </w:tr>
      <w:tr w:rsidR="00351867" w:rsidRPr="00525056" w14:paraId="28FDEBD3" w14:textId="77777777" w:rsidTr="002E20CF">
        <w:tc>
          <w:tcPr>
            <w:tcW w:w="4814" w:type="dxa"/>
          </w:tcPr>
          <w:p w14:paraId="520AA6D1" w14:textId="77777777" w:rsidR="00351867" w:rsidRPr="00525056" w:rsidRDefault="00351867" w:rsidP="002E20CF">
            <w:pPr>
              <w:spacing w:line="276" w:lineRule="auto"/>
              <w:rPr>
                <w:rFonts w:eastAsia="Noto Sans CJK SC Regular"/>
              </w:rPr>
            </w:pPr>
            <w:r w:rsidRPr="00525056">
              <w:rPr>
                <w:rFonts w:eastAsia="Noto Sans CJK SC Regular"/>
              </w:rPr>
              <w:t>Okoz-e bármilyen hátrányt az Adatkezelő részére, ha az Adatkezelésre nem kerül sor?</w:t>
            </w:r>
          </w:p>
        </w:tc>
        <w:tc>
          <w:tcPr>
            <w:tcW w:w="4814" w:type="dxa"/>
          </w:tcPr>
          <w:p w14:paraId="7DAE7651" w14:textId="77777777" w:rsidR="00351867" w:rsidRPr="00525056" w:rsidRDefault="00351867" w:rsidP="002E20CF">
            <w:pPr>
              <w:spacing w:line="276" w:lineRule="auto"/>
              <w:rPr>
                <w:rFonts w:eastAsia="Noto Sans CJK SC Regular"/>
              </w:rPr>
            </w:pPr>
            <w:r w:rsidRPr="00FE5432">
              <w:rPr>
                <w:rFonts w:eastAsia="Noto Sans CJK SC Regular"/>
              </w:rPr>
              <w:t>Igen, a nyilvántartás nélkül nem tudná pontosan azonosítani a leltárban szereplő eszközeit.</w:t>
            </w:r>
          </w:p>
        </w:tc>
      </w:tr>
      <w:tr w:rsidR="00351867" w:rsidRPr="00525056" w14:paraId="385CE0BE" w14:textId="77777777" w:rsidTr="002E20CF">
        <w:tc>
          <w:tcPr>
            <w:tcW w:w="4814" w:type="dxa"/>
          </w:tcPr>
          <w:p w14:paraId="304CD4CC" w14:textId="77777777" w:rsidR="00351867" w:rsidRPr="00525056" w:rsidRDefault="00351867" w:rsidP="002E20CF">
            <w:pPr>
              <w:spacing w:line="276" w:lineRule="auto"/>
              <w:rPr>
                <w:rFonts w:eastAsia="Noto Sans CJK SC Regular"/>
              </w:rPr>
            </w:pPr>
            <w:r w:rsidRPr="00525056">
              <w:rPr>
                <w:rFonts w:eastAsia="Noto Sans CJK SC Regular"/>
              </w:rPr>
              <w:t>Okoz-e bármilyen hátrányt harmadik személy részére, ha az Adatkezelésre nem kerül sor?</w:t>
            </w:r>
          </w:p>
        </w:tc>
        <w:tc>
          <w:tcPr>
            <w:tcW w:w="4814" w:type="dxa"/>
          </w:tcPr>
          <w:p w14:paraId="0E8C531B" w14:textId="77777777" w:rsidR="00351867" w:rsidRPr="00525056" w:rsidRDefault="00351867" w:rsidP="002E20CF">
            <w:pPr>
              <w:spacing w:line="276" w:lineRule="auto"/>
              <w:rPr>
                <w:rFonts w:eastAsia="Noto Sans CJK SC Regular"/>
              </w:rPr>
            </w:pPr>
            <w:r>
              <w:rPr>
                <w:rFonts w:eastAsia="Noto Sans CJK SC Regular"/>
              </w:rPr>
              <w:t>Nem.</w:t>
            </w:r>
          </w:p>
        </w:tc>
      </w:tr>
      <w:tr w:rsidR="00351867" w:rsidRPr="00525056" w14:paraId="4A029405" w14:textId="77777777" w:rsidTr="002E20CF">
        <w:tc>
          <w:tcPr>
            <w:tcW w:w="4814" w:type="dxa"/>
          </w:tcPr>
          <w:p w14:paraId="5E2699C3" w14:textId="77777777" w:rsidR="00351867" w:rsidRPr="00525056" w:rsidRDefault="00351867" w:rsidP="002E20CF">
            <w:pPr>
              <w:spacing w:line="276" w:lineRule="auto"/>
              <w:rPr>
                <w:rFonts w:eastAsia="Noto Sans CJK SC Regular"/>
              </w:rPr>
            </w:pPr>
            <w:r w:rsidRPr="00525056">
              <w:rPr>
                <w:rFonts w:eastAsia="Noto Sans CJK SC Regular"/>
              </w:rPr>
              <w:lastRenderedPageBreak/>
              <w:t>Az Adatkezelésre azon Érintett érdekében kerül-e sor, akinek a Személyes Adatait az Adatkezelő kezeli?</w:t>
            </w:r>
          </w:p>
        </w:tc>
        <w:tc>
          <w:tcPr>
            <w:tcW w:w="4814" w:type="dxa"/>
          </w:tcPr>
          <w:p w14:paraId="09E5A549" w14:textId="64078AC0" w:rsidR="00351867" w:rsidRPr="00525056" w:rsidRDefault="00351867" w:rsidP="002E20CF">
            <w:pPr>
              <w:spacing w:line="276" w:lineRule="auto"/>
              <w:jc w:val="both"/>
              <w:rPr>
                <w:rFonts w:eastAsia="Noto Sans CJK SC Regular"/>
              </w:rPr>
            </w:pPr>
            <w:r w:rsidRPr="002B22FB">
              <w:rPr>
                <w:rFonts w:eastAsia="Noto Sans CJK SC Regular"/>
              </w:rPr>
              <w:t xml:space="preserve">Elsősorban </w:t>
            </w:r>
            <w:r w:rsidRPr="00FE5432">
              <w:rPr>
                <w:rFonts w:eastAsia="Noto Sans CJK SC Regular"/>
              </w:rPr>
              <w:t>a</w:t>
            </w:r>
            <w:r>
              <w:rPr>
                <w:rFonts w:eastAsia="Noto Sans CJK SC Regular"/>
              </w:rPr>
              <w:t>z Egyesület</w:t>
            </w:r>
            <w:r w:rsidRPr="00A07B09">
              <w:rPr>
                <w:rFonts w:eastAsia="Noto Sans CJK SC Regular"/>
              </w:rPr>
              <w:t xml:space="preserve"> </w:t>
            </w:r>
            <w:r w:rsidRPr="002B22FB">
              <w:rPr>
                <w:rFonts w:eastAsia="Noto Sans CJK SC Regular"/>
              </w:rPr>
              <w:t xml:space="preserve">érdeke az eszköznyilvántartás vezetése, de a munkavállalónak is érdeke, hogy </w:t>
            </w:r>
            <w:r w:rsidR="003D590D" w:rsidRPr="00FE5432">
              <w:rPr>
                <w:rFonts w:eastAsia="Noto Sans CJK SC Regular"/>
              </w:rPr>
              <w:t>a</w:t>
            </w:r>
            <w:r w:rsidR="003D590D">
              <w:rPr>
                <w:rFonts w:eastAsia="Noto Sans CJK SC Regular"/>
              </w:rPr>
              <w:t>z Egyesület</w:t>
            </w:r>
            <w:r w:rsidR="003D590D" w:rsidRPr="00A07B09">
              <w:rPr>
                <w:rFonts w:eastAsia="Noto Sans CJK SC Regular"/>
              </w:rPr>
              <w:t xml:space="preserve"> </w:t>
            </w:r>
            <w:r w:rsidRPr="002B22FB">
              <w:rPr>
                <w:rFonts w:eastAsia="Noto Sans CJK SC Regular"/>
              </w:rPr>
              <w:t>pontosan tudja, mely eszközöket adta át részére (pl. munkaviszony megszűnése esetén való elszámolás céljából).</w:t>
            </w:r>
          </w:p>
        </w:tc>
      </w:tr>
      <w:tr w:rsidR="00351867" w:rsidRPr="00525056" w14:paraId="63EE49F1" w14:textId="77777777" w:rsidTr="002E20CF">
        <w:tc>
          <w:tcPr>
            <w:tcW w:w="4814" w:type="dxa"/>
          </w:tcPr>
          <w:p w14:paraId="5FF56DFD" w14:textId="77777777" w:rsidR="00351867" w:rsidRPr="00525056" w:rsidRDefault="00351867" w:rsidP="002E20CF">
            <w:pPr>
              <w:spacing w:line="276" w:lineRule="auto"/>
              <w:rPr>
                <w:rFonts w:eastAsia="Noto Sans CJK SC Regular"/>
              </w:rPr>
            </w:pPr>
            <w:r w:rsidRPr="00525056">
              <w:rPr>
                <w:rFonts w:eastAsia="Noto Sans CJK SC Regular"/>
              </w:rPr>
              <w:t>Milyen kapcsolatban áll az Érintett és az Adatkezelő</w:t>
            </w:r>
            <w:r>
              <w:rPr>
                <w:rFonts w:eastAsia="Noto Sans CJK SC Regular"/>
              </w:rPr>
              <w:t>?</w:t>
            </w:r>
          </w:p>
        </w:tc>
        <w:tc>
          <w:tcPr>
            <w:tcW w:w="4814" w:type="dxa"/>
          </w:tcPr>
          <w:p w14:paraId="65896B82" w14:textId="77777777" w:rsidR="00351867" w:rsidRDefault="00351867" w:rsidP="002E20CF">
            <w:pPr>
              <w:spacing w:line="276" w:lineRule="auto"/>
              <w:rPr>
                <w:rFonts w:eastAsia="Noto Sans CJK SC Regular"/>
              </w:rPr>
            </w:pPr>
            <w:r w:rsidRPr="00525056">
              <w:rPr>
                <w:rFonts w:eastAsia="Noto Sans CJK SC Regular"/>
              </w:rPr>
              <w:t>Munkavállaló vagy megbízott</w:t>
            </w:r>
            <w:r>
              <w:rPr>
                <w:rFonts w:eastAsia="Noto Sans CJK SC Regular"/>
              </w:rPr>
              <w:t xml:space="preserve">i </w:t>
            </w:r>
            <w:r w:rsidRPr="002B22FB">
              <w:rPr>
                <w:rFonts w:eastAsia="Noto Sans CJK SC Regular"/>
              </w:rPr>
              <w:t>jogviszonyban állnak egymással</w:t>
            </w:r>
          </w:p>
        </w:tc>
      </w:tr>
      <w:tr w:rsidR="00351867" w:rsidRPr="00525056" w14:paraId="5B900323" w14:textId="77777777" w:rsidTr="002E20CF">
        <w:tc>
          <w:tcPr>
            <w:tcW w:w="4814" w:type="dxa"/>
          </w:tcPr>
          <w:p w14:paraId="47979C16" w14:textId="77777777" w:rsidR="00351867" w:rsidRPr="00525056" w:rsidRDefault="00351867" w:rsidP="002E20CF">
            <w:pPr>
              <w:spacing w:line="276" w:lineRule="auto"/>
              <w:rPr>
                <w:rFonts w:eastAsia="Noto Sans CJK SC Regular"/>
              </w:rPr>
            </w:pPr>
            <w:r w:rsidRPr="00525056">
              <w:rPr>
                <w:rFonts w:eastAsia="Noto Sans CJK SC Regular"/>
              </w:rPr>
              <w:t>Van-e bármilyen egyenlőtlenség az Adatkezelő és az Érintett kapcsolatában? Bír-e bármelyik fél erőfölénnyel a másik felett?</w:t>
            </w:r>
          </w:p>
        </w:tc>
        <w:tc>
          <w:tcPr>
            <w:tcW w:w="4814" w:type="dxa"/>
          </w:tcPr>
          <w:p w14:paraId="1E4BC34C" w14:textId="77777777" w:rsidR="00351867" w:rsidRDefault="00351867" w:rsidP="002E20CF">
            <w:pPr>
              <w:spacing w:line="276" w:lineRule="auto"/>
              <w:rPr>
                <w:rFonts w:eastAsia="Noto Sans CJK SC Regular"/>
              </w:rPr>
            </w:pPr>
            <w:r w:rsidRPr="00A83ED5">
              <w:rPr>
                <w:rFonts w:eastAsia="Noto Sans CJK SC Regular"/>
              </w:rPr>
              <w:t>Igen, alá-fölérendeltségi viszony áll fenn közöttük.</w:t>
            </w:r>
          </w:p>
        </w:tc>
      </w:tr>
      <w:tr w:rsidR="00351867" w:rsidRPr="00525056" w14:paraId="74E41B01" w14:textId="77777777" w:rsidTr="002E20CF">
        <w:tc>
          <w:tcPr>
            <w:tcW w:w="4814" w:type="dxa"/>
          </w:tcPr>
          <w:p w14:paraId="3ED54F53" w14:textId="77777777" w:rsidR="00351867" w:rsidRPr="00525056" w:rsidRDefault="00351867" w:rsidP="002E20CF">
            <w:pPr>
              <w:spacing w:line="276" w:lineRule="auto"/>
              <w:rPr>
                <w:rFonts w:eastAsia="Noto Sans CJK SC Regular"/>
              </w:rPr>
            </w:pPr>
            <w:r w:rsidRPr="00A83ED5">
              <w:rPr>
                <w:rFonts w:eastAsia="Noto Sans CJK SC Regular"/>
              </w:rPr>
              <w:t>Korlátozná-e az Adatkezelés az Érintett jogait?</w:t>
            </w:r>
          </w:p>
        </w:tc>
        <w:tc>
          <w:tcPr>
            <w:tcW w:w="4814" w:type="dxa"/>
          </w:tcPr>
          <w:p w14:paraId="1850F56D" w14:textId="77777777" w:rsidR="00351867" w:rsidRDefault="00351867" w:rsidP="002E20CF">
            <w:pPr>
              <w:spacing w:line="276" w:lineRule="auto"/>
              <w:rPr>
                <w:rFonts w:eastAsia="Noto Sans CJK SC Regular"/>
              </w:rPr>
            </w:pPr>
            <w:r>
              <w:rPr>
                <w:rFonts w:eastAsia="Noto Sans CJK SC Regular"/>
              </w:rPr>
              <w:t>Nem.</w:t>
            </w:r>
          </w:p>
        </w:tc>
      </w:tr>
      <w:tr w:rsidR="00351867" w:rsidRPr="00525056" w14:paraId="618813DF" w14:textId="77777777" w:rsidTr="002E20CF">
        <w:tc>
          <w:tcPr>
            <w:tcW w:w="4814" w:type="dxa"/>
          </w:tcPr>
          <w:p w14:paraId="6DECEF58" w14:textId="77777777" w:rsidR="00351867" w:rsidRPr="00525056" w:rsidRDefault="00351867" w:rsidP="002E20CF">
            <w:pPr>
              <w:spacing w:line="276" w:lineRule="auto"/>
              <w:rPr>
                <w:rFonts w:eastAsia="Noto Sans CJK SC Regular"/>
              </w:rPr>
            </w:pPr>
            <w:r w:rsidRPr="00A83ED5">
              <w:rPr>
                <w:rFonts w:eastAsia="Noto Sans CJK SC Regular"/>
              </w:rPr>
              <w:t>Mely Személyes Adatokat kezeli az Adatkezelő a fenti cél elérése érdekében?</w:t>
            </w:r>
          </w:p>
        </w:tc>
        <w:tc>
          <w:tcPr>
            <w:tcW w:w="4814" w:type="dxa"/>
          </w:tcPr>
          <w:p w14:paraId="35A6F815" w14:textId="77777777" w:rsidR="00351867" w:rsidRDefault="00351867" w:rsidP="002E20CF">
            <w:pPr>
              <w:spacing w:line="276" w:lineRule="auto"/>
              <w:rPr>
                <w:rFonts w:eastAsia="Noto Sans CJK SC Regular"/>
              </w:rPr>
            </w:pPr>
            <w:r w:rsidRPr="002B22FB">
              <w:rPr>
                <w:rFonts w:eastAsia="Noto Sans CJK SC Regular"/>
              </w:rPr>
              <w:t>Név, munkakör, átadott eszköz azonosítói</w:t>
            </w:r>
            <w:r>
              <w:rPr>
                <w:rFonts w:eastAsia="Noto Sans CJK SC Regular"/>
              </w:rPr>
              <w:t>.</w:t>
            </w:r>
          </w:p>
        </w:tc>
      </w:tr>
      <w:tr w:rsidR="00351867" w:rsidRPr="00525056" w14:paraId="69C46735" w14:textId="77777777" w:rsidTr="002E20CF">
        <w:tc>
          <w:tcPr>
            <w:tcW w:w="4814" w:type="dxa"/>
          </w:tcPr>
          <w:p w14:paraId="3C6F2E79" w14:textId="77777777" w:rsidR="00351867" w:rsidRPr="00525056" w:rsidRDefault="00351867" w:rsidP="002E20CF">
            <w:pPr>
              <w:spacing w:line="276" w:lineRule="auto"/>
              <w:rPr>
                <w:rFonts w:eastAsia="Noto Sans CJK SC Regular"/>
              </w:rPr>
            </w:pPr>
            <w:r w:rsidRPr="00023E46">
              <w:rPr>
                <w:rFonts w:eastAsia="Noto Sans CJK SC Regular"/>
              </w:rPr>
              <w:t>Kezel-e az Adatkezelő különleges adatokat a fenti cél elérése érdekében?</w:t>
            </w:r>
          </w:p>
        </w:tc>
        <w:tc>
          <w:tcPr>
            <w:tcW w:w="4814" w:type="dxa"/>
          </w:tcPr>
          <w:p w14:paraId="1056B758" w14:textId="77777777" w:rsidR="00351867" w:rsidRDefault="00351867" w:rsidP="002E20CF">
            <w:pPr>
              <w:spacing w:line="276" w:lineRule="auto"/>
              <w:rPr>
                <w:rFonts w:eastAsia="Noto Sans CJK SC Regular"/>
              </w:rPr>
            </w:pPr>
            <w:r>
              <w:rPr>
                <w:rFonts w:eastAsia="Noto Sans CJK SC Regular"/>
              </w:rPr>
              <w:t>Nem.</w:t>
            </w:r>
          </w:p>
        </w:tc>
      </w:tr>
      <w:tr w:rsidR="00351867" w:rsidRPr="00525056" w14:paraId="02A2CB8E" w14:textId="77777777" w:rsidTr="002E20CF">
        <w:tc>
          <w:tcPr>
            <w:tcW w:w="4814" w:type="dxa"/>
          </w:tcPr>
          <w:p w14:paraId="2EB85DF5" w14:textId="77777777" w:rsidR="00351867" w:rsidRPr="00525056" w:rsidRDefault="00351867" w:rsidP="002E20CF">
            <w:pPr>
              <w:spacing w:line="276" w:lineRule="auto"/>
              <w:rPr>
                <w:rFonts w:eastAsia="Noto Sans CJK SC Regular"/>
              </w:rPr>
            </w:pPr>
            <w:r w:rsidRPr="00023E46">
              <w:rPr>
                <w:rFonts w:eastAsia="Noto Sans CJK SC Regular"/>
              </w:rPr>
              <w:t>Hogyan jutott hozzá az Adatkezelő az Érintett személyes adataihoz?</w:t>
            </w:r>
          </w:p>
        </w:tc>
        <w:tc>
          <w:tcPr>
            <w:tcW w:w="4814" w:type="dxa"/>
          </w:tcPr>
          <w:p w14:paraId="71F94396" w14:textId="77777777" w:rsidR="00351867" w:rsidRDefault="00351867" w:rsidP="002E20CF">
            <w:pPr>
              <w:spacing w:line="276" w:lineRule="auto"/>
              <w:rPr>
                <w:rFonts w:eastAsia="Noto Sans CJK SC Regular"/>
              </w:rPr>
            </w:pPr>
            <w:r w:rsidRPr="00023E46">
              <w:rPr>
                <w:rFonts w:eastAsia="Noto Sans CJK SC Regular"/>
              </w:rPr>
              <w:t>Közvetlenül az Érintettől</w:t>
            </w:r>
            <w:r>
              <w:rPr>
                <w:rFonts w:eastAsia="Noto Sans CJK SC Regular"/>
              </w:rPr>
              <w:t>.</w:t>
            </w:r>
          </w:p>
        </w:tc>
      </w:tr>
      <w:tr w:rsidR="00351867" w:rsidRPr="00525056" w14:paraId="24B93458" w14:textId="77777777" w:rsidTr="002E20CF">
        <w:tc>
          <w:tcPr>
            <w:tcW w:w="4814" w:type="dxa"/>
          </w:tcPr>
          <w:p w14:paraId="3A67B604" w14:textId="77777777" w:rsidR="00351867" w:rsidRPr="00525056" w:rsidRDefault="00351867" w:rsidP="002E20CF">
            <w:pPr>
              <w:spacing w:line="276" w:lineRule="auto"/>
              <w:rPr>
                <w:rFonts w:eastAsia="Noto Sans CJK SC Regular"/>
              </w:rPr>
            </w:pPr>
            <w:r w:rsidRPr="00023E46">
              <w:rPr>
                <w:rFonts w:eastAsia="Noto Sans CJK SC Regular"/>
              </w:rPr>
              <w:t>Figyelembe véve az Adatkezelés célját, számíthat-e arra az Érintett, hogy az Adatkezelő a Személyes Adatokat a fenti célból kezeli?</w:t>
            </w:r>
          </w:p>
        </w:tc>
        <w:tc>
          <w:tcPr>
            <w:tcW w:w="4814" w:type="dxa"/>
          </w:tcPr>
          <w:p w14:paraId="37BE9079" w14:textId="13C91D94" w:rsidR="00351867" w:rsidRDefault="00351867" w:rsidP="002E20CF">
            <w:pPr>
              <w:spacing w:line="276" w:lineRule="auto"/>
              <w:rPr>
                <w:rFonts w:eastAsia="Noto Sans CJK SC Regular"/>
              </w:rPr>
            </w:pPr>
            <w:r w:rsidRPr="002B22FB">
              <w:rPr>
                <w:rFonts w:eastAsia="Noto Sans CJK SC Regular"/>
              </w:rPr>
              <w:t xml:space="preserve">Igen, az eszközök átadásakor </w:t>
            </w:r>
            <w:r w:rsidR="003D590D" w:rsidRPr="00FE5432">
              <w:rPr>
                <w:rFonts w:eastAsia="Noto Sans CJK SC Regular"/>
              </w:rPr>
              <w:t>a</w:t>
            </w:r>
            <w:r w:rsidR="003D590D">
              <w:rPr>
                <w:rFonts w:eastAsia="Noto Sans CJK SC Regular"/>
              </w:rPr>
              <w:t>z Egyesület</w:t>
            </w:r>
            <w:r w:rsidR="003D590D" w:rsidRPr="00A07B09">
              <w:rPr>
                <w:rFonts w:eastAsia="Noto Sans CJK SC Regular"/>
              </w:rPr>
              <w:t xml:space="preserve"> </w:t>
            </w:r>
            <w:r w:rsidRPr="002B22FB">
              <w:rPr>
                <w:rFonts w:eastAsia="Noto Sans CJK SC Regular"/>
              </w:rPr>
              <w:t xml:space="preserve">előre tájékoztatja munkavállalóit az Adatkezelésről. </w:t>
            </w:r>
          </w:p>
        </w:tc>
      </w:tr>
      <w:tr w:rsidR="00351867" w:rsidRPr="00525056" w14:paraId="51D9071E" w14:textId="77777777" w:rsidTr="002E20CF">
        <w:tc>
          <w:tcPr>
            <w:tcW w:w="4814" w:type="dxa"/>
          </w:tcPr>
          <w:p w14:paraId="7019EB42" w14:textId="77777777" w:rsidR="00351867" w:rsidRPr="00525056" w:rsidRDefault="00351867" w:rsidP="002E20CF">
            <w:pPr>
              <w:spacing w:line="276" w:lineRule="auto"/>
              <w:rPr>
                <w:rFonts w:eastAsia="Noto Sans CJK SC Regular"/>
              </w:rPr>
            </w:pPr>
            <w:r w:rsidRPr="00023E46">
              <w:rPr>
                <w:rFonts w:eastAsia="Noto Sans CJK SC Regular"/>
              </w:rPr>
              <w:t>Tekinthető-e az Adatkezelés sértő jellegűnek vagy oda nem illőnek?</w:t>
            </w:r>
          </w:p>
        </w:tc>
        <w:tc>
          <w:tcPr>
            <w:tcW w:w="4814" w:type="dxa"/>
          </w:tcPr>
          <w:p w14:paraId="2D633445" w14:textId="77777777" w:rsidR="00351867" w:rsidRDefault="00351867" w:rsidP="002E20CF">
            <w:pPr>
              <w:spacing w:line="276" w:lineRule="auto"/>
              <w:rPr>
                <w:rFonts w:eastAsia="Noto Sans CJK SC Regular"/>
              </w:rPr>
            </w:pPr>
            <w:r>
              <w:rPr>
                <w:rFonts w:eastAsia="Noto Sans CJK SC Regular"/>
              </w:rPr>
              <w:t>Nem.</w:t>
            </w:r>
          </w:p>
        </w:tc>
      </w:tr>
      <w:tr w:rsidR="00351867" w:rsidRPr="00525056" w14:paraId="441E3ED3" w14:textId="77777777" w:rsidTr="002E20CF">
        <w:tc>
          <w:tcPr>
            <w:tcW w:w="4814" w:type="dxa"/>
          </w:tcPr>
          <w:p w14:paraId="0DF2F1C1" w14:textId="77777777" w:rsidR="00351867" w:rsidRPr="00525056" w:rsidRDefault="00351867" w:rsidP="002E20CF">
            <w:pPr>
              <w:spacing w:line="276" w:lineRule="auto"/>
              <w:rPr>
                <w:rFonts w:eastAsia="Noto Sans CJK SC Regular"/>
              </w:rPr>
            </w:pPr>
            <w:r w:rsidRPr="00023E46">
              <w:rPr>
                <w:rFonts w:eastAsia="Noto Sans CJK SC Regular"/>
              </w:rPr>
              <w:t>Küldött-e előzetes tájékoztatást az Adatkezelő az Érintett részére az Adatkezelés tekintetében?</w:t>
            </w:r>
          </w:p>
        </w:tc>
        <w:tc>
          <w:tcPr>
            <w:tcW w:w="4814" w:type="dxa"/>
          </w:tcPr>
          <w:p w14:paraId="3C312326" w14:textId="14E46907" w:rsidR="00351867" w:rsidRDefault="00351867" w:rsidP="002E20CF">
            <w:pPr>
              <w:spacing w:line="276" w:lineRule="auto"/>
              <w:jc w:val="both"/>
              <w:rPr>
                <w:rFonts w:eastAsia="Noto Sans CJK SC Regular"/>
              </w:rPr>
            </w:pPr>
            <w:r w:rsidRPr="002B22FB">
              <w:rPr>
                <w:rFonts w:eastAsia="Noto Sans CJK SC Regular"/>
              </w:rPr>
              <w:t xml:space="preserve">Igen, az Adatkezelés megkezdését megelőzően </w:t>
            </w:r>
            <w:r w:rsidR="003D590D" w:rsidRPr="00FE5432">
              <w:rPr>
                <w:rFonts w:eastAsia="Noto Sans CJK SC Regular"/>
              </w:rPr>
              <w:t>a</w:t>
            </w:r>
            <w:r w:rsidR="003D590D">
              <w:rPr>
                <w:rFonts w:eastAsia="Noto Sans CJK SC Regular"/>
              </w:rPr>
              <w:t>z Egyesület</w:t>
            </w:r>
            <w:r w:rsidRPr="002B22FB">
              <w:rPr>
                <w:rFonts w:eastAsia="Noto Sans CJK SC Regular"/>
              </w:rPr>
              <w:t xml:space="preserve"> tájékoztatja munkavállalóit, hogy mely Személyes Adataik szerepelnek a nyilvántartásban.</w:t>
            </w:r>
          </w:p>
        </w:tc>
      </w:tr>
      <w:tr w:rsidR="00351867" w:rsidRPr="00525056" w14:paraId="50A0767B" w14:textId="77777777" w:rsidTr="002E20CF">
        <w:tc>
          <w:tcPr>
            <w:tcW w:w="4814" w:type="dxa"/>
          </w:tcPr>
          <w:p w14:paraId="575CEC35" w14:textId="77777777" w:rsidR="00351867" w:rsidRPr="00525056" w:rsidRDefault="00351867" w:rsidP="002E20CF">
            <w:pPr>
              <w:spacing w:line="276" w:lineRule="auto"/>
              <w:rPr>
                <w:rFonts w:eastAsia="Noto Sans CJK SC Regular"/>
              </w:rPr>
            </w:pPr>
            <w:r w:rsidRPr="00023E46">
              <w:rPr>
                <w:rFonts w:eastAsia="Noto Sans CJK SC Regular"/>
              </w:rPr>
              <w:t>Rendelkezik-e az Érintett bármilyen mértékű ellenőrzési joggal a Személyes Adatok kezelése felett?</w:t>
            </w:r>
          </w:p>
        </w:tc>
        <w:tc>
          <w:tcPr>
            <w:tcW w:w="4814" w:type="dxa"/>
          </w:tcPr>
          <w:p w14:paraId="22DE9901" w14:textId="77777777" w:rsidR="00351867" w:rsidRDefault="00351867" w:rsidP="002E20CF">
            <w:pPr>
              <w:spacing w:line="276" w:lineRule="auto"/>
              <w:jc w:val="both"/>
              <w:rPr>
                <w:rFonts w:eastAsia="Noto Sans CJK SC Regular"/>
              </w:rPr>
            </w:pPr>
            <w:r w:rsidRPr="002B22FB">
              <w:rPr>
                <w:rFonts w:eastAsia="Noto Sans CJK SC Regular"/>
              </w:rPr>
              <w:t>Igen, mert a munkavállaló bármikor kérheti Személyes Adatai módosítását, az eszközök visszaadásakor pedig adatai törlését is.</w:t>
            </w:r>
          </w:p>
        </w:tc>
      </w:tr>
      <w:tr w:rsidR="00351867" w:rsidRPr="00525056" w14:paraId="7F84527A" w14:textId="77777777" w:rsidTr="002E20CF">
        <w:tc>
          <w:tcPr>
            <w:tcW w:w="4814" w:type="dxa"/>
          </w:tcPr>
          <w:p w14:paraId="36EE3296" w14:textId="77777777" w:rsidR="00351867" w:rsidRPr="00525056" w:rsidRDefault="00351867" w:rsidP="002E20CF">
            <w:pPr>
              <w:spacing w:line="276" w:lineRule="auto"/>
              <w:rPr>
                <w:rFonts w:eastAsia="Noto Sans CJK SC Regular"/>
              </w:rPr>
            </w:pPr>
            <w:r w:rsidRPr="00023E46">
              <w:rPr>
                <w:rFonts w:eastAsia="Noto Sans CJK SC Regular"/>
              </w:rPr>
              <w:t>Esetlegesen elérhető-e a fenti adatkezelési cél olyan módon, ha az Adatkezelő a fentiekben megadottnál kevesebb Személyes Adatot kezel?</w:t>
            </w:r>
          </w:p>
        </w:tc>
        <w:tc>
          <w:tcPr>
            <w:tcW w:w="4814" w:type="dxa"/>
          </w:tcPr>
          <w:p w14:paraId="6B177F87" w14:textId="77777777" w:rsidR="00351867" w:rsidRDefault="00351867" w:rsidP="002E20CF">
            <w:pPr>
              <w:spacing w:line="276" w:lineRule="auto"/>
              <w:rPr>
                <w:rFonts w:eastAsia="Noto Sans CJK SC Regular"/>
              </w:rPr>
            </w:pPr>
            <w:r>
              <w:rPr>
                <w:rFonts w:eastAsia="Noto Sans CJK SC Regular"/>
              </w:rPr>
              <w:t>Nem.</w:t>
            </w:r>
          </w:p>
        </w:tc>
      </w:tr>
    </w:tbl>
    <w:p w14:paraId="125D1D04" w14:textId="77777777" w:rsidR="00351867" w:rsidRDefault="00351867" w:rsidP="00351867">
      <w:pPr>
        <w:spacing w:line="276" w:lineRule="auto"/>
        <w:rPr>
          <w:rFonts w:eastAsia="Noto Sans CJK SC Regular"/>
          <w:i/>
          <w:iCs/>
        </w:rPr>
      </w:pPr>
    </w:p>
    <w:p w14:paraId="192EDE53" w14:textId="77777777" w:rsidR="00351867" w:rsidRDefault="00351867" w:rsidP="00351867">
      <w:pPr>
        <w:spacing w:line="276" w:lineRule="auto"/>
        <w:rPr>
          <w:rFonts w:eastAsia="Noto Sans CJK SC Regular"/>
          <w:i/>
          <w:iCs/>
        </w:rPr>
      </w:pPr>
      <w:r w:rsidRPr="00023E46">
        <w:rPr>
          <w:rFonts w:eastAsia="Noto Sans CJK SC Regular"/>
          <w:i/>
          <w:iCs/>
        </w:rPr>
        <w:t>Személyes Adatok biztonságos kezelése érdekében tett lépések</w:t>
      </w:r>
    </w:p>
    <w:tbl>
      <w:tblPr>
        <w:tblStyle w:val="Rcsostblzat"/>
        <w:tblW w:w="0" w:type="auto"/>
        <w:tblLook w:val="04A0" w:firstRow="1" w:lastRow="0" w:firstColumn="1" w:lastColumn="0" w:noHBand="0" w:noVBand="1"/>
      </w:tblPr>
      <w:tblGrid>
        <w:gridCol w:w="4814"/>
        <w:gridCol w:w="4814"/>
      </w:tblGrid>
      <w:tr w:rsidR="00351867" w:rsidRPr="00023E46" w14:paraId="57C66FF5" w14:textId="77777777" w:rsidTr="002E20CF">
        <w:tc>
          <w:tcPr>
            <w:tcW w:w="4814" w:type="dxa"/>
          </w:tcPr>
          <w:p w14:paraId="3613CEA6" w14:textId="77777777" w:rsidR="00351867" w:rsidRPr="00023E46" w:rsidRDefault="00351867" w:rsidP="002E20CF">
            <w:pPr>
              <w:spacing w:line="276" w:lineRule="auto"/>
              <w:rPr>
                <w:rFonts w:eastAsia="Noto Sans CJK SC Regular"/>
              </w:rPr>
            </w:pPr>
            <w:r w:rsidRPr="00023E46">
              <w:rPr>
                <w:rFonts w:eastAsia="Noto Sans CJK SC Regular"/>
              </w:rPr>
              <w:t>A fenti cél megvalósításához szükséges legkevesebb Személyes Adatot kezeli-e az Adatkezelő?</w:t>
            </w:r>
          </w:p>
        </w:tc>
        <w:tc>
          <w:tcPr>
            <w:tcW w:w="4814" w:type="dxa"/>
          </w:tcPr>
          <w:p w14:paraId="30EB8E7F" w14:textId="77777777" w:rsidR="00351867" w:rsidRPr="00023E46" w:rsidRDefault="00351867" w:rsidP="002E20CF">
            <w:pPr>
              <w:spacing w:line="276" w:lineRule="auto"/>
              <w:rPr>
                <w:rFonts w:eastAsia="Noto Sans CJK SC Regular"/>
              </w:rPr>
            </w:pPr>
            <w:r w:rsidRPr="00023E46">
              <w:rPr>
                <w:rFonts w:eastAsia="Noto Sans CJK SC Regular"/>
              </w:rPr>
              <w:t>Igen.</w:t>
            </w:r>
          </w:p>
        </w:tc>
      </w:tr>
      <w:tr w:rsidR="00351867" w:rsidRPr="00023E46" w14:paraId="54F15DF0" w14:textId="77777777" w:rsidTr="002E20CF">
        <w:tc>
          <w:tcPr>
            <w:tcW w:w="4814" w:type="dxa"/>
          </w:tcPr>
          <w:p w14:paraId="72C1F154" w14:textId="77777777" w:rsidR="00351867" w:rsidRPr="00023E46" w:rsidRDefault="00351867" w:rsidP="002E20CF">
            <w:pPr>
              <w:spacing w:line="276" w:lineRule="auto"/>
              <w:rPr>
                <w:rFonts w:eastAsia="Noto Sans CJK SC Regular"/>
              </w:rPr>
            </w:pPr>
            <w:r w:rsidRPr="00023E46">
              <w:rPr>
                <w:rFonts w:eastAsia="Noto Sans CJK SC Regular"/>
              </w:rPr>
              <w:t>Álnevesíti-e az Adatkezelő a Személyes Adatokat?</w:t>
            </w:r>
          </w:p>
        </w:tc>
        <w:tc>
          <w:tcPr>
            <w:tcW w:w="4814" w:type="dxa"/>
          </w:tcPr>
          <w:p w14:paraId="15540FDD" w14:textId="77777777" w:rsidR="00351867" w:rsidRPr="00023E46" w:rsidRDefault="00351867" w:rsidP="002E20CF">
            <w:pPr>
              <w:spacing w:line="276" w:lineRule="auto"/>
              <w:rPr>
                <w:rFonts w:eastAsia="Noto Sans CJK SC Regular"/>
              </w:rPr>
            </w:pPr>
            <w:r>
              <w:rPr>
                <w:rFonts w:eastAsia="Noto Sans CJK SC Regular"/>
              </w:rPr>
              <w:t>Nem.</w:t>
            </w:r>
          </w:p>
        </w:tc>
      </w:tr>
      <w:tr w:rsidR="00351867" w:rsidRPr="00023E46" w14:paraId="00F292E2" w14:textId="77777777" w:rsidTr="002E20CF">
        <w:tc>
          <w:tcPr>
            <w:tcW w:w="4814" w:type="dxa"/>
          </w:tcPr>
          <w:p w14:paraId="4AAD930F" w14:textId="77777777" w:rsidR="00351867" w:rsidRPr="00023E46" w:rsidRDefault="00351867" w:rsidP="002E20CF">
            <w:pPr>
              <w:spacing w:line="276" w:lineRule="auto"/>
              <w:rPr>
                <w:rFonts w:eastAsia="Noto Sans CJK SC Regular"/>
              </w:rPr>
            </w:pPr>
            <w:r w:rsidRPr="00023E46">
              <w:rPr>
                <w:rFonts w:eastAsia="Noto Sans CJK SC Regular"/>
              </w:rPr>
              <w:lastRenderedPageBreak/>
              <w:t>Milyen technológiai és szervezeti lépéseket tesz az Adatkezelő a Személyes Adatok biztonságos kezelése érdekében?</w:t>
            </w:r>
          </w:p>
        </w:tc>
        <w:tc>
          <w:tcPr>
            <w:tcW w:w="4814" w:type="dxa"/>
          </w:tcPr>
          <w:p w14:paraId="7FEF7C3D" w14:textId="32711453" w:rsidR="00351867" w:rsidRDefault="003D590D" w:rsidP="002E20CF">
            <w:pPr>
              <w:spacing w:line="276" w:lineRule="auto"/>
              <w:jc w:val="both"/>
              <w:rPr>
                <w:rFonts w:eastAsia="Noto Sans CJK SC Regular"/>
              </w:rPr>
            </w:pPr>
            <w:r>
              <w:rPr>
                <w:rFonts w:eastAsia="Noto Sans CJK SC Regular"/>
              </w:rPr>
              <w:t>Az Egyesület</w:t>
            </w:r>
            <w:r w:rsidRPr="00A07B09">
              <w:rPr>
                <w:rFonts w:eastAsia="Noto Sans CJK SC Regular"/>
              </w:rPr>
              <w:t xml:space="preserve"> </w:t>
            </w:r>
            <w:r w:rsidR="00351867" w:rsidRPr="002B22FB">
              <w:rPr>
                <w:rFonts w:eastAsia="Noto Sans CJK SC Regular"/>
              </w:rPr>
              <w:t xml:space="preserve">a munkavállalói részére átadott eszközeinek nyilvántartását elektronikus formában tárolja, ahhoz csak az ügyvezető fér hozzá.  </w:t>
            </w:r>
          </w:p>
          <w:p w14:paraId="217E2F8A" w14:textId="11956360" w:rsidR="00351867" w:rsidRPr="00023E46" w:rsidRDefault="00351867" w:rsidP="002E20CF">
            <w:pPr>
              <w:spacing w:line="276" w:lineRule="auto"/>
              <w:jc w:val="both"/>
              <w:rPr>
                <w:rFonts w:eastAsia="Noto Sans CJK SC Regular"/>
              </w:rPr>
            </w:pPr>
            <w:r w:rsidRPr="002B22FB">
              <w:rPr>
                <w:rFonts w:eastAsia="Noto Sans CJK SC Regular"/>
              </w:rPr>
              <w:t xml:space="preserve">Az átadott eszközök visszaadását követően a munkavállalók Személyes Adatait törlik a nyilvántartásból, amennyiben a munkavállaló semmilyen igényt nem érvényesít </w:t>
            </w:r>
            <w:r w:rsidR="003D590D" w:rsidRPr="00FE5432">
              <w:rPr>
                <w:rFonts w:eastAsia="Noto Sans CJK SC Regular"/>
              </w:rPr>
              <w:t>a</w:t>
            </w:r>
            <w:r w:rsidR="003D590D">
              <w:rPr>
                <w:rFonts w:eastAsia="Noto Sans CJK SC Regular"/>
              </w:rPr>
              <w:t>z Egyesülettel</w:t>
            </w:r>
            <w:r w:rsidR="003D590D" w:rsidRPr="00A07B09">
              <w:rPr>
                <w:rFonts w:eastAsia="Noto Sans CJK SC Regular"/>
              </w:rPr>
              <w:t xml:space="preserve"> </w:t>
            </w:r>
            <w:r w:rsidRPr="002B22FB">
              <w:rPr>
                <w:rFonts w:eastAsia="Noto Sans CJK SC Regular"/>
              </w:rPr>
              <w:t>szemben.</w:t>
            </w:r>
          </w:p>
        </w:tc>
      </w:tr>
      <w:tr w:rsidR="00351867" w:rsidRPr="00023E46" w14:paraId="6706002D" w14:textId="77777777" w:rsidTr="002E20CF">
        <w:tc>
          <w:tcPr>
            <w:tcW w:w="4814" w:type="dxa"/>
          </w:tcPr>
          <w:p w14:paraId="74F9A218" w14:textId="77777777" w:rsidR="00351867" w:rsidRPr="00023E46" w:rsidRDefault="00351867" w:rsidP="002E20CF">
            <w:pPr>
              <w:spacing w:line="276" w:lineRule="auto"/>
              <w:rPr>
                <w:rFonts w:eastAsia="Noto Sans CJK SC Regular"/>
              </w:rPr>
            </w:pPr>
            <w:r w:rsidRPr="00023E46">
              <w:rPr>
                <w:rFonts w:eastAsia="Noto Sans CJK SC Regular"/>
              </w:rPr>
              <w:t>Tesz-e bármilyen további lépést a Személyes Adatok biztonságos kezelése érdekében az Adatkezelő?</w:t>
            </w:r>
          </w:p>
        </w:tc>
        <w:tc>
          <w:tcPr>
            <w:tcW w:w="4814" w:type="dxa"/>
          </w:tcPr>
          <w:p w14:paraId="27CC6330" w14:textId="7065D28B" w:rsidR="00351867" w:rsidRPr="00023E46" w:rsidRDefault="00351867" w:rsidP="002E20CF">
            <w:pPr>
              <w:spacing w:line="276" w:lineRule="auto"/>
              <w:jc w:val="both"/>
              <w:rPr>
                <w:rFonts w:eastAsia="Noto Sans CJK SC Regular"/>
              </w:rPr>
            </w:pPr>
            <w:r w:rsidRPr="002B22FB">
              <w:rPr>
                <w:rFonts w:eastAsia="Noto Sans CJK SC Regular"/>
              </w:rPr>
              <w:t xml:space="preserve">A jelen Szabályzatban foglaltakon túlmenően </w:t>
            </w:r>
            <w:r w:rsidR="003D590D" w:rsidRPr="00FE5432">
              <w:rPr>
                <w:rFonts w:eastAsia="Noto Sans CJK SC Regular"/>
              </w:rPr>
              <w:t>a</w:t>
            </w:r>
            <w:r w:rsidR="003D590D">
              <w:rPr>
                <w:rFonts w:eastAsia="Noto Sans CJK SC Regular"/>
              </w:rPr>
              <w:t>z Egyesület</w:t>
            </w:r>
            <w:r w:rsidR="003D590D" w:rsidRPr="00A07B09">
              <w:rPr>
                <w:rFonts w:eastAsia="Noto Sans CJK SC Regular"/>
              </w:rPr>
              <w:t xml:space="preserve"> </w:t>
            </w:r>
            <w:r w:rsidRPr="002B22FB">
              <w:rPr>
                <w:rFonts w:eastAsia="Noto Sans CJK SC Regular"/>
              </w:rPr>
              <w:t>nem tesz lépéseket a munkavállalók részére átadott eszközök nyilvántartásában szereplő Személyes Adatok kezelése érdekében.</w:t>
            </w:r>
          </w:p>
        </w:tc>
      </w:tr>
    </w:tbl>
    <w:p w14:paraId="6C41B315" w14:textId="77777777" w:rsidR="00351867" w:rsidRDefault="00351867" w:rsidP="00351867">
      <w:pPr>
        <w:spacing w:line="276" w:lineRule="auto"/>
        <w:rPr>
          <w:rFonts w:eastAsia="Noto Sans CJK SC Regular"/>
          <w:i/>
          <w:iCs/>
        </w:rPr>
      </w:pPr>
    </w:p>
    <w:p w14:paraId="2F802CAF" w14:textId="77777777" w:rsidR="00351867" w:rsidRPr="00D86A3D" w:rsidRDefault="00351867" w:rsidP="00351867">
      <w:pPr>
        <w:spacing w:line="276" w:lineRule="auto"/>
        <w:rPr>
          <w:rFonts w:eastAsia="Noto Sans CJK SC Regular"/>
          <w:i/>
          <w:iCs/>
          <w:sz w:val="22"/>
          <w:szCs w:val="22"/>
        </w:rPr>
      </w:pPr>
      <w:r w:rsidRPr="00D86A3D">
        <w:rPr>
          <w:rFonts w:eastAsia="Noto Sans CJK SC Regular"/>
          <w:i/>
          <w:iCs/>
          <w:sz w:val="22"/>
          <w:szCs w:val="22"/>
        </w:rPr>
        <w:t>Kiértékelés</w:t>
      </w:r>
    </w:p>
    <w:p w14:paraId="633EF962" w14:textId="77777777" w:rsidR="00351867" w:rsidRPr="003D590D" w:rsidRDefault="00351867" w:rsidP="00351867">
      <w:pPr>
        <w:spacing w:before="0" w:after="0" w:line="276" w:lineRule="auto"/>
        <w:jc w:val="both"/>
        <w:textAlignment w:val="baseline"/>
        <w:rPr>
          <w:rFonts w:eastAsia="Noto Sans CJK SC Regular"/>
          <w:sz w:val="22"/>
          <w:szCs w:val="22"/>
        </w:rPr>
      </w:pPr>
      <w:r w:rsidRPr="003D590D">
        <w:rPr>
          <w:rFonts w:eastAsia="Noto Sans CJK SC Regular"/>
          <w:sz w:val="22"/>
          <w:szCs w:val="22"/>
        </w:rPr>
        <w:t>A fentiekben foglaltak alapján az Adatkezelő a fenti adatkezelési cél tekintetében az alábbi megállapításokat teszi:</w:t>
      </w:r>
    </w:p>
    <w:p w14:paraId="01F20D35" w14:textId="77777777" w:rsidR="00351867" w:rsidRPr="003D590D" w:rsidRDefault="00351867" w:rsidP="00351867">
      <w:pPr>
        <w:spacing w:before="0" w:after="0" w:line="276" w:lineRule="auto"/>
        <w:textAlignment w:val="baseline"/>
        <w:rPr>
          <w:rFonts w:eastAsia="Noto Sans CJK SC Regular"/>
          <w:sz w:val="22"/>
          <w:szCs w:val="22"/>
        </w:rPr>
      </w:pPr>
    </w:p>
    <w:p w14:paraId="3DF14D3F" w14:textId="79B4ABBD" w:rsidR="00351867" w:rsidRPr="003D590D" w:rsidRDefault="003D590D" w:rsidP="00351867">
      <w:pPr>
        <w:spacing w:before="0" w:after="0" w:line="276" w:lineRule="auto"/>
        <w:jc w:val="both"/>
        <w:textAlignment w:val="baseline"/>
        <w:rPr>
          <w:rFonts w:eastAsia="Noto Sans CJK SC Regular"/>
          <w:sz w:val="22"/>
          <w:szCs w:val="22"/>
        </w:rPr>
      </w:pPr>
      <w:r w:rsidRPr="003D590D">
        <w:rPr>
          <w:rFonts w:eastAsia="Noto Sans CJK SC Regular"/>
          <w:sz w:val="22"/>
          <w:szCs w:val="22"/>
        </w:rPr>
        <w:t xml:space="preserve">Az Egyesület </w:t>
      </w:r>
      <w:r w:rsidR="00351867" w:rsidRPr="003D590D">
        <w:rPr>
          <w:rFonts w:eastAsia="Noto Sans CJK SC Regular"/>
          <w:sz w:val="22"/>
          <w:szCs w:val="22"/>
        </w:rPr>
        <w:t xml:space="preserve">jogos érdeke, hogy a munkavállalói részére átadott eszközöket (mobiltelefon, notebook, gépjármű) nyilvántartsa, amelyhez elengedhetetlen munkavállalói Személyes Adatainak kezelése.  </w:t>
      </w:r>
    </w:p>
    <w:p w14:paraId="6D2D3D0F" w14:textId="77777777" w:rsidR="00351867" w:rsidRPr="003D590D" w:rsidRDefault="00351867" w:rsidP="00351867">
      <w:pPr>
        <w:spacing w:before="0" w:after="0" w:line="276" w:lineRule="auto"/>
        <w:jc w:val="both"/>
        <w:textAlignment w:val="baseline"/>
        <w:rPr>
          <w:rFonts w:eastAsia="Noto Sans CJK SC Regular"/>
          <w:sz w:val="22"/>
          <w:szCs w:val="22"/>
        </w:rPr>
      </w:pPr>
    </w:p>
    <w:p w14:paraId="7B8C4AC0" w14:textId="4F76F443" w:rsidR="00351867" w:rsidRPr="003D590D" w:rsidRDefault="00351867" w:rsidP="00351867">
      <w:pPr>
        <w:spacing w:before="0" w:after="0" w:line="276" w:lineRule="auto"/>
        <w:jc w:val="both"/>
        <w:textAlignment w:val="baseline"/>
        <w:rPr>
          <w:rFonts w:eastAsia="Noto Sans CJK SC Regular"/>
          <w:sz w:val="22"/>
          <w:szCs w:val="22"/>
        </w:rPr>
      </w:pPr>
      <w:r w:rsidRPr="003D590D">
        <w:rPr>
          <w:rFonts w:eastAsia="Noto Sans CJK SC Regular"/>
          <w:sz w:val="22"/>
          <w:szCs w:val="22"/>
        </w:rPr>
        <w:t>A</w:t>
      </w:r>
      <w:r w:rsidR="003D590D" w:rsidRPr="003D590D">
        <w:rPr>
          <w:rFonts w:eastAsia="Noto Sans CJK SC Regular"/>
          <w:sz w:val="22"/>
          <w:szCs w:val="22"/>
        </w:rPr>
        <w:t xml:space="preserve">z Egyesület </w:t>
      </w:r>
      <w:r w:rsidRPr="003D590D">
        <w:rPr>
          <w:rFonts w:eastAsia="Noto Sans CJK SC Regular"/>
          <w:sz w:val="22"/>
          <w:szCs w:val="22"/>
        </w:rPr>
        <w:t xml:space="preserve">az eszközei nyilvántartásához szükséges lehető legkevesebb Személyes Adatot kezeli. Az adatkezelési tevékenység megkezdése előtt </w:t>
      </w:r>
      <w:r w:rsidR="003D590D" w:rsidRPr="003D590D">
        <w:rPr>
          <w:rFonts w:eastAsia="Noto Sans CJK SC Regular"/>
          <w:sz w:val="22"/>
          <w:szCs w:val="22"/>
        </w:rPr>
        <w:t xml:space="preserve">az Egyesület </w:t>
      </w:r>
      <w:r w:rsidRPr="003D590D">
        <w:rPr>
          <w:rFonts w:eastAsia="Noto Sans CJK SC Regular"/>
          <w:sz w:val="22"/>
          <w:szCs w:val="22"/>
        </w:rPr>
        <w:t xml:space="preserve">tájékoztatja munkavállalóit arról, hogy az eszköznyilvántartás mely Személyes Adataikat tartalmazza. </w:t>
      </w:r>
    </w:p>
    <w:p w14:paraId="501CB3F1" w14:textId="77777777" w:rsidR="00351867" w:rsidRPr="003D590D" w:rsidRDefault="00351867" w:rsidP="00351867">
      <w:pPr>
        <w:spacing w:before="0" w:after="0" w:line="276" w:lineRule="auto"/>
        <w:jc w:val="both"/>
        <w:textAlignment w:val="baseline"/>
        <w:rPr>
          <w:rFonts w:eastAsia="Noto Sans CJK SC Regular"/>
          <w:sz w:val="22"/>
          <w:szCs w:val="22"/>
        </w:rPr>
      </w:pPr>
    </w:p>
    <w:p w14:paraId="782FF8B1" w14:textId="6F01A8D5" w:rsidR="00351867" w:rsidRPr="003D590D" w:rsidRDefault="00351867" w:rsidP="00351867">
      <w:pPr>
        <w:spacing w:before="0" w:after="0" w:line="276" w:lineRule="auto"/>
        <w:jc w:val="both"/>
        <w:textAlignment w:val="baseline"/>
        <w:rPr>
          <w:rFonts w:eastAsia="Noto Sans CJK SC Regular"/>
          <w:sz w:val="22"/>
          <w:szCs w:val="22"/>
        </w:rPr>
      </w:pPr>
      <w:r w:rsidRPr="003D590D">
        <w:rPr>
          <w:rFonts w:eastAsia="Noto Sans CJK SC Regular"/>
          <w:sz w:val="22"/>
          <w:szCs w:val="22"/>
        </w:rPr>
        <w:t xml:space="preserve">A fentiek alapján a munkavállalók részére átadott eszközök nyilvántartásával kapcsolatban történő adatkezelés </w:t>
      </w:r>
      <w:r w:rsidR="003D590D" w:rsidRPr="003D590D">
        <w:rPr>
          <w:rFonts w:eastAsia="Noto Sans CJK SC Regular"/>
          <w:sz w:val="22"/>
          <w:szCs w:val="22"/>
        </w:rPr>
        <w:t xml:space="preserve">az Egyesület </w:t>
      </w:r>
      <w:r w:rsidRPr="003D590D">
        <w:rPr>
          <w:rFonts w:eastAsia="Noto Sans CJK SC Regular"/>
          <w:sz w:val="22"/>
          <w:szCs w:val="22"/>
        </w:rPr>
        <w:t xml:space="preserve">jogos érdeke, </w:t>
      </w:r>
      <w:r w:rsidR="003D590D" w:rsidRPr="003D590D">
        <w:rPr>
          <w:rFonts w:eastAsia="Noto Sans CJK SC Regular"/>
          <w:sz w:val="22"/>
          <w:szCs w:val="22"/>
        </w:rPr>
        <w:t xml:space="preserve">az Egyesület </w:t>
      </w:r>
      <w:r w:rsidRPr="003D590D">
        <w:rPr>
          <w:rFonts w:eastAsia="Noto Sans CJK SC Regular"/>
          <w:sz w:val="22"/>
          <w:szCs w:val="22"/>
        </w:rPr>
        <w:t xml:space="preserve">tevékenységének folytatásához szükséges, a munkavállalók jogos érdekével arányos adatkezelés. </w:t>
      </w:r>
    </w:p>
    <w:p w14:paraId="63649DD4" w14:textId="77777777" w:rsidR="00351867" w:rsidRPr="003D590D" w:rsidRDefault="00351867" w:rsidP="00351867">
      <w:pPr>
        <w:spacing w:before="0" w:after="0" w:line="276" w:lineRule="auto"/>
        <w:jc w:val="both"/>
        <w:textAlignment w:val="baseline"/>
        <w:rPr>
          <w:rFonts w:eastAsia="Noto Sans CJK SC Regular"/>
          <w:sz w:val="22"/>
          <w:szCs w:val="22"/>
        </w:rPr>
      </w:pPr>
    </w:p>
    <w:tbl>
      <w:tblPr>
        <w:tblStyle w:val="Rcsostblzat"/>
        <w:tblW w:w="0" w:type="auto"/>
        <w:tblLook w:val="04A0" w:firstRow="1" w:lastRow="0" w:firstColumn="1" w:lastColumn="0" w:noHBand="0" w:noVBand="1"/>
      </w:tblPr>
      <w:tblGrid>
        <w:gridCol w:w="4814"/>
        <w:gridCol w:w="4814"/>
      </w:tblGrid>
      <w:tr w:rsidR="00351867" w:rsidRPr="00D86A3D" w14:paraId="522A1E13" w14:textId="77777777" w:rsidTr="002E20CF">
        <w:tc>
          <w:tcPr>
            <w:tcW w:w="4814" w:type="dxa"/>
          </w:tcPr>
          <w:p w14:paraId="2607ADDA" w14:textId="77777777" w:rsidR="00351867" w:rsidRPr="00D86A3D" w:rsidRDefault="00351867" w:rsidP="002E20CF">
            <w:pPr>
              <w:spacing w:line="276" w:lineRule="auto"/>
              <w:rPr>
                <w:rFonts w:eastAsia="Noto Sans CJK SC Regular"/>
              </w:rPr>
            </w:pPr>
            <w:r w:rsidRPr="00D86A3D">
              <w:rPr>
                <w:rFonts w:eastAsia="Noto Sans CJK SC Regular"/>
              </w:rPr>
              <w:t>Érdekmérlegelési teszt készítője:</w:t>
            </w:r>
          </w:p>
        </w:tc>
        <w:tc>
          <w:tcPr>
            <w:tcW w:w="4814" w:type="dxa"/>
          </w:tcPr>
          <w:p w14:paraId="0FA543E3" w14:textId="77777777" w:rsidR="00351867" w:rsidRPr="00D86A3D" w:rsidRDefault="00351867" w:rsidP="002E20CF">
            <w:pPr>
              <w:spacing w:line="276" w:lineRule="auto"/>
              <w:rPr>
                <w:rFonts w:eastAsia="Noto Sans CJK SC Regular"/>
              </w:rPr>
            </w:pPr>
            <w:r>
              <w:rPr>
                <w:rFonts w:eastAsia="Noto Sans CJK SC Regular"/>
              </w:rPr>
              <w:t>Erdős Irén</w:t>
            </w:r>
          </w:p>
        </w:tc>
      </w:tr>
      <w:tr w:rsidR="00351867" w:rsidRPr="00D86A3D" w14:paraId="03861745" w14:textId="77777777" w:rsidTr="002E20CF">
        <w:tc>
          <w:tcPr>
            <w:tcW w:w="4814" w:type="dxa"/>
          </w:tcPr>
          <w:p w14:paraId="34D0AB1A" w14:textId="77777777" w:rsidR="00351867" w:rsidRPr="00D86A3D" w:rsidRDefault="00351867" w:rsidP="002E20CF">
            <w:pPr>
              <w:spacing w:line="276" w:lineRule="auto"/>
              <w:rPr>
                <w:rFonts w:eastAsia="Noto Sans CJK SC Regular"/>
              </w:rPr>
            </w:pPr>
            <w:r w:rsidRPr="00D86A3D">
              <w:rPr>
                <w:rFonts w:eastAsia="Noto Sans CJK SC Regular"/>
              </w:rPr>
              <w:t>Érdekmérlegelési teszt készítőjének aláírása:</w:t>
            </w:r>
          </w:p>
        </w:tc>
        <w:tc>
          <w:tcPr>
            <w:tcW w:w="4814" w:type="dxa"/>
          </w:tcPr>
          <w:p w14:paraId="4440C303" w14:textId="77777777" w:rsidR="00351867" w:rsidRPr="00D86A3D" w:rsidRDefault="00351867" w:rsidP="002E20CF">
            <w:pPr>
              <w:spacing w:line="276" w:lineRule="auto"/>
              <w:rPr>
                <w:rFonts w:eastAsia="Noto Sans CJK SC Regular"/>
              </w:rPr>
            </w:pPr>
          </w:p>
        </w:tc>
      </w:tr>
      <w:tr w:rsidR="00351867" w:rsidRPr="00D86A3D" w14:paraId="4BA6ECFB" w14:textId="77777777" w:rsidTr="002E20CF">
        <w:tc>
          <w:tcPr>
            <w:tcW w:w="4814" w:type="dxa"/>
          </w:tcPr>
          <w:p w14:paraId="4A3768FD" w14:textId="77777777" w:rsidR="00351867" w:rsidRPr="00D86A3D" w:rsidRDefault="00351867" w:rsidP="002E20CF">
            <w:pPr>
              <w:spacing w:line="276" w:lineRule="auto"/>
              <w:rPr>
                <w:rFonts w:eastAsia="Noto Sans CJK SC Regular"/>
              </w:rPr>
            </w:pPr>
            <w:r w:rsidRPr="00D86A3D">
              <w:rPr>
                <w:rFonts w:eastAsia="Noto Sans CJK SC Regular"/>
              </w:rPr>
              <w:t>Érdekmérlegelési teszt kelte:</w:t>
            </w:r>
          </w:p>
        </w:tc>
        <w:tc>
          <w:tcPr>
            <w:tcW w:w="4814" w:type="dxa"/>
          </w:tcPr>
          <w:p w14:paraId="4AC39138" w14:textId="360D3134" w:rsidR="00351867" w:rsidRPr="00D86A3D" w:rsidRDefault="00351867" w:rsidP="002E20CF">
            <w:pPr>
              <w:spacing w:line="276" w:lineRule="auto"/>
              <w:rPr>
                <w:rFonts w:eastAsia="Noto Sans CJK SC Regular"/>
              </w:rPr>
            </w:pPr>
            <w:r>
              <w:rPr>
                <w:rFonts w:eastAsia="Noto Sans CJK SC Regular"/>
              </w:rPr>
              <w:t>2021.05.25</w:t>
            </w:r>
          </w:p>
        </w:tc>
      </w:tr>
      <w:tr w:rsidR="00351867" w:rsidRPr="00D86A3D" w14:paraId="13111063" w14:textId="77777777" w:rsidTr="002E20CF">
        <w:tc>
          <w:tcPr>
            <w:tcW w:w="4814" w:type="dxa"/>
          </w:tcPr>
          <w:p w14:paraId="5DDE38A4" w14:textId="77777777" w:rsidR="00351867" w:rsidRPr="00D86A3D" w:rsidRDefault="00351867" w:rsidP="002E20CF">
            <w:pPr>
              <w:spacing w:line="276" w:lineRule="auto"/>
              <w:rPr>
                <w:rFonts w:eastAsia="Noto Sans CJK SC Regular"/>
              </w:rPr>
            </w:pPr>
            <w:r w:rsidRPr="00D86A3D">
              <w:rPr>
                <w:rFonts w:eastAsia="Noto Sans CJK SC Regular"/>
              </w:rPr>
              <w:t>Érdekmérlegelési teszt felülvizsgálatának előirányzott időpontja:</w:t>
            </w:r>
          </w:p>
        </w:tc>
        <w:tc>
          <w:tcPr>
            <w:tcW w:w="4814" w:type="dxa"/>
          </w:tcPr>
          <w:p w14:paraId="312FD527" w14:textId="250E3BAC" w:rsidR="00351867" w:rsidRPr="00D86A3D" w:rsidRDefault="00351867" w:rsidP="002E20CF">
            <w:pPr>
              <w:spacing w:line="276" w:lineRule="auto"/>
              <w:rPr>
                <w:rFonts w:eastAsia="Noto Sans CJK SC Regular"/>
              </w:rPr>
            </w:pPr>
            <w:r>
              <w:rPr>
                <w:rFonts w:eastAsia="Noto Sans CJK SC Regular"/>
              </w:rPr>
              <w:t>2022.05.25</w:t>
            </w:r>
          </w:p>
        </w:tc>
      </w:tr>
    </w:tbl>
    <w:p w14:paraId="10AE69EE" w14:textId="77777777" w:rsidR="00351867" w:rsidRDefault="00351867" w:rsidP="00351867">
      <w:pPr>
        <w:spacing w:before="0" w:after="0" w:line="276" w:lineRule="auto"/>
        <w:jc w:val="both"/>
        <w:textAlignment w:val="baseline"/>
        <w:rPr>
          <w:rFonts w:eastAsia="Noto Sans CJK SC Regular"/>
        </w:rPr>
      </w:pPr>
    </w:p>
    <w:p w14:paraId="0E227946" w14:textId="77777777" w:rsidR="00351867" w:rsidRDefault="00351867" w:rsidP="00351867">
      <w:pPr>
        <w:spacing w:before="0" w:after="0" w:line="276" w:lineRule="auto"/>
        <w:jc w:val="both"/>
        <w:textAlignment w:val="baseline"/>
        <w:rPr>
          <w:rFonts w:eastAsia="Noto Sans CJK SC Regular"/>
        </w:rPr>
      </w:pPr>
    </w:p>
    <w:p w14:paraId="5B93338B" w14:textId="77777777" w:rsidR="00351867" w:rsidRDefault="00351867" w:rsidP="00351867">
      <w:pPr>
        <w:spacing w:before="0" w:after="0" w:line="276" w:lineRule="auto"/>
        <w:jc w:val="both"/>
        <w:textAlignment w:val="baseline"/>
        <w:rPr>
          <w:rFonts w:eastAsia="Noto Sans CJK SC Regular"/>
        </w:rPr>
      </w:pPr>
    </w:p>
    <w:p w14:paraId="0D511544" w14:textId="77777777" w:rsidR="003D590D" w:rsidRDefault="003D590D" w:rsidP="003D590D">
      <w:pPr>
        <w:pStyle w:val="Cmsor1"/>
        <w:numPr>
          <w:ilvl w:val="0"/>
          <w:numId w:val="0"/>
        </w:numPr>
        <w:spacing w:line="276" w:lineRule="auto"/>
        <w:ind w:left="454"/>
        <w:jc w:val="center"/>
        <w:rPr>
          <w:rFonts w:eastAsia="Noto Sans CJK SC Regular"/>
        </w:rPr>
      </w:pPr>
      <w:bookmarkStart w:id="156" w:name="_Toc72669007"/>
      <w:bookmarkStart w:id="157" w:name="_Toc73116973"/>
      <w:r w:rsidRPr="00D86A3D">
        <w:rPr>
          <w:rFonts w:eastAsia="Noto Sans CJK SC Regular"/>
        </w:rPr>
        <w:lastRenderedPageBreak/>
        <w:t>Érdekmérlegelési teszt (minta)</w:t>
      </w:r>
      <w:bookmarkEnd w:id="156"/>
      <w:bookmarkEnd w:id="157"/>
      <w:r w:rsidRPr="00D86A3D">
        <w:rPr>
          <w:rFonts w:eastAsia="Noto Sans CJK SC Regular"/>
        </w:rPr>
        <w:t xml:space="preserve"> </w:t>
      </w:r>
    </w:p>
    <w:p w14:paraId="7AA99A3B" w14:textId="77777777" w:rsidR="003D590D" w:rsidRPr="00C51986" w:rsidRDefault="003D590D" w:rsidP="003D590D">
      <w:pPr>
        <w:pStyle w:val="Nincstrkz"/>
        <w:spacing w:line="276" w:lineRule="auto"/>
        <w:rPr>
          <w:rFonts w:eastAsia="Noto Sans CJK SC Regular"/>
          <w:i/>
          <w:iCs/>
          <w:sz w:val="20"/>
          <w:szCs w:val="20"/>
        </w:rPr>
      </w:pPr>
      <w:r w:rsidRPr="00C51986">
        <w:rPr>
          <w:rFonts w:eastAsia="Noto Sans CJK SC Regular"/>
          <w:i/>
          <w:iCs/>
          <w:sz w:val="20"/>
          <w:szCs w:val="20"/>
        </w:rPr>
        <w:t>Az Adatkezelő jogos érdekének azonosítása</w:t>
      </w:r>
    </w:p>
    <w:tbl>
      <w:tblPr>
        <w:tblStyle w:val="Rcsostblzat"/>
        <w:tblW w:w="0" w:type="auto"/>
        <w:tblLook w:val="04A0" w:firstRow="1" w:lastRow="0" w:firstColumn="1" w:lastColumn="0" w:noHBand="0" w:noVBand="1"/>
      </w:tblPr>
      <w:tblGrid>
        <w:gridCol w:w="4814"/>
        <w:gridCol w:w="4814"/>
      </w:tblGrid>
      <w:tr w:rsidR="003D590D" w:rsidRPr="00C51986" w14:paraId="3739AE59" w14:textId="77777777" w:rsidTr="002E20CF">
        <w:tc>
          <w:tcPr>
            <w:tcW w:w="4814" w:type="dxa"/>
          </w:tcPr>
          <w:p w14:paraId="578EC30B"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Mi az adatkezelés célja?</w:t>
            </w:r>
          </w:p>
        </w:tc>
        <w:tc>
          <w:tcPr>
            <w:tcW w:w="4814" w:type="dxa"/>
          </w:tcPr>
          <w:p w14:paraId="1ADD4F58" w14:textId="77777777" w:rsidR="003D590D" w:rsidRPr="00C51986" w:rsidRDefault="003D590D" w:rsidP="002E20CF">
            <w:pPr>
              <w:spacing w:line="276" w:lineRule="auto"/>
              <w:rPr>
                <w:rFonts w:eastAsia="Noto Sans CJK SC Regular"/>
                <w:sz w:val="20"/>
                <w:szCs w:val="20"/>
              </w:rPr>
            </w:pPr>
          </w:p>
        </w:tc>
      </w:tr>
      <w:tr w:rsidR="003D590D" w:rsidRPr="00C51986" w14:paraId="5BE42C82" w14:textId="77777777" w:rsidTr="002E20CF">
        <w:tc>
          <w:tcPr>
            <w:tcW w:w="4814" w:type="dxa"/>
          </w:tcPr>
          <w:p w14:paraId="3AE25BD5" w14:textId="7AF123D6"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 xml:space="preserve">Szükséges-e az adatkezelés a </w:t>
            </w:r>
            <w:r w:rsidR="00094C9B">
              <w:rPr>
                <w:rFonts w:eastAsia="Noto Sans CJK SC Regular"/>
              </w:rPr>
              <w:t>Egyesület</w:t>
            </w:r>
            <w:r w:rsidR="00094C9B" w:rsidRPr="00A07B09">
              <w:rPr>
                <w:rFonts w:eastAsia="Noto Sans CJK SC Regular"/>
              </w:rPr>
              <w:t xml:space="preserve"> </w:t>
            </w:r>
            <w:r w:rsidRPr="00C51986">
              <w:rPr>
                <w:rFonts w:eastAsia="Noto Sans CJK SC Regular"/>
                <w:sz w:val="20"/>
                <w:szCs w:val="20"/>
              </w:rPr>
              <w:t>vagy harmadik személy üzleti céljának eléréséhez?</w:t>
            </w:r>
          </w:p>
        </w:tc>
        <w:tc>
          <w:tcPr>
            <w:tcW w:w="4814" w:type="dxa"/>
          </w:tcPr>
          <w:p w14:paraId="18E9C982" w14:textId="77777777" w:rsidR="003D590D" w:rsidRPr="00C51986" w:rsidRDefault="003D590D" w:rsidP="002E20CF">
            <w:pPr>
              <w:spacing w:line="276" w:lineRule="auto"/>
              <w:rPr>
                <w:rFonts w:eastAsia="Noto Sans CJK SC Regular"/>
                <w:sz w:val="20"/>
                <w:szCs w:val="20"/>
              </w:rPr>
            </w:pPr>
          </w:p>
        </w:tc>
      </w:tr>
      <w:tr w:rsidR="003D590D" w:rsidRPr="00C51986" w14:paraId="3AC4CAA7" w14:textId="77777777" w:rsidTr="002E20CF">
        <w:tc>
          <w:tcPr>
            <w:tcW w:w="4814" w:type="dxa"/>
          </w:tcPr>
          <w:p w14:paraId="5B8C5E7A"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Megemlíti-e a Rendelet vagy bármely más jogszabály a fenti adatkezelési célt, mint jogos érdeket?</w:t>
            </w:r>
          </w:p>
        </w:tc>
        <w:tc>
          <w:tcPr>
            <w:tcW w:w="4814" w:type="dxa"/>
          </w:tcPr>
          <w:p w14:paraId="331153B3" w14:textId="77777777" w:rsidR="003D590D" w:rsidRPr="00C51986" w:rsidRDefault="003D590D" w:rsidP="002E20CF">
            <w:pPr>
              <w:spacing w:line="276" w:lineRule="auto"/>
              <w:rPr>
                <w:rFonts w:eastAsia="Noto Sans CJK SC Regular"/>
                <w:sz w:val="20"/>
                <w:szCs w:val="20"/>
              </w:rPr>
            </w:pPr>
          </w:p>
        </w:tc>
      </w:tr>
    </w:tbl>
    <w:p w14:paraId="2A9F2D3B" w14:textId="77777777" w:rsidR="003D590D" w:rsidRPr="00C51986" w:rsidRDefault="003D590D" w:rsidP="003D590D">
      <w:pPr>
        <w:spacing w:line="276" w:lineRule="auto"/>
        <w:rPr>
          <w:rFonts w:eastAsia="Noto Sans CJK SC Regular"/>
          <w:b/>
          <w:bCs/>
          <w:sz w:val="20"/>
          <w:szCs w:val="20"/>
        </w:rPr>
      </w:pPr>
    </w:p>
    <w:p w14:paraId="3796EBA1" w14:textId="77777777" w:rsidR="003D590D" w:rsidRPr="00C51986" w:rsidRDefault="003D590D" w:rsidP="003D590D">
      <w:pPr>
        <w:spacing w:line="276" w:lineRule="auto"/>
        <w:rPr>
          <w:rFonts w:eastAsia="Noto Sans CJK SC Regular"/>
          <w:i/>
          <w:iCs/>
          <w:sz w:val="20"/>
          <w:szCs w:val="20"/>
        </w:rPr>
      </w:pPr>
      <w:r w:rsidRPr="00C51986">
        <w:rPr>
          <w:rFonts w:eastAsia="Noto Sans CJK SC Regular"/>
          <w:i/>
          <w:iCs/>
          <w:sz w:val="20"/>
          <w:szCs w:val="20"/>
        </w:rPr>
        <w:t>Szükségességi teszt</w:t>
      </w:r>
    </w:p>
    <w:tbl>
      <w:tblPr>
        <w:tblStyle w:val="Rcsostblzat"/>
        <w:tblW w:w="0" w:type="auto"/>
        <w:tblLook w:val="04A0" w:firstRow="1" w:lastRow="0" w:firstColumn="1" w:lastColumn="0" w:noHBand="0" w:noVBand="1"/>
      </w:tblPr>
      <w:tblGrid>
        <w:gridCol w:w="4814"/>
        <w:gridCol w:w="4814"/>
      </w:tblGrid>
      <w:tr w:rsidR="003D590D" w:rsidRPr="00C51986" w14:paraId="66ECFC09" w14:textId="77777777" w:rsidTr="002E20CF">
        <w:tc>
          <w:tcPr>
            <w:tcW w:w="4814" w:type="dxa"/>
          </w:tcPr>
          <w:p w14:paraId="33DA45FF"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 xml:space="preserve">Miért fontos a fenti Adatkezelés az Adatkezelő részére? </w:t>
            </w:r>
          </w:p>
        </w:tc>
        <w:tc>
          <w:tcPr>
            <w:tcW w:w="4814" w:type="dxa"/>
          </w:tcPr>
          <w:p w14:paraId="57BC1E8D" w14:textId="77777777" w:rsidR="003D590D" w:rsidRPr="00C51986" w:rsidRDefault="003D590D" w:rsidP="002E20CF">
            <w:pPr>
              <w:spacing w:line="276" w:lineRule="auto"/>
              <w:rPr>
                <w:rFonts w:eastAsia="Noto Sans CJK SC Regular"/>
                <w:sz w:val="20"/>
                <w:szCs w:val="20"/>
              </w:rPr>
            </w:pPr>
          </w:p>
        </w:tc>
      </w:tr>
      <w:tr w:rsidR="003D590D" w:rsidRPr="00C51986" w14:paraId="4C22E9E8" w14:textId="77777777" w:rsidTr="002E20CF">
        <w:tc>
          <w:tcPr>
            <w:tcW w:w="4814" w:type="dxa"/>
          </w:tcPr>
          <w:p w14:paraId="2C8DC5EE"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 xml:space="preserve">Miért fontos az Adatkezelés olyan harmadik felek részére, akik részére a Személyes Adatokat továbbítja az Adatkezelő? </w:t>
            </w:r>
          </w:p>
        </w:tc>
        <w:tc>
          <w:tcPr>
            <w:tcW w:w="4814" w:type="dxa"/>
          </w:tcPr>
          <w:p w14:paraId="55EEFB13" w14:textId="77777777" w:rsidR="003D590D" w:rsidRPr="00C51986" w:rsidRDefault="003D590D" w:rsidP="002E20CF">
            <w:pPr>
              <w:spacing w:line="276" w:lineRule="auto"/>
              <w:rPr>
                <w:rFonts w:eastAsia="Noto Sans CJK SC Regular"/>
                <w:sz w:val="20"/>
                <w:szCs w:val="20"/>
              </w:rPr>
            </w:pPr>
          </w:p>
        </w:tc>
      </w:tr>
      <w:tr w:rsidR="003D590D" w:rsidRPr="00C51986" w14:paraId="72503A8F" w14:textId="77777777" w:rsidTr="002E20CF">
        <w:tc>
          <w:tcPr>
            <w:tcW w:w="4814" w:type="dxa"/>
          </w:tcPr>
          <w:p w14:paraId="72745999"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 xml:space="preserve">Elérhető-e az Adatkezelés célja más módon? </w:t>
            </w:r>
          </w:p>
        </w:tc>
        <w:tc>
          <w:tcPr>
            <w:tcW w:w="4814" w:type="dxa"/>
          </w:tcPr>
          <w:p w14:paraId="749E2722" w14:textId="77777777" w:rsidR="003D590D" w:rsidRPr="00C51986" w:rsidRDefault="003D590D" w:rsidP="002E20CF">
            <w:pPr>
              <w:spacing w:line="276" w:lineRule="auto"/>
              <w:jc w:val="both"/>
              <w:rPr>
                <w:rFonts w:eastAsia="Noto Sans CJK SC Regular"/>
                <w:sz w:val="20"/>
                <w:szCs w:val="20"/>
              </w:rPr>
            </w:pPr>
          </w:p>
        </w:tc>
      </w:tr>
    </w:tbl>
    <w:p w14:paraId="0AE37FDB" w14:textId="77777777" w:rsidR="003D590D" w:rsidRPr="00C51986" w:rsidRDefault="003D590D" w:rsidP="003D590D">
      <w:pPr>
        <w:spacing w:line="276" w:lineRule="auto"/>
        <w:rPr>
          <w:rFonts w:eastAsia="Noto Sans CJK SC Regular"/>
          <w:i/>
          <w:iCs/>
          <w:sz w:val="20"/>
          <w:szCs w:val="20"/>
        </w:rPr>
      </w:pPr>
    </w:p>
    <w:p w14:paraId="54ACAA6E" w14:textId="77777777" w:rsidR="003D590D" w:rsidRPr="00C51986" w:rsidRDefault="003D590D" w:rsidP="003D590D">
      <w:pPr>
        <w:spacing w:line="276" w:lineRule="auto"/>
        <w:rPr>
          <w:rFonts w:eastAsia="Noto Sans CJK SC Regular"/>
          <w:i/>
          <w:iCs/>
          <w:sz w:val="20"/>
          <w:szCs w:val="20"/>
        </w:rPr>
      </w:pPr>
      <w:r w:rsidRPr="00C51986">
        <w:rPr>
          <w:rFonts w:eastAsia="Noto Sans CJK SC Regular"/>
          <w:i/>
          <w:iCs/>
          <w:sz w:val="20"/>
          <w:szCs w:val="20"/>
        </w:rPr>
        <w:t>Arányossági teszt</w:t>
      </w:r>
    </w:p>
    <w:tbl>
      <w:tblPr>
        <w:tblStyle w:val="Rcsostblzat"/>
        <w:tblW w:w="0" w:type="auto"/>
        <w:tblLook w:val="04A0" w:firstRow="1" w:lastRow="0" w:firstColumn="1" w:lastColumn="0" w:noHBand="0" w:noVBand="1"/>
      </w:tblPr>
      <w:tblGrid>
        <w:gridCol w:w="4814"/>
        <w:gridCol w:w="4814"/>
      </w:tblGrid>
      <w:tr w:rsidR="003D590D" w:rsidRPr="00C51986" w14:paraId="35C89257" w14:textId="77777777" w:rsidTr="002E20CF">
        <w:tc>
          <w:tcPr>
            <w:tcW w:w="4814" w:type="dxa"/>
          </w:tcPr>
          <w:p w14:paraId="7F132ECD"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Számít-e arra az Érintett, hogy az Adatkezelő a Személyes Adatait a fenti célból kezeli?</w:t>
            </w:r>
          </w:p>
        </w:tc>
        <w:tc>
          <w:tcPr>
            <w:tcW w:w="4814" w:type="dxa"/>
          </w:tcPr>
          <w:p w14:paraId="1DF75D72" w14:textId="77777777" w:rsidR="003D590D" w:rsidRPr="00C51986" w:rsidRDefault="003D590D" w:rsidP="002E20CF">
            <w:pPr>
              <w:spacing w:line="276" w:lineRule="auto"/>
              <w:jc w:val="both"/>
              <w:rPr>
                <w:rFonts w:eastAsia="Noto Sans CJK SC Regular"/>
                <w:sz w:val="20"/>
                <w:szCs w:val="20"/>
              </w:rPr>
            </w:pPr>
          </w:p>
        </w:tc>
      </w:tr>
      <w:tr w:rsidR="003D590D" w:rsidRPr="00C51986" w14:paraId="17C81646" w14:textId="77777777" w:rsidTr="002E20CF">
        <w:tc>
          <w:tcPr>
            <w:tcW w:w="4814" w:type="dxa"/>
          </w:tcPr>
          <w:p w14:paraId="6AA2E8B9"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 xml:space="preserve">Az Érintett szempontjából emeli-e az Adatkezelő szolgáltatásának értékét az a szolgáltatás, illetve van-e hozzáadott értéke annak a szolgáltatásnak, amelyhez az Adatkezelés szükséges? </w:t>
            </w:r>
          </w:p>
        </w:tc>
        <w:tc>
          <w:tcPr>
            <w:tcW w:w="4814" w:type="dxa"/>
          </w:tcPr>
          <w:p w14:paraId="06C6E83D" w14:textId="77777777" w:rsidR="003D590D" w:rsidRPr="00C51986" w:rsidRDefault="003D590D" w:rsidP="002E20CF">
            <w:pPr>
              <w:spacing w:line="276" w:lineRule="auto"/>
              <w:rPr>
                <w:rFonts w:eastAsia="Noto Sans CJK SC Regular"/>
                <w:sz w:val="20"/>
                <w:szCs w:val="20"/>
              </w:rPr>
            </w:pPr>
          </w:p>
        </w:tc>
      </w:tr>
      <w:tr w:rsidR="003D590D" w:rsidRPr="00C51986" w14:paraId="40E30870" w14:textId="77777777" w:rsidTr="002E20CF">
        <w:tc>
          <w:tcPr>
            <w:tcW w:w="4814" w:type="dxa"/>
          </w:tcPr>
          <w:p w14:paraId="720B320D"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Esetlegesen negatívan befolyásolja-e az Érintett jogait az Adatkezelés?</w:t>
            </w:r>
          </w:p>
        </w:tc>
        <w:tc>
          <w:tcPr>
            <w:tcW w:w="4814" w:type="dxa"/>
          </w:tcPr>
          <w:p w14:paraId="328C0686" w14:textId="77777777" w:rsidR="003D590D" w:rsidRPr="00C51986" w:rsidRDefault="003D590D" w:rsidP="002E20CF">
            <w:pPr>
              <w:spacing w:line="276" w:lineRule="auto"/>
              <w:rPr>
                <w:rFonts w:eastAsia="Noto Sans CJK SC Regular"/>
                <w:sz w:val="20"/>
                <w:szCs w:val="20"/>
              </w:rPr>
            </w:pPr>
          </w:p>
        </w:tc>
      </w:tr>
      <w:tr w:rsidR="003D590D" w:rsidRPr="00C51986" w14:paraId="529FBBDB" w14:textId="77777777" w:rsidTr="002E20CF">
        <w:tc>
          <w:tcPr>
            <w:tcW w:w="4814" w:type="dxa"/>
          </w:tcPr>
          <w:p w14:paraId="60C78EA5"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Okoz-e bármilyen hátrányt az Adatkezelő részére, ha az Adatkezelésre nem kerül sor?</w:t>
            </w:r>
          </w:p>
        </w:tc>
        <w:tc>
          <w:tcPr>
            <w:tcW w:w="4814" w:type="dxa"/>
          </w:tcPr>
          <w:p w14:paraId="62B8479A" w14:textId="77777777" w:rsidR="003D590D" w:rsidRPr="00C51986" w:rsidRDefault="003D590D" w:rsidP="002E20CF">
            <w:pPr>
              <w:spacing w:line="276" w:lineRule="auto"/>
              <w:rPr>
                <w:rFonts w:eastAsia="Noto Sans CJK SC Regular"/>
                <w:sz w:val="20"/>
                <w:szCs w:val="20"/>
              </w:rPr>
            </w:pPr>
          </w:p>
        </w:tc>
      </w:tr>
      <w:tr w:rsidR="003D590D" w:rsidRPr="00C51986" w14:paraId="7C8CB7D6" w14:textId="77777777" w:rsidTr="002E20CF">
        <w:tc>
          <w:tcPr>
            <w:tcW w:w="4814" w:type="dxa"/>
          </w:tcPr>
          <w:p w14:paraId="54F6A363"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Okoz-e bármilyen hátrányt harmadik személy részére, ha az Adatkezelésre nem kerül sor?</w:t>
            </w:r>
          </w:p>
        </w:tc>
        <w:tc>
          <w:tcPr>
            <w:tcW w:w="4814" w:type="dxa"/>
          </w:tcPr>
          <w:p w14:paraId="14E6FD36" w14:textId="77777777" w:rsidR="003D590D" w:rsidRPr="00C51986" w:rsidRDefault="003D590D" w:rsidP="002E20CF">
            <w:pPr>
              <w:spacing w:line="276" w:lineRule="auto"/>
              <w:rPr>
                <w:rFonts w:eastAsia="Noto Sans CJK SC Regular"/>
                <w:sz w:val="20"/>
                <w:szCs w:val="20"/>
              </w:rPr>
            </w:pPr>
          </w:p>
        </w:tc>
      </w:tr>
      <w:tr w:rsidR="003D590D" w:rsidRPr="00C51986" w14:paraId="664F2A35" w14:textId="77777777" w:rsidTr="002E20CF">
        <w:tc>
          <w:tcPr>
            <w:tcW w:w="4814" w:type="dxa"/>
          </w:tcPr>
          <w:p w14:paraId="3D7587ED"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Az Adatkezelésre azon Érintett érdekében kerül-e sor, akinek a Személyes Adatait az Adatkezelő kezeli?</w:t>
            </w:r>
          </w:p>
        </w:tc>
        <w:tc>
          <w:tcPr>
            <w:tcW w:w="4814" w:type="dxa"/>
          </w:tcPr>
          <w:p w14:paraId="60EC5A40" w14:textId="77777777" w:rsidR="003D590D" w:rsidRPr="00C51986" w:rsidRDefault="003D590D" w:rsidP="002E20CF">
            <w:pPr>
              <w:spacing w:line="276" w:lineRule="auto"/>
              <w:jc w:val="both"/>
              <w:rPr>
                <w:rFonts w:eastAsia="Noto Sans CJK SC Regular"/>
                <w:sz w:val="20"/>
                <w:szCs w:val="20"/>
              </w:rPr>
            </w:pPr>
          </w:p>
        </w:tc>
      </w:tr>
      <w:tr w:rsidR="003D590D" w:rsidRPr="00C51986" w14:paraId="6269A64F" w14:textId="77777777" w:rsidTr="002E20CF">
        <w:tc>
          <w:tcPr>
            <w:tcW w:w="4814" w:type="dxa"/>
          </w:tcPr>
          <w:p w14:paraId="06130EBF"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Milyen kapcsolatban áll az Érintett és az Adatkezelő?</w:t>
            </w:r>
          </w:p>
        </w:tc>
        <w:tc>
          <w:tcPr>
            <w:tcW w:w="4814" w:type="dxa"/>
          </w:tcPr>
          <w:p w14:paraId="2429608C" w14:textId="77777777" w:rsidR="003D590D" w:rsidRPr="00C51986" w:rsidRDefault="003D590D" w:rsidP="002E20CF">
            <w:pPr>
              <w:spacing w:line="276" w:lineRule="auto"/>
              <w:rPr>
                <w:rFonts w:eastAsia="Noto Sans CJK SC Regular"/>
                <w:sz w:val="20"/>
                <w:szCs w:val="20"/>
              </w:rPr>
            </w:pPr>
          </w:p>
        </w:tc>
      </w:tr>
      <w:tr w:rsidR="003D590D" w:rsidRPr="00C51986" w14:paraId="31B6742B" w14:textId="77777777" w:rsidTr="002E20CF">
        <w:tc>
          <w:tcPr>
            <w:tcW w:w="4814" w:type="dxa"/>
          </w:tcPr>
          <w:p w14:paraId="0A1E2189"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Van-e bármilyen egyenlőtlenség az Adatkezelő és az Érintett kapcsolatában? Bír-e bármelyik fél erőfölénnyel a másik felett?</w:t>
            </w:r>
          </w:p>
        </w:tc>
        <w:tc>
          <w:tcPr>
            <w:tcW w:w="4814" w:type="dxa"/>
          </w:tcPr>
          <w:p w14:paraId="40F92969" w14:textId="77777777" w:rsidR="003D590D" w:rsidRPr="00C51986" w:rsidRDefault="003D590D" w:rsidP="002E20CF">
            <w:pPr>
              <w:spacing w:line="276" w:lineRule="auto"/>
              <w:rPr>
                <w:rFonts w:eastAsia="Noto Sans CJK SC Regular"/>
                <w:sz w:val="20"/>
                <w:szCs w:val="20"/>
              </w:rPr>
            </w:pPr>
          </w:p>
        </w:tc>
      </w:tr>
      <w:tr w:rsidR="003D590D" w:rsidRPr="00C51986" w14:paraId="60660012" w14:textId="77777777" w:rsidTr="002E20CF">
        <w:tc>
          <w:tcPr>
            <w:tcW w:w="4814" w:type="dxa"/>
          </w:tcPr>
          <w:p w14:paraId="3F9352FD"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Korlátozná-e az Adatkezelés az Érintett jogait?</w:t>
            </w:r>
          </w:p>
        </w:tc>
        <w:tc>
          <w:tcPr>
            <w:tcW w:w="4814" w:type="dxa"/>
          </w:tcPr>
          <w:p w14:paraId="11E384B0" w14:textId="77777777" w:rsidR="003D590D" w:rsidRPr="00C51986" w:rsidRDefault="003D590D" w:rsidP="002E20CF">
            <w:pPr>
              <w:spacing w:line="276" w:lineRule="auto"/>
              <w:rPr>
                <w:rFonts w:eastAsia="Noto Sans CJK SC Regular"/>
                <w:sz w:val="20"/>
                <w:szCs w:val="20"/>
              </w:rPr>
            </w:pPr>
          </w:p>
        </w:tc>
      </w:tr>
      <w:tr w:rsidR="003D590D" w:rsidRPr="00C51986" w14:paraId="3F1D7CCD" w14:textId="77777777" w:rsidTr="002E20CF">
        <w:tc>
          <w:tcPr>
            <w:tcW w:w="4814" w:type="dxa"/>
          </w:tcPr>
          <w:p w14:paraId="441D8BDB"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Mely Személyes Adatokat kezeli az Adatkezelő a fenti cél elérése érdekében?</w:t>
            </w:r>
          </w:p>
        </w:tc>
        <w:tc>
          <w:tcPr>
            <w:tcW w:w="4814" w:type="dxa"/>
          </w:tcPr>
          <w:p w14:paraId="3C8B17D1" w14:textId="77777777" w:rsidR="003D590D" w:rsidRPr="00C51986" w:rsidRDefault="003D590D" w:rsidP="002E20CF">
            <w:pPr>
              <w:spacing w:line="276" w:lineRule="auto"/>
              <w:rPr>
                <w:rFonts w:eastAsia="Noto Sans CJK SC Regular"/>
                <w:sz w:val="20"/>
                <w:szCs w:val="20"/>
              </w:rPr>
            </w:pPr>
          </w:p>
        </w:tc>
      </w:tr>
      <w:tr w:rsidR="003D590D" w:rsidRPr="00C51986" w14:paraId="2FF05276" w14:textId="77777777" w:rsidTr="002E20CF">
        <w:tc>
          <w:tcPr>
            <w:tcW w:w="4814" w:type="dxa"/>
          </w:tcPr>
          <w:p w14:paraId="69499013"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lastRenderedPageBreak/>
              <w:t>Kezel-e az Adatkezelő különleges adatokat a fenti cél elérése érdekében?</w:t>
            </w:r>
          </w:p>
        </w:tc>
        <w:tc>
          <w:tcPr>
            <w:tcW w:w="4814" w:type="dxa"/>
          </w:tcPr>
          <w:p w14:paraId="46290D4E" w14:textId="77777777" w:rsidR="003D590D" w:rsidRPr="00C51986" w:rsidRDefault="003D590D" w:rsidP="002E20CF">
            <w:pPr>
              <w:spacing w:line="276" w:lineRule="auto"/>
              <w:rPr>
                <w:rFonts w:eastAsia="Noto Sans CJK SC Regular"/>
                <w:sz w:val="20"/>
                <w:szCs w:val="20"/>
              </w:rPr>
            </w:pPr>
          </w:p>
        </w:tc>
      </w:tr>
      <w:tr w:rsidR="003D590D" w:rsidRPr="00C51986" w14:paraId="15409CD9" w14:textId="77777777" w:rsidTr="002E20CF">
        <w:tc>
          <w:tcPr>
            <w:tcW w:w="4814" w:type="dxa"/>
          </w:tcPr>
          <w:p w14:paraId="31984CA3"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Hogyan jutott hozzá az Adatkezelő az Érintett személyes adataihoz?</w:t>
            </w:r>
          </w:p>
        </w:tc>
        <w:tc>
          <w:tcPr>
            <w:tcW w:w="4814" w:type="dxa"/>
          </w:tcPr>
          <w:p w14:paraId="3AC0E5E7" w14:textId="77777777" w:rsidR="003D590D" w:rsidRPr="00C51986" w:rsidRDefault="003D590D" w:rsidP="002E20CF">
            <w:pPr>
              <w:spacing w:line="276" w:lineRule="auto"/>
              <w:rPr>
                <w:rFonts w:eastAsia="Noto Sans CJK SC Regular"/>
                <w:sz w:val="20"/>
                <w:szCs w:val="20"/>
              </w:rPr>
            </w:pPr>
          </w:p>
        </w:tc>
      </w:tr>
      <w:tr w:rsidR="003D590D" w:rsidRPr="00C51986" w14:paraId="67C8474C" w14:textId="77777777" w:rsidTr="002E20CF">
        <w:tc>
          <w:tcPr>
            <w:tcW w:w="4814" w:type="dxa"/>
          </w:tcPr>
          <w:p w14:paraId="6ACDE0B5"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Figyelembe véve az Adatkezelés célját, számíthat-e arra az Érintett, hogy az Adatkezelő a Személyes Adatokat a fenti célból kezeli?</w:t>
            </w:r>
          </w:p>
        </w:tc>
        <w:tc>
          <w:tcPr>
            <w:tcW w:w="4814" w:type="dxa"/>
          </w:tcPr>
          <w:p w14:paraId="77328293" w14:textId="77777777" w:rsidR="003D590D" w:rsidRPr="00C51986" w:rsidRDefault="003D590D" w:rsidP="002E20CF">
            <w:pPr>
              <w:spacing w:line="276" w:lineRule="auto"/>
              <w:rPr>
                <w:rFonts w:eastAsia="Noto Sans CJK SC Regular"/>
                <w:sz w:val="20"/>
                <w:szCs w:val="20"/>
              </w:rPr>
            </w:pPr>
          </w:p>
        </w:tc>
      </w:tr>
      <w:tr w:rsidR="003D590D" w:rsidRPr="00C51986" w14:paraId="1006D4EF" w14:textId="77777777" w:rsidTr="002E20CF">
        <w:tc>
          <w:tcPr>
            <w:tcW w:w="4814" w:type="dxa"/>
          </w:tcPr>
          <w:p w14:paraId="09641F3B"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Tekinthető-e az Adatkezelés sértő jellegűnek vagy oda nem illőnek?</w:t>
            </w:r>
          </w:p>
        </w:tc>
        <w:tc>
          <w:tcPr>
            <w:tcW w:w="4814" w:type="dxa"/>
          </w:tcPr>
          <w:p w14:paraId="610ECE22" w14:textId="77777777" w:rsidR="003D590D" w:rsidRPr="00C51986" w:rsidRDefault="003D590D" w:rsidP="002E20CF">
            <w:pPr>
              <w:spacing w:line="276" w:lineRule="auto"/>
              <w:rPr>
                <w:rFonts w:eastAsia="Noto Sans CJK SC Regular"/>
                <w:sz w:val="20"/>
                <w:szCs w:val="20"/>
              </w:rPr>
            </w:pPr>
          </w:p>
        </w:tc>
      </w:tr>
      <w:tr w:rsidR="003D590D" w:rsidRPr="00C51986" w14:paraId="6FC5AF1A" w14:textId="77777777" w:rsidTr="002E20CF">
        <w:tc>
          <w:tcPr>
            <w:tcW w:w="4814" w:type="dxa"/>
          </w:tcPr>
          <w:p w14:paraId="71237B7C"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Küldött-e előzetes tájékoztatást az Adatkezelő az Érintett részére az Adatkezelés tekintetében?</w:t>
            </w:r>
          </w:p>
        </w:tc>
        <w:tc>
          <w:tcPr>
            <w:tcW w:w="4814" w:type="dxa"/>
          </w:tcPr>
          <w:p w14:paraId="794539C2" w14:textId="77777777" w:rsidR="003D590D" w:rsidRPr="00C51986" w:rsidRDefault="003D590D" w:rsidP="002E20CF">
            <w:pPr>
              <w:spacing w:line="276" w:lineRule="auto"/>
              <w:jc w:val="both"/>
              <w:rPr>
                <w:rFonts w:eastAsia="Noto Sans CJK SC Regular"/>
                <w:sz w:val="20"/>
                <w:szCs w:val="20"/>
              </w:rPr>
            </w:pPr>
          </w:p>
        </w:tc>
      </w:tr>
      <w:tr w:rsidR="003D590D" w:rsidRPr="00C51986" w14:paraId="79F69940" w14:textId="77777777" w:rsidTr="002E20CF">
        <w:tc>
          <w:tcPr>
            <w:tcW w:w="4814" w:type="dxa"/>
          </w:tcPr>
          <w:p w14:paraId="0DDB5A61"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Rendelkezik-e az Érintett bármilyen mértékű ellenőrzési joggal a Személyes Adatok kezelése felett?</w:t>
            </w:r>
          </w:p>
        </w:tc>
        <w:tc>
          <w:tcPr>
            <w:tcW w:w="4814" w:type="dxa"/>
          </w:tcPr>
          <w:p w14:paraId="3326FE4D" w14:textId="77777777" w:rsidR="003D590D" w:rsidRPr="00C51986" w:rsidRDefault="003D590D" w:rsidP="002E20CF">
            <w:pPr>
              <w:spacing w:line="276" w:lineRule="auto"/>
              <w:jc w:val="both"/>
              <w:rPr>
                <w:rFonts w:eastAsia="Noto Sans CJK SC Regular"/>
                <w:sz w:val="20"/>
                <w:szCs w:val="20"/>
              </w:rPr>
            </w:pPr>
          </w:p>
        </w:tc>
      </w:tr>
      <w:tr w:rsidR="003D590D" w:rsidRPr="00C51986" w14:paraId="4A3AAFB9" w14:textId="77777777" w:rsidTr="002E20CF">
        <w:tc>
          <w:tcPr>
            <w:tcW w:w="4814" w:type="dxa"/>
          </w:tcPr>
          <w:p w14:paraId="04621ED2"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Esetlegesen elérhető-e a fenti adatkezelési cél olyan módon, ha az Adatkezelő a fentiekben megadottnál kevesebb Személyes Adatot kezel?</w:t>
            </w:r>
          </w:p>
        </w:tc>
        <w:tc>
          <w:tcPr>
            <w:tcW w:w="4814" w:type="dxa"/>
          </w:tcPr>
          <w:p w14:paraId="4345076D" w14:textId="77777777" w:rsidR="003D590D" w:rsidRPr="00C51986" w:rsidRDefault="003D590D" w:rsidP="002E20CF">
            <w:pPr>
              <w:spacing w:line="276" w:lineRule="auto"/>
              <w:rPr>
                <w:rFonts w:eastAsia="Noto Sans CJK SC Regular"/>
                <w:sz w:val="20"/>
                <w:szCs w:val="20"/>
              </w:rPr>
            </w:pPr>
          </w:p>
        </w:tc>
      </w:tr>
    </w:tbl>
    <w:p w14:paraId="48741EDA" w14:textId="77777777" w:rsidR="003D590D" w:rsidRPr="00C51986" w:rsidRDefault="003D590D" w:rsidP="003D590D">
      <w:pPr>
        <w:spacing w:line="276" w:lineRule="auto"/>
        <w:rPr>
          <w:rFonts w:eastAsia="Noto Sans CJK SC Regular"/>
          <w:i/>
          <w:iCs/>
          <w:sz w:val="20"/>
          <w:szCs w:val="20"/>
        </w:rPr>
      </w:pPr>
    </w:p>
    <w:p w14:paraId="29D07873" w14:textId="77777777" w:rsidR="003D590D" w:rsidRPr="00C51986" w:rsidRDefault="003D590D" w:rsidP="003D590D">
      <w:pPr>
        <w:spacing w:line="276" w:lineRule="auto"/>
        <w:rPr>
          <w:rFonts w:eastAsia="Noto Sans CJK SC Regular"/>
          <w:i/>
          <w:iCs/>
          <w:sz w:val="20"/>
          <w:szCs w:val="20"/>
        </w:rPr>
      </w:pPr>
      <w:r w:rsidRPr="00C51986">
        <w:rPr>
          <w:rFonts w:eastAsia="Noto Sans CJK SC Regular"/>
          <w:i/>
          <w:iCs/>
          <w:sz w:val="20"/>
          <w:szCs w:val="20"/>
        </w:rPr>
        <w:t>Személyes Adatok biztonságos kezelése érdekében tett lépések</w:t>
      </w:r>
    </w:p>
    <w:tbl>
      <w:tblPr>
        <w:tblStyle w:val="Rcsostblzat"/>
        <w:tblW w:w="0" w:type="auto"/>
        <w:tblLook w:val="04A0" w:firstRow="1" w:lastRow="0" w:firstColumn="1" w:lastColumn="0" w:noHBand="0" w:noVBand="1"/>
      </w:tblPr>
      <w:tblGrid>
        <w:gridCol w:w="4814"/>
        <w:gridCol w:w="4814"/>
      </w:tblGrid>
      <w:tr w:rsidR="003D590D" w:rsidRPr="00C51986" w14:paraId="6DA56F12" w14:textId="77777777" w:rsidTr="002E20CF">
        <w:tc>
          <w:tcPr>
            <w:tcW w:w="4814" w:type="dxa"/>
          </w:tcPr>
          <w:p w14:paraId="3DA992CB"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A fenti cél megvalósításához szükséges legkevesebb Személyes Adatot kezeli-e az Adatkezelő?</w:t>
            </w:r>
          </w:p>
        </w:tc>
        <w:tc>
          <w:tcPr>
            <w:tcW w:w="4814" w:type="dxa"/>
          </w:tcPr>
          <w:p w14:paraId="2D71465F" w14:textId="77777777" w:rsidR="003D590D" w:rsidRPr="00C51986" w:rsidRDefault="003D590D" w:rsidP="002E20CF">
            <w:pPr>
              <w:spacing w:line="276" w:lineRule="auto"/>
              <w:rPr>
                <w:rFonts w:eastAsia="Noto Sans CJK SC Regular"/>
                <w:sz w:val="20"/>
                <w:szCs w:val="20"/>
              </w:rPr>
            </w:pPr>
          </w:p>
        </w:tc>
      </w:tr>
      <w:tr w:rsidR="003D590D" w:rsidRPr="00C51986" w14:paraId="6F59E796" w14:textId="77777777" w:rsidTr="002E20CF">
        <w:tc>
          <w:tcPr>
            <w:tcW w:w="4814" w:type="dxa"/>
          </w:tcPr>
          <w:p w14:paraId="7EA2E718"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Álnevesíti-e az Adatkezelő a Személyes Adatokat?</w:t>
            </w:r>
          </w:p>
        </w:tc>
        <w:tc>
          <w:tcPr>
            <w:tcW w:w="4814" w:type="dxa"/>
          </w:tcPr>
          <w:p w14:paraId="4A8870BD" w14:textId="77777777" w:rsidR="003D590D" w:rsidRPr="00C51986" w:rsidRDefault="003D590D" w:rsidP="002E20CF">
            <w:pPr>
              <w:spacing w:line="276" w:lineRule="auto"/>
              <w:rPr>
                <w:rFonts w:eastAsia="Noto Sans CJK SC Regular"/>
                <w:sz w:val="20"/>
                <w:szCs w:val="20"/>
              </w:rPr>
            </w:pPr>
          </w:p>
        </w:tc>
      </w:tr>
      <w:tr w:rsidR="003D590D" w:rsidRPr="00C51986" w14:paraId="5CD6A7D9" w14:textId="77777777" w:rsidTr="002E20CF">
        <w:tc>
          <w:tcPr>
            <w:tcW w:w="4814" w:type="dxa"/>
          </w:tcPr>
          <w:p w14:paraId="67165908"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Milyen technológiai és szervezeti lépéseket tesz az Adatkezelő a Személyes Adatok biztonságos kezelése érdekében?</w:t>
            </w:r>
          </w:p>
        </w:tc>
        <w:tc>
          <w:tcPr>
            <w:tcW w:w="4814" w:type="dxa"/>
          </w:tcPr>
          <w:p w14:paraId="5F626557" w14:textId="77777777" w:rsidR="003D590D" w:rsidRPr="00C51986" w:rsidRDefault="003D590D" w:rsidP="002E20CF">
            <w:pPr>
              <w:spacing w:line="276" w:lineRule="auto"/>
              <w:jc w:val="both"/>
              <w:rPr>
                <w:rFonts w:eastAsia="Noto Sans CJK SC Regular"/>
                <w:sz w:val="20"/>
                <w:szCs w:val="20"/>
              </w:rPr>
            </w:pPr>
          </w:p>
        </w:tc>
      </w:tr>
      <w:tr w:rsidR="003D590D" w:rsidRPr="00C51986" w14:paraId="52825658" w14:textId="77777777" w:rsidTr="002E20CF">
        <w:tc>
          <w:tcPr>
            <w:tcW w:w="4814" w:type="dxa"/>
          </w:tcPr>
          <w:p w14:paraId="31F22997"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Tesz-e bármilyen további lépést a Személyes Adatok biztonságos kezelése érdekében az Adatkezelő?</w:t>
            </w:r>
          </w:p>
        </w:tc>
        <w:tc>
          <w:tcPr>
            <w:tcW w:w="4814" w:type="dxa"/>
          </w:tcPr>
          <w:p w14:paraId="32326611" w14:textId="77777777" w:rsidR="003D590D" w:rsidRPr="00C51986" w:rsidRDefault="003D590D" w:rsidP="002E20CF">
            <w:pPr>
              <w:spacing w:line="276" w:lineRule="auto"/>
              <w:jc w:val="both"/>
              <w:rPr>
                <w:rFonts w:eastAsia="Noto Sans CJK SC Regular"/>
                <w:sz w:val="20"/>
                <w:szCs w:val="20"/>
              </w:rPr>
            </w:pPr>
          </w:p>
        </w:tc>
      </w:tr>
    </w:tbl>
    <w:p w14:paraId="6D374256" w14:textId="77777777" w:rsidR="003D590D" w:rsidRDefault="003D590D" w:rsidP="003D590D">
      <w:pPr>
        <w:pStyle w:val="Nincstrkz"/>
        <w:spacing w:line="276" w:lineRule="auto"/>
        <w:rPr>
          <w:rFonts w:eastAsia="Noto Sans CJK SC Regular"/>
        </w:rPr>
      </w:pPr>
    </w:p>
    <w:p w14:paraId="7BF8CB4F" w14:textId="77777777" w:rsidR="003D590D" w:rsidRDefault="003D590D" w:rsidP="003D590D">
      <w:pPr>
        <w:pStyle w:val="Nincstrkz"/>
        <w:spacing w:line="276" w:lineRule="auto"/>
        <w:rPr>
          <w:rFonts w:eastAsia="Noto Sans CJK SC Regular"/>
          <w:i/>
          <w:iCs/>
        </w:rPr>
      </w:pPr>
      <w:r w:rsidRPr="00D86A3D">
        <w:rPr>
          <w:rFonts w:eastAsia="Noto Sans CJK SC Regular"/>
          <w:i/>
          <w:iCs/>
        </w:rPr>
        <w:t xml:space="preserve">Kiértékelés </w:t>
      </w:r>
    </w:p>
    <w:p w14:paraId="129C8F76" w14:textId="77777777" w:rsidR="003D590D" w:rsidRPr="00D86A3D" w:rsidRDefault="003D590D" w:rsidP="003D590D">
      <w:pPr>
        <w:pStyle w:val="Nincstrkz"/>
        <w:spacing w:line="276" w:lineRule="auto"/>
        <w:rPr>
          <w:rFonts w:eastAsia="Noto Sans CJK SC Regular"/>
          <w:i/>
          <w:iCs/>
        </w:rPr>
      </w:pPr>
    </w:p>
    <w:p w14:paraId="1B385BCA" w14:textId="77777777" w:rsidR="003D590D" w:rsidRDefault="003D590D" w:rsidP="003D590D">
      <w:pPr>
        <w:pStyle w:val="Nincstrkz"/>
        <w:spacing w:line="276" w:lineRule="auto"/>
        <w:rPr>
          <w:rFonts w:eastAsia="Noto Sans CJK SC Regular"/>
        </w:rPr>
      </w:pPr>
      <w:r w:rsidRPr="00D86A3D">
        <w:rPr>
          <w:rFonts w:eastAsia="Noto Sans CJK SC Regular"/>
        </w:rPr>
        <w:t xml:space="preserve">A fentiekben foglaltak alapján az Adatkezelő a fenti adatkezelési cél tekintetében az alábbi megállapításokat teszi: […] </w:t>
      </w:r>
    </w:p>
    <w:tbl>
      <w:tblPr>
        <w:tblStyle w:val="Rcsostblzat"/>
        <w:tblW w:w="0" w:type="auto"/>
        <w:tblLook w:val="04A0" w:firstRow="1" w:lastRow="0" w:firstColumn="1" w:lastColumn="0" w:noHBand="0" w:noVBand="1"/>
      </w:tblPr>
      <w:tblGrid>
        <w:gridCol w:w="4814"/>
        <w:gridCol w:w="4814"/>
      </w:tblGrid>
      <w:tr w:rsidR="003D590D" w:rsidRPr="00D86A3D" w14:paraId="741E97C1" w14:textId="77777777" w:rsidTr="002E20CF">
        <w:tc>
          <w:tcPr>
            <w:tcW w:w="4814" w:type="dxa"/>
          </w:tcPr>
          <w:p w14:paraId="5C261784" w14:textId="77777777" w:rsidR="003D590D" w:rsidRPr="00D86A3D" w:rsidRDefault="003D590D" w:rsidP="002E20CF">
            <w:pPr>
              <w:spacing w:line="276" w:lineRule="auto"/>
              <w:rPr>
                <w:rFonts w:eastAsia="Noto Sans CJK SC Regular"/>
                <w:sz w:val="20"/>
                <w:szCs w:val="20"/>
              </w:rPr>
            </w:pPr>
            <w:r w:rsidRPr="00D86A3D">
              <w:rPr>
                <w:rFonts w:eastAsia="Noto Sans CJK SC Regular"/>
                <w:sz w:val="20"/>
                <w:szCs w:val="20"/>
              </w:rPr>
              <w:t>Érdekmérlegelési teszt készítője:</w:t>
            </w:r>
          </w:p>
        </w:tc>
        <w:tc>
          <w:tcPr>
            <w:tcW w:w="4814" w:type="dxa"/>
          </w:tcPr>
          <w:p w14:paraId="3C611991" w14:textId="77777777" w:rsidR="003D590D" w:rsidRPr="00D86A3D" w:rsidRDefault="003D590D" w:rsidP="002E20CF">
            <w:pPr>
              <w:spacing w:line="276" w:lineRule="auto"/>
              <w:rPr>
                <w:rFonts w:eastAsia="Noto Sans CJK SC Regular"/>
                <w:sz w:val="20"/>
                <w:szCs w:val="20"/>
              </w:rPr>
            </w:pPr>
          </w:p>
        </w:tc>
      </w:tr>
      <w:tr w:rsidR="003D590D" w:rsidRPr="00D86A3D" w14:paraId="695E4AFE" w14:textId="77777777" w:rsidTr="002E20CF">
        <w:tc>
          <w:tcPr>
            <w:tcW w:w="4814" w:type="dxa"/>
          </w:tcPr>
          <w:p w14:paraId="54B0BD46" w14:textId="77777777" w:rsidR="003D590D" w:rsidRPr="00D86A3D" w:rsidRDefault="003D590D" w:rsidP="002E20CF">
            <w:pPr>
              <w:spacing w:line="276" w:lineRule="auto"/>
              <w:rPr>
                <w:rFonts w:eastAsia="Noto Sans CJK SC Regular"/>
                <w:sz w:val="20"/>
                <w:szCs w:val="20"/>
              </w:rPr>
            </w:pPr>
            <w:r w:rsidRPr="00D86A3D">
              <w:rPr>
                <w:rFonts w:eastAsia="Noto Sans CJK SC Regular"/>
                <w:sz w:val="20"/>
                <w:szCs w:val="20"/>
              </w:rPr>
              <w:t>Érdekmérlegelési teszt készítőjének aláírása:</w:t>
            </w:r>
          </w:p>
        </w:tc>
        <w:tc>
          <w:tcPr>
            <w:tcW w:w="4814" w:type="dxa"/>
          </w:tcPr>
          <w:p w14:paraId="1B5A1181" w14:textId="77777777" w:rsidR="003D590D" w:rsidRPr="00D86A3D" w:rsidRDefault="003D590D" w:rsidP="002E20CF">
            <w:pPr>
              <w:spacing w:line="276" w:lineRule="auto"/>
              <w:rPr>
                <w:rFonts w:eastAsia="Noto Sans CJK SC Regular"/>
                <w:sz w:val="20"/>
                <w:szCs w:val="20"/>
              </w:rPr>
            </w:pPr>
          </w:p>
        </w:tc>
      </w:tr>
      <w:tr w:rsidR="003D590D" w:rsidRPr="00D86A3D" w14:paraId="428BC8E6" w14:textId="77777777" w:rsidTr="002E20CF">
        <w:tc>
          <w:tcPr>
            <w:tcW w:w="4814" w:type="dxa"/>
          </w:tcPr>
          <w:p w14:paraId="616FD6E7" w14:textId="77777777" w:rsidR="003D590D" w:rsidRPr="00D86A3D" w:rsidRDefault="003D590D" w:rsidP="002E20CF">
            <w:pPr>
              <w:spacing w:line="276" w:lineRule="auto"/>
              <w:rPr>
                <w:rFonts w:eastAsia="Noto Sans CJK SC Regular"/>
                <w:sz w:val="20"/>
                <w:szCs w:val="20"/>
              </w:rPr>
            </w:pPr>
            <w:r w:rsidRPr="00D86A3D">
              <w:rPr>
                <w:rFonts w:eastAsia="Noto Sans CJK SC Regular"/>
                <w:sz w:val="20"/>
                <w:szCs w:val="20"/>
              </w:rPr>
              <w:t>Érdekmérlegelési teszt kelte:</w:t>
            </w:r>
          </w:p>
        </w:tc>
        <w:tc>
          <w:tcPr>
            <w:tcW w:w="4814" w:type="dxa"/>
          </w:tcPr>
          <w:p w14:paraId="1A943396" w14:textId="77777777" w:rsidR="003D590D" w:rsidRPr="00D86A3D" w:rsidRDefault="003D590D" w:rsidP="002E20CF">
            <w:pPr>
              <w:spacing w:line="276" w:lineRule="auto"/>
              <w:rPr>
                <w:rFonts w:eastAsia="Noto Sans CJK SC Regular"/>
                <w:sz w:val="20"/>
                <w:szCs w:val="20"/>
              </w:rPr>
            </w:pPr>
          </w:p>
        </w:tc>
      </w:tr>
      <w:tr w:rsidR="003D590D" w:rsidRPr="00D86A3D" w14:paraId="7DFCDA60" w14:textId="77777777" w:rsidTr="002E20CF">
        <w:tc>
          <w:tcPr>
            <w:tcW w:w="4814" w:type="dxa"/>
          </w:tcPr>
          <w:p w14:paraId="07A6FD5E" w14:textId="77777777" w:rsidR="003D590D" w:rsidRPr="00D86A3D" w:rsidRDefault="003D590D" w:rsidP="002E20CF">
            <w:pPr>
              <w:spacing w:line="276" w:lineRule="auto"/>
              <w:rPr>
                <w:rFonts w:eastAsia="Noto Sans CJK SC Regular"/>
                <w:sz w:val="20"/>
                <w:szCs w:val="20"/>
              </w:rPr>
            </w:pPr>
            <w:r w:rsidRPr="00D86A3D">
              <w:rPr>
                <w:rFonts w:eastAsia="Noto Sans CJK SC Regular"/>
                <w:sz w:val="20"/>
                <w:szCs w:val="20"/>
              </w:rPr>
              <w:t>Érdekmérlegelési teszt felülvizsgálatának előirányzott időpontja:</w:t>
            </w:r>
          </w:p>
        </w:tc>
        <w:tc>
          <w:tcPr>
            <w:tcW w:w="4814" w:type="dxa"/>
          </w:tcPr>
          <w:p w14:paraId="2C52C283" w14:textId="77777777" w:rsidR="003D590D" w:rsidRPr="00D86A3D" w:rsidRDefault="003D590D" w:rsidP="002E20CF">
            <w:pPr>
              <w:spacing w:line="276" w:lineRule="auto"/>
              <w:rPr>
                <w:rFonts w:eastAsia="Noto Sans CJK SC Regular"/>
                <w:sz w:val="20"/>
                <w:szCs w:val="20"/>
              </w:rPr>
            </w:pPr>
          </w:p>
        </w:tc>
      </w:tr>
    </w:tbl>
    <w:p w14:paraId="68529D51" w14:textId="77777777" w:rsidR="003D590D" w:rsidRPr="00A07B09" w:rsidRDefault="003D590D" w:rsidP="003D590D">
      <w:pPr>
        <w:pStyle w:val="Nincstrkz"/>
        <w:spacing w:line="276" w:lineRule="auto"/>
        <w:rPr>
          <w:rFonts w:eastAsia="Noto Sans CJK SC Regular"/>
        </w:rPr>
        <w:sectPr w:rsidR="003D590D" w:rsidRPr="00A07B09" w:rsidSect="00BE251A">
          <w:footerReference w:type="default" r:id="rId42"/>
          <w:pgSz w:w="11906" w:h="16838"/>
          <w:pgMar w:top="1134" w:right="1134" w:bottom="1134" w:left="1134" w:header="708" w:footer="708" w:gutter="0"/>
          <w:cols w:space="708"/>
          <w:docGrid w:linePitch="326"/>
        </w:sectPr>
      </w:pPr>
    </w:p>
    <w:p w14:paraId="446A23C9" w14:textId="77777777" w:rsidR="003D590D" w:rsidRDefault="003D590D" w:rsidP="003D590D">
      <w:pPr>
        <w:pStyle w:val="Cmsor1"/>
        <w:numPr>
          <w:ilvl w:val="0"/>
          <w:numId w:val="0"/>
        </w:numPr>
        <w:spacing w:line="276" w:lineRule="auto"/>
        <w:ind w:left="454"/>
        <w:jc w:val="center"/>
      </w:pPr>
      <w:bookmarkStart w:id="158" w:name="_Toc72669008"/>
      <w:bookmarkStart w:id="159" w:name="_Toc73116974"/>
      <w:r>
        <w:lastRenderedPageBreak/>
        <w:t>Adatvédelmi hatásvizsgálat (minta)</w:t>
      </w:r>
      <w:bookmarkEnd w:id="158"/>
      <w:bookmarkEnd w:id="159"/>
      <w:r>
        <w:t xml:space="preserve"> </w:t>
      </w:r>
    </w:p>
    <w:p w14:paraId="36EBBD6C" w14:textId="77777777" w:rsidR="003D590D" w:rsidRPr="00C51986" w:rsidRDefault="003D590D" w:rsidP="003D590D">
      <w:pPr>
        <w:pStyle w:val="Nincstrkz"/>
        <w:spacing w:line="276" w:lineRule="auto"/>
        <w:rPr>
          <w:sz w:val="20"/>
          <w:szCs w:val="20"/>
        </w:rPr>
      </w:pPr>
      <w:r w:rsidRPr="00C51986">
        <w:rPr>
          <w:sz w:val="20"/>
          <w:szCs w:val="20"/>
        </w:rPr>
        <w:t xml:space="preserve">1 Az Adatkezelés részletes leírása </w:t>
      </w:r>
    </w:p>
    <w:p w14:paraId="0CCEA530" w14:textId="77777777" w:rsidR="003D590D" w:rsidRPr="00C51986" w:rsidRDefault="003D590D" w:rsidP="0032644D">
      <w:pPr>
        <w:pStyle w:val="Nincstrkz"/>
        <w:numPr>
          <w:ilvl w:val="1"/>
          <w:numId w:val="95"/>
        </w:numPr>
        <w:spacing w:line="276" w:lineRule="auto"/>
        <w:rPr>
          <w:sz w:val="20"/>
          <w:szCs w:val="20"/>
        </w:rPr>
      </w:pPr>
      <w:r w:rsidRPr="00C51986">
        <w:rPr>
          <w:sz w:val="20"/>
          <w:szCs w:val="20"/>
        </w:rPr>
        <w:t>Az adatkezelés jellege, hatóköre, körülményei, céljai: […] 1</w:t>
      </w:r>
    </w:p>
    <w:p w14:paraId="6EA3EAD1" w14:textId="77777777" w:rsidR="003D590D" w:rsidRPr="00C51986" w:rsidRDefault="003D590D" w:rsidP="0032644D">
      <w:pPr>
        <w:pStyle w:val="Nincstrkz"/>
        <w:numPr>
          <w:ilvl w:val="1"/>
          <w:numId w:val="95"/>
        </w:numPr>
        <w:spacing w:line="276" w:lineRule="auto"/>
        <w:rPr>
          <w:sz w:val="20"/>
          <w:szCs w:val="20"/>
        </w:rPr>
      </w:pPr>
      <w:r w:rsidRPr="00C51986">
        <w:rPr>
          <w:sz w:val="20"/>
          <w:szCs w:val="20"/>
        </w:rPr>
        <w:t xml:space="preserve">A kezelendő személyes adatok köre, a személyes adatok címzettjei, adatkezelés időtartama: […] </w:t>
      </w:r>
    </w:p>
    <w:p w14:paraId="21743F9A" w14:textId="77777777" w:rsidR="003D590D" w:rsidRPr="00C51986" w:rsidRDefault="003D590D" w:rsidP="0032644D">
      <w:pPr>
        <w:pStyle w:val="Nincstrkz"/>
        <w:numPr>
          <w:ilvl w:val="1"/>
          <w:numId w:val="95"/>
        </w:numPr>
        <w:spacing w:line="276" w:lineRule="auto"/>
        <w:rPr>
          <w:sz w:val="20"/>
          <w:szCs w:val="20"/>
        </w:rPr>
      </w:pPr>
      <w:r w:rsidRPr="00C51986">
        <w:rPr>
          <w:sz w:val="20"/>
          <w:szCs w:val="20"/>
        </w:rPr>
        <w:t xml:space="preserve"> Az adatkezelési tevékenység leírása: […] </w:t>
      </w:r>
    </w:p>
    <w:p w14:paraId="03B8AB2D" w14:textId="77777777" w:rsidR="003D590D" w:rsidRPr="00C51986" w:rsidRDefault="003D590D" w:rsidP="0032644D">
      <w:pPr>
        <w:pStyle w:val="Nincstrkz"/>
        <w:numPr>
          <w:ilvl w:val="1"/>
          <w:numId w:val="95"/>
        </w:numPr>
        <w:spacing w:line="276" w:lineRule="auto"/>
        <w:jc w:val="both"/>
        <w:rPr>
          <w:sz w:val="20"/>
          <w:szCs w:val="20"/>
        </w:rPr>
      </w:pPr>
      <w:r w:rsidRPr="00C51986">
        <w:rPr>
          <w:sz w:val="20"/>
          <w:szCs w:val="20"/>
        </w:rPr>
        <w:t xml:space="preserve"> Azon eszközök és személyek azonosítása, amelyeken keresztül az adatkezelésre sor kerül, illetve akik az adatkezelésben részt vesznek (hardver, szoftver, hálózat, adatkezelésben közreműködő személyek): […] </w:t>
      </w:r>
    </w:p>
    <w:p w14:paraId="5E8B819D" w14:textId="77777777" w:rsidR="003D590D" w:rsidRPr="00C51986" w:rsidRDefault="003D590D" w:rsidP="0032644D">
      <w:pPr>
        <w:pStyle w:val="Nincstrkz"/>
        <w:numPr>
          <w:ilvl w:val="1"/>
          <w:numId w:val="95"/>
        </w:numPr>
        <w:spacing w:line="276" w:lineRule="auto"/>
        <w:rPr>
          <w:sz w:val="20"/>
          <w:szCs w:val="20"/>
        </w:rPr>
      </w:pPr>
      <w:r w:rsidRPr="00C51986">
        <w:rPr>
          <w:sz w:val="20"/>
          <w:szCs w:val="20"/>
        </w:rPr>
        <w:t xml:space="preserve">Jóváhagyott magatartási kódexeknek megfelelő adatkezelés: […] </w:t>
      </w:r>
    </w:p>
    <w:p w14:paraId="28F83A94" w14:textId="77777777" w:rsidR="003D590D" w:rsidRPr="00C51986" w:rsidRDefault="003D590D" w:rsidP="003D590D">
      <w:pPr>
        <w:pStyle w:val="Nincstrkz"/>
        <w:spacing w:line="276" w:lineRule="auto"/>
        <w:rPr>
          <w:sz w:val="20"/>
          <w:szCs w:val="20"/>
        </w:rPr>
      </w:pPr>
    </w:p>
    <w:p w14:paraId="55EC11BC" w14:textId="77777777" w:rsidR="003D590D" w:rsidRPr="00C51986" w:rsidRDefault="003D590D" w:rsidP="003D590D">
      <w:pPr>
        <w:pStyle w:val="Nincstrkz"/>
        <w:spacing w:line="276" w:lineRule="auto"/>
        <w:rPr>
          <w:sz w:val="20"/>
          <w:szCs w:val="20"/>
        </w:rPr>
      </w:pPr>
      <w:r w:rsidRPr="00C51986">
        <w:rPr>
          <w:sz w:val="20"/>
          <w:szCs w:val="20"/>
        </w:rPr>
        <w:t>2 Szükségesség-arányossági teszt elvégzése az alábbi tényezők figyelembevételével</w:t>
      </w:r>
    </w:p>
    <w:p w14:paraId="5C714E8F" w14:textId="77777777" w:rsidR="003D590D" w:rsidRPr="00C51986" w:rsidRDefault="003D590D" w:rsidP="003D590D">
      <w:pPr>
        <w:pStyle w:val="Nincstrkz"/>
        <w:spacing w:line="276" w:lineRule="auto"/>
        <w:rPr>
          <w:sz w:val="20"/>
          <w:szCs w:val="20"/>
        </w:rPr>
      </w:pPr>
      <w:r w:rsidRPr="00C51986">
        <w:rPr>
          <w:sz w:val="20"/>
          <w:szCs w:val="20"/>
        </w:rPr>
        <w:t>2.1 Az adatkezelés szükségességéhez-arányosságához hozzájáruló tényezők</w:t>
      </w:r>
    </w:p>
    <w:p w14:paraId="01DFA80F" w14:textId="77777777" w:rsidR="003D590D" w:rsidRPr="00C51986" w:rsidRDefault="003D590D" w:rsidP="003D590D">
      <w:pPr>
        <w:pStyle w:val="Nincstrkz"/>
        <w:spacing w:line="276" w:lineRule="auto"/>
        <w:rPr>
          <w:sz w:val="20"/>
          <w:szCs w:val="20"/>
        </w:rPr>
      </w:pPr>
      <w:r w:rsidRPr="00C51986">
        <w:rPr>
          <w:sz w:val="20"/>
          <w:szCs w:val="20"/>
        </w:rPr>
        <w:t>2.1.1 Az adatkezelés célhoz kötöttségének való megfelelés: […]</w:t>
      </w:r>
    </w:p>
    <w:p w14:paraId="7C3EEE55" w14:textId="77777777" w:rsidR="003D590D" w:rsidRPr="00C51986" w:rsidRDefault="003D590D" w:rsidP="003D590D">
      <w:pPr>
        <w:pStyle w:val="Nincstrkz"/>
        <w:spacing w:line="276" w:lineRule="auto"/>
        <w:rPr>
          <w:sz w:val="20"/>
          <w:szCs w:val="20"/>
        </w:rPr>
      </w:pPr>
      <w:r w:rsidRPr="00C51986">
        <w:rPr>
          <w:sz w:val="20"/>
          <w:szCs w:val="20"/>
        </w:rPr>
        <w:t>2.1.2 Az adatkezelés jogszerűsége, megfelelő jogalap azonosítása: […]</w:t>
      </w:r>
    </w:p>
    <w:p w14:paraId="154A3D80" w14:textId="77777777" w:rsidR="003D590D" w:rsidRPr="00C51986" w:rsidRDefault="003D590D" w:rsidP="003D590D">
      <w:pPr>
        <w:pStyle w:val="Nincstrkz"/>
        <w:spacing w:line="276" w:lineRule="auto"/>
        <w:rPr>
          <w:sz w:val="20"/>
          <w:szCs w:val="20"/>
        </w:rPr>
      </w:pPr>
      <w:r w:rsidRPr="00C51986">
        <w:rPr>
          <w:sz w:val="20"/>
          <w:szCs w:val="20"/>
        </w:rPr>
        <w:t>2.1.3 Az adattakarékosság elvének való megfelelés: […]</w:t>
      </w:r>
    </w:p>
    <w:p w14:paraId="5C262367" w14:textId="77777777" w:rsidR="003D590D" w:rsidRPr="00C51986" w:rsidRDefault="003D590D" w:rsidP="003D590D">
      <w:pPr>
        <w:pStyle w:val="Nincstrkz"/>
        <w:spacing w:line="276" w:lineRule="auto"/>
        <w:rPr>
          <w:sz w:val="20"/>
          <w:szCs w:val="20"/>
        </w:rPr>
      </w:pPr>
      <w:r w:rsidRPr="00C51986">
        <w:rPr>
          <w:sz w:val="20"/>
          <w:szCs w:val="20"/>
        </w:rPr>
        <w:t xml:space="preserve">2.1.4 Korlátozott tárolhatóság […] </w:t>
      </w:r>
    </w:p>
    <w:p w14:paraId="3E290055" w14:textId="77777777" w:rsidR="003D590D" w:rsidRPr="00C51986" w:rsidRDefault="003D590D" w:rsidP="003D590D">
      <w:pPr>
        <w:pStyle w:val="Nincstrkz"/>
        <w:spacing w:line="276" w:lineRule="auto"/>
        <w:rPr>
          <w:sz w:val="20"/>
          <w:szCs w:val="20"/>
        </w:rPr>
      </w:pPr>
    </w:p>
    <w:p w14:paraId="45FE9585" w14:textId="77777777" w:rsidR="003D590D" w:rsidRPr="00C51986" w:rsidRDefault="003D590D" w:rsidP="003D590D">
      <w:pPr>
        <w:pStyle w:val="Nincstrkz"/>
        <w:spacing w:line="276" w:lineRule="auto"/>
        <w:rPr>
          <w:sz w:val="20"/>
          <w:szCs w:val="20"/>
        </w:rPr>
      </w:pPr>
      <w:r w:rsidRPr="00C51986">
        <w:rPr>
          <w:sz w:val="20"/>
          <w:szCs w:val="20"/>
        </w:rPr>
        <w:t>2.2 Az érintettek jogai erősítését szolgáló tényezők:</w:t>
      </w:r>
    </w:p>
    <w:p w14:paraId="52BAE496" w14:textId="77777777" w:rsidR="003D590D" w:rsidRPr="00C51986" w:rsidRDefault="003D590D" w:rsidP="003D590D">
      <w:pPr>
        <w:pStyle w:val="Nincstrkz"/>
        <w:spacing w:line="276" w:lineRule="auto"/>
        <w:rPr>
          <w:sz w:val="20"/>
          <w:szCs w:val="20"/>
        </w:rPr>
      </w:pPr>
      <w:r w:rsidRPr="00C51986">
        <w:rPr>
          <w:sz w:val="20"/>
          <w:szCs w:val="20"/>
        </w:rPr>
        <w:t>2.2.1 Tájékoztatás nyújtása az érintettek részére: […]</w:t>
      </w:r>
    </w:p>
    <w:p w14:paraId="66E01D17" w14:textId="77777777" w:rsidR="003D590D" w:rsidRPr="00C51986" w:rsidRDefault="003D590D" w:rsidP="003D590D">
      <w:pPr>
        <w:pStyle w:val="Nincstrkz"/>
        <w:spacing w:line="276" w:lineRule="auto"/>
        <w:rPr>
          <w:sz w:val="20"/>
          <w:szCs w:val="20"/>
        </w:rPr>
      </w:pPr>
      <w:r w:rsidRPr="00C51986">
        <w:rPr>
          <w:sz w:val="20"/>
          <w:szCs w:val="20"/>
        </w:rPr>
        <w:t>2.2.2 A hozzáféréshez való jog és adathordozhatósághoz való gyakorlása: […]</w:t>
      </w:r>
    </w:p>
    <w:p w14:paraId="3EC8E9F3" w14:textId="77777777" w:rsidR="003D590D" w:rsidRPr="00C51986" w:rsidRDefault="003D590D" w:rsidP="003D590D">
      <w:pPr>
        <w:pStyle w:val="Nincstrkz"/>
        <w:spacing w:line="276" w:lineRule="auto"/>
        <w:rPr>
          <w:sz w:val="20"/>
          <w:szCs w:val="20"/>
        </w:rPr>
      </w:pPr>
      <w:r w:rsidRPr="00C51986">
        <w:rPr>
          <w:sz w:val="20"/>
          <w:szCs w:val="20"/>
        </w:rPr>
        <w:t>2.2.3 A helyesbítéshez és törléshez való jog gyakorlása: […]</w:t>
      </w:r>
    </w:p>
    <w:p w14:paraId="3CC3ED03" w14:textId="77777777" w:rsidR="003D590D" w:rsidRPr="00C51986" w:rsidRDefault="003D590D" w:rsidP="003D590D">
      <w:pPr>
        <w:pStyle w:val="Nincstrkz"/>
        <w:spacing w:line="276" w:lineRule="auto"/>
        <w:rPr>
          <w:sz w:val="20"/>
          <w:szCs w:val="20"/>
        </w:rPr>
      </w:pPr>
      <w:r w:rsidRPr="00C51986">
        <w:rPr>
          <w:sz w:val="20"/>
          <w:szCs w:val="20"/>
        </w:rPr>
        <w:t xml:space="preserve">2.2.4 A tiltakozáshoz való jog és adatkezelés korlátozásához való jog: […] </w:t>
      </w:r>
    </w:p>
    <w:p w14:paraId="43686ED8" w14:textId="77777777" w:rsidR="003D590D" w:rsidRPr="00C51986" w:rsidRDefault="003D590D" w:rsidP="003D590D">
      <w:pPr>
        <w:pStyle w:val="Nincstrkz"/>
        <w:spacing w:line="276" w:lineRule="auto"/>
        <w:rPr>
          <w:sz w:val="20"/>
          <w:szCs w:val="20"/>
        </w:rPr>
      </w:pPr>
      <w:r w:rsidRPr="00C51986">
        <w:rPr>
          <w:sz w:val="20"/>
          <w:szCs w:val="20"/>
        </w:rPr>
        <w:t xml:space="preserve">2.2.5 Az adatfeldolgozókkal fennálló jogviszony azonosítása […]   </w:t>
      </w:r>
    </w:p>
    <w:p w14:paraId="18713DBF" w14:textId="77777777" w:rsidR="003D590D" w:rsidRPr="00C51986" w:rsidRDefault="003D590D" w:rsidP="003D590D">
      <w:pPr>
        <w:pStyle w:val="Nincstrkz"/>
        <w:spacing w:line="276" w:lineRule="auto"/>
        <w:rPr>
          <w:sz w:val="20"/>
          <w:szCs w:val="20"/>
        </w:rPr>
      </w:pPr>
      <w:r w:rsidRPr="00C51986">
        <w:rPr>
          <w:sz w:val="20"/>
          <w:szCs w:val="20"/>
        </w:rPr>
        <w:t>2.2.6 A nemzetközi adattovábbítás biztonságát biztosító tényezők: [..]</w:t>
      </w:r>
    </w:p>
    <w:p w14:paraId="4B5A83BB" w14:textId="77777777" w:rsidR="003D590D" w:rsidRPr="00C51986" w:rsidRDefault="003D590D" w:rsidP="003D590D">
      <w:pPr>
        <w:pStyle w:val="Nincstrkz"/>
        <w:spacing w:line="276" w:lineRule="auto"/>
        <w:rPr>
          <w:sz w:val="20"/>
          <w:szCs w:val="20"/>
        </w:rPr>
      </w:pPr>
      <w:r w:rsidRPr="00C51986">
        <w:rPr>
          <w:sz w:val="20"/>
          <w:szCs w:val="20"/>
        </w:rPr>
        <w:t>2.2.7 Előzetes konzultáció lefolytatása: […]</w:t>
      </w:r>
    </w:p>
    <w:p w14:paraId="6A7C7160" w14:textId="77777777" w:rsidR="003D590D" w:rsidRPr="00C51986" w:rsidRDefault="003D590D" w:rsidP="003D590D">
      <w:pPr>
        <w:pStyle w:val="Nincstrkz"/>
        <w:spacing w:line="276" w:lineRule="auto"/>
        <w:rPr>
          <w:sz w:val="20"/>
          <w:szCs w:val="20"/>
        </w:rPr>
      </w:pPr>
    </w:p>
    <w:p w14:paraId="431664EA" w14:textId="77777777" w:rsidR="003D590D" w:rsidRPr="00C51986" w:rsidRDefault="003D590D" w:rsidP="003D590D">
      <w:pPr>
        <w:pStyle w:val="Nincstrkz"/>
        <w:spacing w:line="276" w:lineRule="auto"/>
        <w:rPr>
          <w:sz w:val="20"/>
          <w:szCs w:val="20"/>
        </w:rPr>
      </w:pPr>
      <w:r w:rsidRPr="00C51986">
        <w:rPr>
          <w:sz w:val="20"/>
          <w:szCs w:val="20"/>
        </w:rPr>
        <w:t>3 Az Érintettek jogait és szabadságait érintő kockázatok azonosítása</w:t>
      </w:r>
    </w:p>
    <w:p w14:paraId="4D2A3435" w14:textId="77777777" w:rsidR="003D590D" w:rsidRPr="00C51986" w:rsidRDefault="003D590D" w:rsidP="003D590D">
      <w:pPr>
        <w:pStyle w:val="Nincstrkz"/>
        <w:spacing w:line="276" w:lineRule="auto"/>
        <w:rPr>
          <w:sz w:val="20"/>
          <w:szCs w:val="20"/>
        </w:rPr>
      </w:pPr>
      <w:r w:rsidRPr="00C51986">
        <w:rPr>
          <w:sz w:val="20"/>
          <w:szCs w:val="20"/>
        </w:rPr>
        <w:t xml:space="preserve">3.1 Valamennyi, a konkrét adatkezelés tekintetében azonosított kockázat esetén az alábbi szempontok figyelembevétele: </w:t>
      </w:r>
    </w:p>
    <w:p w14:paraId="6721AEDE" w14:textId="77777777" w:rsidR="003D590D" w:rsidRPr="00C51986" w:rsidRDefault="003D590D" w:rsidP="003D590D">
      <w:pPr>
        <w:pStyle w:val="Nincstrkz"/>
        <w:spacing w:line="276" w:lineRule="auto"/>
        <w:rPr>
          <w:sz w:val="20"/>
          <w:szCs w:val="20"/>
        </w:rPr>
      </w:pPr>
      <w:r w:rsidRPr="00C51986">
        <w:rPr>
          <w:sz w:val="20"/>
          <w:szCs w:val="20"/>
        </w:rPr>
        <w:t xml:space="preserve">3.1.1 A kockázat forrásának azonosítása: […] </w:t>
      </w:r>
    </w:p>
    <w:p w14:paraId="123E5DC8" w14:textId="77777777" w:rsidR="003D590D" w:rsidRPr="00C51986" w:rsidRDefault="003D590D" w:rsidP="003D590D">
      <w:pPr>
        <w:pStyle w:val="Nincstrkz"/>
        <w:spacing w:line="276" w:lineRule="auto"/>
        <w:rPr>
          <w:sz w:val="20"/>
          <w:szCs w:val="20"/>
        </w:rPr>
      </w:pPr>
      <w:r w:rsidRPr="00C51986">
        <w:rPr>
          <w:sz w:val="20"/>
          <w:szCs w:val="20"/>
        </w:rPr>
        <w:t xml:space="preserve">3.1.2 Az érintettek jogait és szabadságait érintő kockázatok azonosítása: […] </w:t>
      </w:r>
    </w:p>
    <w:p w14:paraId="7DA0810B" w14:textId="77777777" w:rsidR="003D590D" w:rsidRPr="00C51986" w:rsidRDefault="003D590D" w:rsidP="003D590D">
      <w:pPr>
        <w:pStyle w:val="Nincstrkz"/>
        <w:spacing w:line="276" w:lineRule="auto"/>
        <w:rPr>
          <w:sz w:val="20"/>
          <w:szCs w:val="20"/>
        </w:rPr>
      </w:pPr>
      <w:r w:rsidRPr="00C51986">
        <w:rPr>
          <w:sz w:val="20"/>
          <w:szCs w:val="20"/>
        </w:rPr>
        <w:t xml:space="preserve">3.1.3 Olyan fenyegetések azonosítása, amelyek jogosulatlan hozzáféréshez, véletlen vagy nem szándékos megváltoztatáshoz, vagy adatveszteséghez vezethetnek: […] </w:t>
      </w:r>
    </w:p>
    <w:p w14:paraId="11837677" w14:textId="77777777" w:rsidR="003D590D" w:rsidRPr="00C51986" w:rsidRDefault="003D590D" w:rsidP="003D590D">
      <w:pPr>
        <w:pStyle w:val="Nincstrkz"/>
        <w:spacing w:line="276" w:lineRule="auto"/>
        <w:rPr>
          <w:sz w:val="20"/>
          <w:szCs w:val="20"/>
        </w:rPr>
      </w:pPr>
      <w:r w:rsidRPr="00C51986">
        <w:rPr>
          <w:sz w:val="20"/>
          <w:szCs w:val="20"/>
        </w:rPr>
        <w:t>3.1.4 A kockázatok súlyosságának és bekövetkezése valószínűségének azonosítása: […]</w:t>
      </w:r>
    </w:p>
    <w:p w14:paraId="7B646342" w14:textId="77777777" w:rsidR="003D590D" w:rsidRPr="00C51986" w:rsidRDefault="003D590D" w:rsidP="003D590D">
      <w:pPr>
        <w:pStyle w:val="Nincstrkz"/>
        <w:spacing w:line="276" w:lineRule="auto"/>
        <w:rPr>
          <w:sz w:val="20"/>
          <w:szCs w:val="20"/>
        </w:rPr>
      </w:pPr>
    </w:p>
    <w:p w14:paraId="5540C560" w14:textId="77777777" w:rsidR="003D590D" w:rsidRPr="00C51986" w:rsidRDefault="003D590D" w:rsidP="003D590D">
      <w:pPr>
        <w:pStyle w:val="Nincstrkz"/>
        <w:spacing w:line="276" w:lineRule="auto"/>
        <w:rPr>
          <w:sz w:val="20"/>
          <w:szCs w:val="20"/>
        </w:rPr>
      </w:pPr>
      <w:r w:rsidRPr="00C51986">
        <w:rPr>
          <w:sz w:val="20"/>
          <w:szCs w:val="20"/>
        </w:rPr>
        <w:t>3.2 A fenti 3.1 pont szerint azonosított kockázatok kezelésre tett intézkedések […]</w:t>
      </w:r>
    </w:p>
    <w:p w14:paraId="30E0CB05" w14:textId="77777777" w:rsidR="003D590D" w:rsidRPr="00C51986" w:rsidRDefault="003D590D" w:rsidP="003D590D">
      <w:pPr>
        <w:pStyle w:val="Nincstrkz"/>
        <w:spacing w:line="276" w:lineRule="auto"/>
        <w:rPr>
          <w:sz w:val="20"/>
          <w:szCs w:val="20"/>
        </w:rPr>
      </w:pPr>
    </w:p>
    <w:p w14:paraId="3AD93BCF" w14:textId="77777777" w:rsidR="003D590D" w:rsidRPr="00C51986" w:rsidRDefault="003D590D" w:rsidP="003D590D">
      <w:pPr>
        <w:pStyle w:val="Nincstrkz"/>
        <w:spacing w:line="276" w:lineRule="auto"/>
        <w:rPr>
          <w:sz w:val="20"/>
          <w:szCs w:val="20"/>
        </w:rPr>
      </w:pPr>
      <w:r w:rsidRPr="00C51986">
        <w:rPr>
          <w:sz w:val="20"/>
          <w:szCs w:val="20"/>
        </w:rPr>
        <w:t xml:space="preserve">4 A hatásvizsgálat elvégzésében közreműködő személyek azonosítása </w:t>
      </w:r>
    </w:p>
    <w:p w14:paraId="3AD8487F" w14:textId="77777777" w:rsidR="003D590D" w:rsidRPr="00C51986" w:rsidRDefault="003D590D" w:rsidP="003D590D">
      <w:pPr>
        <w:pStyle w:val="Nincstrkz"/>
        <w:spacing w:line="276" w:lineRule="auto"/>
        <w:rPr>
          <w:sz w:val="20"/>
          <w:szCs w:val="20"/>
        </w:rPr>
      </w:pPr>
      <w:r w:rsidRPr="00C51986">
        <w:rPr>
          <w:sz w:val="20"/>
          <w:szCs w:val="20"/>
        </w:rPr>
        <w:t>4.1 A hatásvizsgálatot lefolytató személy: […]</w:t>
      </w:r>
    </w:p>
    <w:p w14:paraId="1661F0E1" w14:textId="77777777" w:rsidR="003D590D" w:rsidRPr="00C51986" w:rsidRDefault="003D590D" w:rsidP="003D590D">
      <w:pPr>
        <w:pStyle w:val="Nincstrkz"/>
        <w:spacing w:line="276" w:lineRule="auto"/>
        <w:rPr>
          <w:sz w:val="20"/>
          <w:szCs w:val="20"/>
        </w:rPr>
      </w:pPr>
      <w:r w:rsidRPr="00C51986">
        <w:rPr>
          <w:sz w:val="20"/>
          <w:szCs w:val="20"/>
        </w:rPr>
        <w:t xml:space="preserve">4.2 A hatásvizsgálat lefolytatásával kapcsolatban tanácsot adó személy: […] </w:t>
      </w:r>
    </w:p>
    <w:p w14:paraId="466298D1" w14:textId="77777777" w:rsidR="003D590D" w:rsidRPr="00C51986" w:rsidRDefault="003D590D" w:rsidP="003D590D">
      <w:pPr>
        <w:pStyle w:val="Nincstrkz"/>
        <w:spacing w:line="276" w:lineRule="auto"/>
        <w:rPr>
          <w:sz w:val="20"/>
          <w:szCs w:val="20"/>
        </w:rPr>
      </w:pPr>
      <w:r w:rsidRPr="00C51986">
        <w:rPr>
          <w:sz w:val="20"/>
          <w:szCs w:val="20"/>
        </w:rPr>
        <w:t xml:space="preserve">4.3 A hatásvizsgálat elvégzésébe bevont érintettek (amennyiben lehetséges): […] </w:t>
      </w:r>
    </w:p>
    <w:p w14:paraId="4F8D62CA" w14:textId="77777777" w:rsidR="003D590D" w:rsidRPr="00C51986" w:rsidRDefault="003D590D" w:rsidP="003D590D">
      <w:pPr>
        <w:pStyle w:val="Nincstrkz"/>
        <w:spacing w:line="276" w:lineRule="auto"/>
        <w:rPr>
          <w:sz w:val="20"/>
          <w:szCs w:val="20"/>
        </w:rPr>
      </w:pPr>
    </w:p>
    <w:p w14:paraId="7E13C98E" w14:textId="77777777" w:rsidR="003D590D" w:rsidRPr="00C51986" w:rsidRDefault="003D590D" w:rsidP="003D590D">
      <w:pPr>
        <w:pStyle w:val="Nincstrkz"/>
        <w:spacing w:line="276" w:lineRule="auto"/>
        <w:rPr>
          <w:i/>
          <w:iCs/>
          <w:sz w:val="20"/>
          <w:szCs w:val="20"/>
        </w:rPr>
      </w:pPr>
      <w:r w:rsidRPr="00C51986">
        <w:rPr>
          <w:i/>
          <w:iCs/>
          <w:sz w:val="20"/>
          <w:szCs w:val="20"/>
        </w:rPr>
        <w:t>Kiértékelés</w:t>
      </w:r>
    </w:p>
    <w:p w14:paraId="5828352F" w14:textId="77777777" w:rsidR="003D590D" w:rsidRPr="00C51986" w:rsidRDefault="003D590D" w:rsidP="003D590D">
      <w:pPr>
        <w:pStyle w:val="Nincstrkz"/>
        <w:spacing w:line="276" w:lineRule="auto"/>
        <w:rPr>
          <w:sz w:val="20"/>
          <w:szCs w:val="20"/>
        </w:rPr>
      </w:pPr>
      <w:r w:rsidRPr="00C51986">
        <w:rPr>
          <w:sz w:val="20"/>
          <w:szCs w:val="20"/>
        </w:rPr>
        <w:t>A fentiekben foglaltak alapján az Adatkezelő a fenti adatkezelési cél tekintetében az alábbi megállapításokat teszi: […]</w:t>
      </w:r>
    </w:p>
    <w:p w14:paraId="198D3BCC" w14:textId="77777777" w:rsidR="003D590D" w:rsidRPr="00C51986" w:rsidRDefault="003D590D" w:rsidP="003D590D">
      <w:pPr>
        <w:pStyle w:val="Nincstrkz"/>
        <w:spacing w:line="276" w:lineRule="auto"/>
        <w:rPr>
          <w:sz w:val="20"/>
          <w:szCs w:val="20"/>
        </w:rPr>
      </w:pPr>
    </w:p>
    <w:tbl>
      <w:tblPr>
        <w:tblStyle w:val="Rcsostblzat"/>
        <w:tblW w:w="0" w:type="auto"/>
        <w:tblLook w:val="04A0" w:firstRow="1" w:lastRow="0" w:firstColumn="1" w:lastColumn="0" w:noHBand="0" w:noVBand="1"/>
      </w:tblPr>
      <w:tblGrid>
        <w:gridCol w:w="4814"/>
        <w:gridCol w:w="4814"/>
      </w:tblGrid>
      <w:tr w:rsidR="003D590D" w:rsidRPr="00C51986" w14:paraId="16774462" w14:textId="77777777" w:rsidTr="002E20CF">
        <w:tc>
          <w:tcPr>
            <w:tcW w:w="4814" w:type="dxa"/>
          </w:tcPr>
          <w:p w14:paraId="5A3BADEA"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Hatásvizsgálat készítője:</w:t>
            </w:r>
          </w:p>
        </w:tc>
        <w:tc>
          <w:tcPr>
            <w:tcW w:w="4814" w:type="dxa"/>
          </w:tcPr>
          <w:p w14:paraId="3E8BDBAD" w14:textId="77777777" w:rsidR="003D590D" w:rsidRPr="00C51986" w:rsidRDefault="003D590D" w:rsidP="002E20CF">
            <w:pPr>
              <w:spacing w:line="276" w:lineRule="auto"/>
              <w:rPr>
                <w:rFonts w:eastAsia="Noto Sans CJK SC Regular"/>
                <w:sz w:val="20"/>
                <w:szCs w:val="20"/>
              </w:rPr>
            </w:pPr>
          </w:p>
        </w:tc>
      </w:tr>
      <w:tr w:rsidR="003D590D" w:rsidRPr="00C51986" w14:paraId="67A70959" w14:textId="77777777" w:rsidTr="002E20CF">
        <w:tc>
          <w:tcPr>
            <w:tcW w:w="4814" w:type="dxa"/>
          </w:tcPr>
          <w:p w14:paraId="7887107B"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Hatásvizsgálat készítőjének aláírása:</w:t>
            </w:r>
          </w:p>
        </w:tc>
        <w:tc>
          <w:tcPr>
            <w:tcW w:w="4814" w:type="dxa"/>
          </w:tcPr>
          <w:p w14:paraId="70903751" w14:textId="77777777" w:rsidR="003D590D" w:rsidRPr="00C51986" w:rsidRDefault="003D590D" w:rsidP="002E20CF">
            <w:pPr>
              <w:spacing w:line="276" w:lineRule="auto"/>
              <w:rPr>
                <w:rFonts w:eastAsia="Noto Sans CJK SC Regular"/>
                <w:sz w:val="20"/>
                <w:szCs w:val="20"/>
              </w:rPr>
            </w:pPr>
          </w:p>
        </w:tc>
      </w:tr>
      <w:tr w:rsidR="003D590D" w:rsidRPr="00C51986" w14:paraId="7CAF0D0C" w14:textId="77777777" w:rsidTr="002E20CF">
        <w:tc>
          <w:tcPr>
            <w:tcW w:w="4814" w:type="dxa"/>
          </w:tcPr>
          <w:p w14:paraId="0E1E7CF8"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Hatásvizsgálat elvégzésének kelte:</w:t>
            </w:r>
          </w:p>
        </w:tc>
        <w:tc>
          <w:tcPr>
            <w:tcW w:w="4814" w:type="dxa"/>
          </w:tcPr>
          <w:p w14:paraId="42ACDD35" w14:textId="77777777" w:rsidR="003D590D" w:rsidRPr="00C51986" w:rsidRDefault="003D590D" w:rsidP="002E20CF">
            <w:pPr>
              <w:spacing w:line="276" w:lineRule="auto"/>
              <w:rPr>
                <w:rFonts w:eastAsia="Noto Sans CJK SC Regular"/>
                <w:sz w:val="20"/>
                <w:szCs w:val="20"/>
              </w:rPr>
            </w:pPr>
          </w:p>
        </w:tc>
      </w:tr>
      <w:tr w:rsidR="003D590D" w:rsidRPr="00C51986" w14:paraId="070DED03" w14:textId="77777777" w:rsidTr="002E20CF">
        <w:tc>
          <w:tcPr>
            <w:tcW w:w="4814" w:type="dxa"/>
          </w:tcPr>
          <w:p w14:paraId="62947A8C" w14:textId="77777777" w:rsidR="003D590D" w:rsidRPr="00C51986" w:rsidRDefault="003D590D" w:rsidP="002E20CF">
            <w:pPr>
              <w:spacing w:line="276" w:lineRule="auto"/>
              <w:rPr>
                <w:rFonts w:eastAsia="Noto Sans CJK SC Regular"/>
                <w:sz w:val="20"/>
                <w:szCs w:val="20"/>
              </w:rPr>
            </w:pPr>
            <w:r w:rsidRPr="00C51986">
              <w:rPr>
                <w:rFonts w:eastAsia="Noto Sans CJK SC Regular"/>
                <w:sz w:val="20"/>
                <w:szCs w:val="20"/>
              </w:rPr>
              <w:t>Hatásvizsgálat felülvizsgálatának előirányzott időpontja:</w:t>
            </w:r>
          </w:p>
        </w:tc>
        <w:tc>
          <w:tcPr>
            <w:tcW w:w="4814" w:type="dxa"/>
          </w:tcPr>
          <w:p w14:paraId="752E29FE" w14:textId="77777777" w:rsidR="003D590D" w:rsidRPr="00C51986" w:rsidRDefault="003D590D" w:rsidP="002E20CF">
            <w:pPr>
              <w:spacing w:line="276" w:lineRule="auto"/>
              <w:rPr>
                <w:rFonts w:eastAsia="Noto Sans CJK SC Regular"/>
                <w:sz w:val="20"/>
                <w:szCs w:val="20"/>
              </w:rPr>
            </w:pPr>
          </w:p>
        </w:tc>
      </w:tr>
    </w:tbl>
    <w:p w14:paraId="3C4A49C2" w14:textId="77777777" w:rsidR="003D590D" w:rsidRPr="00C51986" w:rsidRDefault="003D590D" w:rsidP="003D590D">
      <w:pPr>
        <w:pStyle w:val="Nincstrkz"/>
        <w:spacing w:line="276" w:lineRule="auto"/>
        <w:rPr>
          <w:sz w:val="20"/>
          <w:szCs w:val="20"/>
        </w:rPr>
      </w:pPr>
    </w:p>
    <w:p w14:paraId="392D2F6B" w14:textId="77777777" w:rsidR="00351867" w:rsidRDefault="00351867" w:rsidP="00351867">
      <w:pPr>
        <w:spacing w:before="0" w:after="0" w:line="276" w:lineRule="auto"/>
        <w:jc w:val="both"/>
        <w:textAlignment w:val="baseline"/>
        <w:rPr>
          <w:rFonts w:eastAsia="Noto Sans CJK SC Regular"/>
        </w:rPr>
      </w:pPr>
    </w:p>
    <w:p w14:paraId="1580E022" w14:textId="77777777" w:rsidR="00351867" w:rsidRDefault="00351867" w:rsidP="00351867">
      <w:pPr>
        <w:spacing w:before="0" w:after="0" w:line="276" w:lineRule="auto"/>
        <w:jc w:val="both"/>
        <w:textAlignment w:val="baseline"/>
        <w:rPr>
          <w:rFonts w:eastAsia="Noto Sans CJK SC Regular"/>
        </w:rPr>
      </w:pPr>
    </w:p>
    <w:p w14:paraId="34D228DE" w14:textId="77777777" w:rsidR="003D590D" w:rsidRPr="0037156A" w:rsidRDefault="003D590D" w:rsidP="003D590D">
      <w:pPr>
        <w:pStyle w:val="Cmsor1"/>
        <w:numPr>
          <w:ilvl w:val="0"/>
          <w:numId w:val="0"/>
        </w:numPr>
        <w:spacing w:line="276" w:lineRule="auto"/>
        <w:jc w:val="center"/>
      </w:pPr>
      <w:bookmarkStart w:id="160" w:name="_Toc72669009"/>
      <w:bookmarkStart w:id="161" w:name="_Toc73116975"/>
      <w:r w:rsidRPr="0037156A">
        <w:lastRenderedPageBreak/>
        <w:t>Ügyféladatok</w:t>
      </w:r>
      <w:r>
        <w:t xml:space="preserve"> (szerződéses vevők/szállítók)</w:t>
      </w:r>
      <w:r w:rsidRPr="0037156A">
        <w:t xml:space="preserve"> kezelésére vonatkozó nyilvántartás</w:t>
      </w:r>
      <w:bookmarkEnd w:id="160"/>
      <w:bookmarkEnd w:id="161"/>
    </w:p>
    <w:p w14:paraId="7D768BA9" w14:textId="77777777" w:rsidR="003D590D" w:rsidRPr="0037156A" w:rsidRDefault="003D590D" w:rsidP="003D590D">
      <w:pPr>
        <w:spacing w:line="276" w:lineRule="auto"/>
        <w:rPr>
          <w:b/>
        </w:rPr>
      </w:pPr>
    </w:p>
    <w:tbl>
      <w:tblPr>
        <w:tblStyle w:val="Rcsostblzat"/>
        <w:tblW w:w="0" w:type="auto"/>
        <w:tblLook w:val="04A0" w:firstRow="1" w:lastRow="0" w:firstColumn="1" w:lastColumn="0" w:noHBand="0" w:noVBand="1"/>
      </w:tblPr>
      <w:tblGrid>
        <w:gridCol w:w="3681"/>
        <w:gridCol w:w="5381"/>
      </w:tblGrid>
      <w:tr w:rsidR="003D590D" w:rsidRPr="00B00C67" w14:paraId="73DEFB73" w14:textId="77777777" w:rsidTr="00892B38">
        <w:tc>
          <w:tcPr>
            <w:tcW w:w="3681" w:type="dxa"/>
          </w:tcPr>
          <w:p w14:paraId="47D8C961" w14:textId="77777777" w:rsidR="003D590D" w:rsidRPr="00B00C67" w:rsidRDefault="003D590D" w:rsidP="002E20CF">
            <w:pPr>
              <w:spacing w:line="276" w:lineRule="auto"/>
              <w:rPr>
                <w:b/>
              </w:rPr>
            </w:pPr>
            <w:r w:rsidRPr="00B00C67">
              <w:rPr>
                <w:b/>
              </w:rPr>
              <w:t>Adatkezelő neve:</w:t>
            </w:r>
          </w:p>
        </w:tc>
        <w:tc>
          <w:tcPr>
            <w:tcW w:w="5381" w:type="dxa"/>
          </w:tcPr>
          <w:p w14:paraId="62B27929" w14:textId="77777777" w:rsidR="003D590D" w:rsidRPr="00B00C67" w:rsidRDefault="003D590D" w:rsidP="002E20CF">
            <w:pPr>
              <w:spacing w:line="276" w:lineRule="auto"/>
              <w:rPr>
                <w:b/>
              </w:rPr>
            </w:pPr>
            <w:r w:rsidRPr="00D561BD">
              <w:rPr>
                <w:b/>
                <w:noProof/>
              </w:rPr>
              <w:t>Amőba Sportegyesület</w:t>
            </w:r>
          </w:p>
        </w:tc>
      </w:tr>
      <w:tr w:rsidR="003D590D" w:rsidRPr="00B00C67" w14:paraId="4F9E0307" w14:textId="77777777" w:rsidTr="00892B38">
        <w:tc>
          <w:tcPr>
            <w:tcW w:w="3681" w:type="dxa"/>
          </w:tcPr>
          <w:p w14:paraId="4C6157A6" w14:textId="77777777" w:rsidR="003D590D" w:rsidRPr="00B00C67" w:rsidRDefault="003D590D" w:rsidP="002E20CF">
            <w:pPr>
              <w:spacing w:line="276" w:lineRule="auto"/>
            </w:pPr>
            <w:r w:rsidRPr="00B00C67">
              <w:t>Adatkezelő elérhetősége:</w:t>
            </w:r>
          </w:p>
        </w:tc>
        <w:tc>
          <w:tcPr>
            <w:tcW w:w="5381" w:type="dxa"/>
          </w:tcPr>
          <w:p w14:paraId="4D6C524C" w14:textId="77777777" w:rsidR="003D590D" w:rsidRPr="00B00C67" w:rsidRDefault="003D590D" w:rsidP="002E20CF">
            <w:pPr>
              <w:pStyle w:val="Listaszerbekezds"/>
              <w:spacing w:line="276" w:lineRule="auto"/>
              <w:ind w:left="0"/>
              <w:jc w:val="both"/>
              <w:rPr>
                <w:rFonts w:cs="Times New Roman"/>
              </w:rPr>
            </w:pPr>
            <w:r w:rsidRPr="00D561BD">
              <w:rPr>
                <w:noProof/>
              </w:rPr>
              <w:t>1084 Budapest, Tolnai Lajos utca 27.</w:t>
            </w:r>
          </w:p>
        </w:tc>
      </w:tr>
      <w:tr w:rsidR="003D590D" w:rsidRPr="00B00C67" w14:paraId="1046B6C6" w14:textId="77777777" w:rsidTr="00892B38">
        <w:tc>
          <w:tcPr>
            <w:tcW w:w="3681" w:type="dxa"/>
          </w:tcPr>
          <w:p w14:paraId="7BE70013" w14:textId="77777777" w:rsidR="003D590D" w:rsidRPr="00B00C67" w:rsidRDefault="003D590D" w:rsidP="002E20CF">
            <w:pPr>
              <w:spacing w:line="276" w:lineRule="auto"/>
            </w:pPr>
            <w:r w:rsidRPr="00B00C67">
              <w:t>Az adatkezelő képviselőjének neve:</w:t>
            </w:r>
          </w:p>
          <w:p w14:paraId="67FAE59E" w14:textId="6D6BCB85" w:rsidR="003D590D" w:rsidRPr="00B00C67" w:rsidRDefault="003D590D" w:rsidP="002E20CF">
            <w:pPr>
              <w:spacing w:line="276" w:lineRule="auto"/>
            </w:pPr>
            <w:r w:rsidRPr="00B00C67">
              <w:t xml:space="preserve">Adatvédelmi </w:t>
            </w:r>
            <w:r>
              <w:t>felelős</w:t>
            </w:r>
            <w:r w:rsidRPr="00B00C67">
              <w:t xml:space="preserve"> neve:</w:t>
            </w:r>
          </w:p>
        </w:tc>
        <w:tc>
          <w:tcPr>
            <w:tcW w:w="5381" w:type="dxa"/>
          </w:tcPr>
          <w:p w14:paraId="1F47BD09" w14:textId="77777777" w:rsidR="003D590D" w:rsidRPr="00FF42F2" w:rsidRDefault="003D590D" w:rsidP="002E20CF">
            <w:pPr>
              <w:spacing w:line="276" w:lineRule="auto"/>
            </w:pPr>
            <w:r w:rsidRPr="00D561BD">
              <w:rPr>
                <w:noProof/>
              </w:rPr>
              <w:t>Németh Eszter elnök Lokáncz Petra , Gubala Zoltán alelnökök</w:t>
            </w:r>
          </w:p>
          <w:p w14:paraId="1E2BC58F" w14:textId="2ED78335" w:rsidR="003D590D" w:rsidRPr="00B00C67" w:rsidRDefault="00BE52D5" w:rsidP="002E20CF">
            <w:pPr>
              <w:spacing w:line="276" w:lineRule="auto"/>
            </w:pPr>
            <w:r>
              <w:rPr>
                <w:noProof/>
              </w:rPr>
              <w:t>Németh Eszter</w:t>
            </w:r>
          </w:p>
        </w:tc>
      </w:tr>
      <w:tr w:rsidR="003D590D" w:rsidRPr="00B00C67" w14:paraId="4E150B7D" w14:textId="77777777" w:rsidTr="00892B38">
        <w:tc>
          <w:tcPr>
            <w:tcW w:w="3681" w:type="dxa"/>
          </w:tcPr>
          <w:p w14:paraId="03DE89C6" w14:textId="77777777" w:rsidR="003D590D" w:rsidRPr="00B00C67" w:rsidRDefault="003D590D" w:rsidP="002E20CF">
            <w:pPr>
              <w:spacing w:line="276" w:lineRule="auto"/>
            </w:pPr>
            <w:r w:rsidRPr="00B00C67">
              <w:t>Az adatkezelés jogalapja:</w:t>
            </w:r>
          </w:p>
        </w:tc>
        <w:tc>
          <w:tcPr>
            <w:tcW w:w="5381" w:type="dxa"/>
          </w:tcPr>
          <w:p w14:paraId="0B581B1E" w14:textId="77777777" w:rsidR="003D590D" w:rsidRPr="00B00C67" w:rsidRDefault="003D590D" w:rsidP="002E20CF">
            <w:pPr>
              <w:spacing w:line="276" w:lineRule="auto"/>
            </w:pPr>
            <w:r w:rsidRPr="00B00C67">
              <w:t>Szerződés/ szolgáltatás nyújtás teljesítése.</w:t>
            </w:r>
          </w:p>
        </w:tc>
      </w:tr>
      <w:tr w:rsidR="003D590D" w:rsidRPr="00B00C67" w14:paraId="25078DDA" w14:textId="77777777" w:rsidTr="00892B38">
        <w:tc>
          <w:tcPr>
            <w:tcW w:w="3681" w:type="dxa"/>
          </w:tcPr>
          <w:p w14:paraId="1866A017" w14:textId="77777777" w:rsidR="003D590D" w:rsidRPr="00B00C67" w:rsidRDefault="003D590D" w:rsidP="002E20CF">
            <w:pPr>
              <w:spacing w:line="276" w:lineRule="auto"/>
            </w:pPr>
            <w:r w:rsidRPr="00B00C67">
              <w:t>Az adatkezelés célja:</w:t>
            </w:r>
          </w:p>
        </w:tc>
        <w:tc>
          <w:tcPr>
            <w:tcW w:w="5381" w:type="dxa"/>
          </w:tcPr>
          <w:p w14:paraId="3418587D" w14:textId="77777777" w:rsidR="003D590D" w:rsidRPr="00B00C67" w:rsidRDefault="003D590D" w:rsidP="002E20CF">
            <w:pPr>
              <w:pStyle w:val="Nincstrkz"/>
              <w:spacing w:before="120" w:line="276" w:lineRule="auto"/>
              <w:jc w:val="both"/>
              <w:rPr>
                <w:rFonts w:cs="Times New Roman"/>
                <w:szCs w:val="22"/>
              </w:rPr>
            </w:pPr>
            <w:r w:rsidRPr="00B00C67">
              <w:rPr>
                <w:rFonts w:cs="Times New Roman"/>
                <w:szCs w:val="22"/>
              </w:rPr>
              <w:t xml:space="preserve">Kapcsolattartás az ügyféllel, a szerződésből eredő igényérvényesítés, szerződéses kötelezettségeknek megfelelés biztosítása. </w:t>
            </w:r>
          </w:p>
        </w:tc>
      </w:tr>
      <w:tr w:rsidR="003D590D" w:rsidRPr="00B00C67" w14:paraId="7BCF7F78" w14:textId="77777777" w:rsidTr="00892B38">
        <w:tc>
          <w:tcPr>
            <w:tcW w:w="3681" w:type="dxa"/>
          </w:tcPr>
          <w:p w14:paraId="2DD9A0E3" w14:textId="77777777" w:rsidR="003D590D" w:rsidRPr="00B00C67" w:rsidRDefault="003D590D" w:rsidP="002E20CF">
            <w:pPr>
              <w:spacing w:line="276" w:lineRule="auto"/>
            </w:pPr>
            <w:r w:rsidRPr="00B00C67">
              <w:t>Az adatkezeléssel érintett személyes adatok kategóriái:</w:t>
            </w:r>
          </w:p>
        </w:tc>
        <w:tc>
          <w:tcPr>
            <w:tcW w:w="5381" w:type="dxa"/>
          </w:tcPr>
          <w:p w14:paraId="10FE0341" w14:textId="7A588FB2" w:rsidR="003D590D" w:rsidRPr="00B00C67" w:rsidRDefault="003D590D" w:rsidP="002E20CF">
            <w:pPr>
              <w:pStyle w:val="Nincstrkz"/>
              <w:spacing w:before="120" w:line="276" w:lineRule="auto"/>
              <w:jc w:val="both"/>
              <w:rPr>
                <w:rFonts w:cs="Times New Roman"/>
                <w:szCs w:val="22"/>
              </w:rPr>
            </w:pPr>
            <w:r w:rsidRPr="00B00C67">
              <w:rPr>
                <w:rFonts w:cs="Times New Roman"/>
                <w:szCs w:val="22"/>
              </w:rPr>
              <w:t>Név, cégnév,</w:t>
            </w:r>
            <w:r>
              <w:rPr>
                <w:rFonts w:cs="Times New Roman"/>
                <w:szCs w:val="22"/>
              </w:rPr>
              <w:t xml:space="preserve"> intézmény neve képviselő neve, kapcsolattartó neve és elérhetőségei (</w:t>
            </w:r>
            <w:r w:rsidRPr="00B00C67">
              <w:rPr>
                <w:rFonts w:cs="Times New Roman"/>
                <w:szCs w:val="22"/>
              </w:rPr>
              <w:t>telefonszám, e-mail cím</w:t>
            </w:r>
            <w:r>
              <w:rPr>
                <w:rFonts w:cs="Times New Roman"/>
                <w:szCs w:val="22"/>
              </w:rPr>
              <w:t>)</w:t>
            </w:r>
            <w:r w:rsidRPr="00B00C67">
              <w:rPr>
                <w:rFonts w:cs="Times New Roman"/>
                <w:szCs w:val="22"/>
              </w:rPr>
              <w:t>, székhely, adószám</w:t>
            </w:r>
            <w:r>
              <w:rPr>
                <w:rFonts w:cs="Times New Roman"/>
                <w:szCs w:val="22"/>
              </w:rPr>
              <w:t>.</w:t>
            </w:r>
          </w:p>
        </w:tc>
      </w:tr>
      <w:tr w:rsidR="003D590D" w:rsidRPr="00B00C67" w14:paraId="273CB49B" w14:textId="77777777" w:rsidTr="00892B38">
        <w:tc>
          <w:tcPr>
            <w:tcW w:w="3681" w:type="dxa"/>
          </w:tcPr>
          <w:p w14:paraId="625A1AE6" w14:textId="77777777" w:rsidR="003D590D" w:rsidRPr="00B00C67" w:rsidRDefault="003D590D" w:rsidP="002E20CF">
            <w:pPr>
              <w:spacing w:line="276" w:lineRule="auto"/>
            </w:pPr>
            <w:r w:rsidRPr="00B00C67">
              <w:t>Az érintettek kategóriái:</w:t>
            </w:r>
          </w:p>
        </w:tc>
        <w:tc>
          <w:tcPr>
            <w:tcW w:w="5381" w:type="dxa"/>
          </w:tcPr>
          <w:p w14:paraId="35C6D095" w14:textId="7BAD92F3" w:rsidR="003D590D" w:rsidRPr="00B00C67" w:rsidRDefault="003D590D" w:rsidP="002E20CF">
            <w:pPr>
              <w:pStyle w:val="Nincstrkz"/>
              <w:spacing w:before="120" w:line="276" w:lineRule="auto"/>
              <w:jc w:val="both"/>
              <w:rPr>
                <w:rFonts w:cs="Times New Roman"/>
                <w:szCs w:val="22"/>
              </w:rPr>
            </w:pPr>
            <w:r w:rsidRPr="00B00C67">
              <w:rPr>
                <w:rFonts w:cs="Times New Roman"/>
                <w:szCs w:val="22"/>
              </w:rPr>
              <w:t>Belföldi, EGT államból és nem EGT államból minden olyan természetes személy, aki kapcsolatot létesít a</w:t>
            </w:r>
            <w:r w:rsidR="00094C9B">
              <w:rPr>
                <w:rFonts w:cs="Times New Roman"/>
                <w:szCs w:val="22"/>
              </w:rPr>
              <w:t>z</w:t>
            </w:r>
            <w:r w:rsidRPr="00B00C67">
              <w:rPr>
                <w:rFonts w:cs="Times New Roman"/>
                <w:szCs w:val="22"/>
              </w:rPr>
              <w:t xml:space="preserve"> </w:t>
            </w:r>
            <w:r w:rsidR="00094C9B">
              <w:rPr>
                <w:rFonts w:eastAsia="Noto Sans CJK SC Regular"/>
              </w:rPr>
              <w:t>Egyesülettel</w:t>
            </w:r>
            <w:r w:rsidRPr="00B00C67">
              <w:rPr>
                <w:rFonts w:cs="Times New Roman"/>
                <w:szCs w:val="22"/>
              </w:rPr>
              <w:t xml:space="preserve">. </w:t>
            </w:r>
          </w:p>
        </w:tc>
      </w:tr>
      <w:tr w:rsidR="003D590D" w:rsidRPr="00B00C67" w14:paraId="25EB881A" w14:textId="77777777" w:rsidTr="00892B38">
        <w:tc>
          <w:tcPr>
            <w:tcW w:w="3681" w:type="dxa"/>
          </w:tcPr>
          <w:p w14:paraId="5EE954EE" w14:textId="77777777" w:rsidR="003D590D" w:rsidRPr="00B00C67" w:rsidRDefault="003D590D" w:rsidP="002E20CF">
            <w:pPr>
              <w:spacing w:line="276" w:lineRule="auto"/>
            </w:pPr>
            <w:r w:rsidRPr="00B00C67">
              <w:t>Címzettek kategóriái:</w:t>
            </w:r>
          </w:p>
        </w:tc>
        <w:tc>
          <w:tcPr>
            <w:tcW w:w="5381" w:type="dxa"/>
          </w:tcPr>
          <w:p w14:paraId="386C1843" w14:textId="1208A17B" w:rsidR="003D590D" w:rsidRPr="00B00C67" w:rsidRDefault="003D590D" w:rsidP="002E20CF">
            <w:pPr>
              <w:pStyle w:val="Nincstrkz"/>
              <w:spacing w:before="120" w:line="276" w:lineRule="auto"/>
              <w:jc w:val="both"/>
              <w:rPr>
                <w:rFonts w:cs="Times New Roman"/>
                <w:szCs w:val="22"/>
              </w:rPr>
            </w:pPr>
            <w:r>
              <w:rPr>
                <w:rFonts w:cs="Times New Roman"/>
                <w:szCs w:val="22"/>
              </w:rPr>
              <w:t>A</w:t>
            </w:r>
            <w:r w:rsidR="00094C9B">
              <w:rPr>
                <w:rFonts w:cs="Times New Roman"/>
                <w:szCs w:val="22"/>
              </w:rPr>
              <w:t>z Egyesület elnöke</w:t>
            </w:r>
            <w:r w:rsidRPr="00B00C67">
              <w:rPr>
                <w:rFonts w:cs="Times New Roman"/>
                <w:szCs w:val="22"/>
              </w:rPr>
              <w:t>, a könyvviteli adatfeldolgozók</w:t>
            </w:r>
            <w:r>
              <w:rPr>
                <w:rFonts w:cs="Times New Roman"/>
                <w:szCs w:val="22"/>
              </w:rPr>
              <w:t>.</w:t>
            </w:r>
          </w:p>
        </w:tc>
      </w:tr>
      <w:tr w:rsidR="003D590D" w:rsidRPr="00B00C67" w14:paraId="13D14229" w14:textId="77777777" w:rsidTr="00892B38">
        <w:tc>
          <w:tcPr>
            <w:tcW w:w="3681" w:type="dxa"/>
          </w:tcPr>
          <w:p w14:paraId="57D1050A" w14:textId="77777777" w:rsidR="003D590D" w:rsidRPr="00B00C67" w:rsidRDefault="003D590D" w:rsidP="002E20CF">
            <w:pPr>
              <w:spacing w:line="276" w:lineRule="auto"/>
            </w:pPr>
            <w:r w:rsidRPr="00B00C67">
              <w:t>Adattovábbítás harmadik országba:</w:t>
            </w:r>
          </w:p>
        </w:tc>
        <w:tc>
          <w:tcPr>
            <w:tcW w:w="5381" w:type="dxa"/>
          </w:tcPr>
          <w:p w14:paraId="08BB484C" w14:textId="77777777" w:rsidR="003D590D" w:rsidRPr="00B00C67" w:rsidRDefault="003D590D" w:rsidP="002E20CF">
            <w:pPr>
              <w:spacing w:line="276" w:lineRule="auto"/>
              <w:jc w:val="both"/>
            </w:pPr>
            <w:r w:rsidRPr="00B00C67">
              <w:t>Nem történik az adattovábbítás</w:t>
            </w:r>
          </w:p>
        </w:tc>
      </w:tr>
      <w:tr w:rsidR="003D590D" w:rsidRPr="00B00C67" w14:paraId="40E77F58" w14:textId="77777777" w:rsidTr="00892B38">
        <w:tc>
          <w:tcPr>
            <w:tcW w:w="3681" w:type="dxa"/>
          </w:tcPr>
          <w:p w14:paraId="5DE3DB5C" w14:textId="77777777" w:rsidR="003D590D" w:rsidRPr="00B00C67" w:rsidRDefault="003D590D" w:rsidP="002E20CF">
            <w:pPr>
              <w:spacing w:line="276" w:lineRule="auto"/>
            </w:pPr>
            <w:r w:rsidRPr="00B00C67">
              <w:t>Adatkezelés időtartama:</w:t>
            </w:r>
          </w:p>
        </w:tc>
        <w:tc>
          <w:tcPr>
            <w:tcW w:w="5381" w:type="dxa"/>
          </w:tcPr>
          <w:p w14:paraId="096348AB" w14:textId="77777777" w:rsidR="003D590D" w:rsidRPr="00B00C67" w:rsidRDefault="003D590D" w:rsidP="002E20CF">
            <w:pPr>
              <w:pStyle w:val="Nincstrkz"/>
              <w:spacing w:before="120" w:line="276" w:lineRule="auto"/>
              <w:jc w:val="both"/>
              <w:rPr>
                <w:rFonts w:cs="Times New Roman"/>
                <w:szCs w:val="22"/>
              </w:rPr>
            </w:pPr>
            <w:r w:rsidRPr="00B00C67">
              <w:rPr>
                <w:rFonts w:cs="Times New Roman"/>
                <w:szCs w:val="22"/>
              </w:rPr>
              <w:t xml:space="preserve">A szerződés megszűnésétől számított </w:t>
            </w:r>
            <w:r>
              <w:rPr>
                <w:rFonts w:cs="Times New Roman"/>
                <w:szCs w:val="22"/>
              </w:rPr>
              <w:t>8</w:t>
            </w:r>
            <w:r w:rsidRPr="00B00C67">
              <w:rPr>
                <w:rFonts w:cs="Times New Roman"/>
                <w:szCs w:val="22"/>
              </w:rPr>
              <w:t xml:space="preserve"> év.</w:t>
            </w:r>
          </w:p>
        </w:tc>
      </w:tr>
      <w:tr w:rsidR="003D590D" w:rsidRPr="00B00C67" w14:paraId="2344D7BB" w14:textId="77777777" w:rsidTr="00892B38">
        <w:tc>
          <w:tcPr>
            <w:tcW w:w="3681" w:type="dxa"/>
          </w:tcPr>
          <w:p w14:paraId="0C0D27CB" w14:textId="77777777" w:rsidR="003D590D" w:rsidRPr="00B00C67" w:rsidRDefault="003D590D" w:rsidP="002E20CF">
            <w:pPr>
              <w:spacing w:line="276" w:lineRule="auto"/>
            </w:pPr>
            <w:r w:rsidRPr="00B00C67">
              <w:t>Technikai és szervezési intézkedések:</w:t>
            </w:r>
          </w:p>
        </w:tc>
        <w:tc>
          <w:tcPr>
            <w:tcW w:w="5381" w:type="dxa"/>
          </w:tcPr>
          <w:p w14:paraId="6FBC3B89" w14:textId="77777777" w:rsidR="003D590D" w:rsidRPr="00B00C67" w:rsidRDefault="003D590D" w:rsidP="002E20CF">
            <w:pPr>
              <w:pStyle w:val="Nincstrkz"/>
              <w:spacing w:before="120" w:line="276" w:lineRule="auto"/>
              <w:jc w:val="both"/>
              <w:rPr>
                <w:rFonts w:cs="Times New Roman"/>
                <w:szCs w:val="22"/>
              </w:rPr>
            </w:pPr>
            <w:r w:rsidRPr="00B00C67">
              <w:rPr>
                <w:rFonts w:cs="Times New Roman"/>
                <w:szCs w:val="22"/>
              </w:rPr>
              <w:t>Az adatvédelmi szabályzat XIV. pontjában rögzítve.</w:t>
            </w:r>
          </w:p>
        </w:tc>
      </w:tr>
    </w:tbl>
    <w:p w14:paraId="2314D636" w14:textId="77777777" w:rsidR="003D590D" w:rsidRDefault="003D590D" w:rsidP="003D590D">
      <w:pPr>
        <w:spacing w:line="276" w:lineRule="auto"/>
      </w:pPr>
    </w:p>
    <w:p w14:paraId="716A8EB6" w14:textId="77777777" w:rsidR="003D590D" w:rsidRPr="0037432A" w:rsidRDefault="003D590D" w:rsidP="003D590D">
      <w:pPr>
        <w:spacing w:line="276" w:lineRule="auto"/>
        <w:jc w:val="center"/>
        <w:rPr>
          <w:b/>
          <w:bCs/>
        </w:rPr>
      </w:pPr>
      <w:r w:rsidRPr="009228D4">
        <w:rPr>
          <w:b/>
          <w:bCs/>
        </w:rPr>
        <w:t>Kiállított és befogadott számviteli bizonylatokkal kapcsolatos adatkezelés</w:t>
      </w:r>
    </w:p>
    <w:tbl>
      <w:tblPr>
        <w:tblStyle w:val="Rcsostblzat"/>
        <w:tblW w:w="0" w:type="auto"/>
        <w:tblLook w:val="04A0" w:firstRow="1" w:lastRow="0" w:firstColumn="1" w:lastColumn="0" w:noHBand="0" w:noVBand="1"/>
      </w:tblPr>
      <w:tblGrid>
        <w:gridCol w:w="3681"/>
        <w:gridCol w:w="5381"/>
      </w:tblGrid>
      <w:tr w:rsidR="003D590D" w:rsidRPr="00B00C67" w14:paraId="5E830825" w14:textId="77777777" w:rsidTr="00BE5D04">
        <w:tc>
          <w:tcPr>
            <w:tcW w:w="3681" w:type="dxa"/>
          </w:tcPr>
          <w:p w14:paraId="1FF1C5B2" w14:textId="77777777" w:rsidR="003D590D" w:rsidRPr="00B00C67" w:rsidRDefault="003D590D" w:rsidP="002E20CF">
            <w:pPr>
              <w:spacing w:line="276" w:lineRule="auto"/>
              <w:rPr>
                <w:b/>
              </w:rPr>
            </w:pPr>
            <w:r w:rsidRPr="00B00C67">
              <w:rPr>
                <w:b/>
              </w:rPr>
              <w:t>Adatkezelő neve:</w:t>
            </w:r>
          </w:p>
        </w:tc>
        <w:tc>
          <w:tcPr>
            <w:tcW w:w="5381" w:type="dxa"/>
          </w:tcPr>
          <w:p w14:paraId="1939EE98" w14:textId="77777777" w:rsidR="003D590D" w:rsidRPr="00B00C67" w:rsidRDefault="003D590D" w:rsidP="002E20CF">
            <w:pPr>
              <w:spacing w:line="276" w:lineRule="auto"/>
              <w:rPr>
                <w:b/>
              </w:rPr>
            </w:pPr>
            <w:r w:rsidRPr="00D561BD">
              <w:rPr>
                <w:b/>
                <w:noProof/>
              </w:rPr>
              <w:t>Amőba Sportegyesület</w:t>
            </w:r>
          </w:p>
        </w:tc>
      </w:tr>
      <w:tr w:rsidR="003D590D" w:rsidRPr="00B00C67" w14:paraId="3DCB0E8B" w14:textId="77777777" w:rsidTr="00BE5D04">
        <w:tc>
          <w:tcPr>
            <w:tcW w:w="3681" w:type="dxa"/>
          </w:tcPr>
          <w:p w14:paraId="63DC65DB" w14:textId="77777777" w:rsidR="003D590D" w:rsidRPr="00B00C67" w:rsidRDefault="003D590D" w:rsidP="002E20CF">
            <w:pPr>
              <w:spacing w:line="276" w:lineRule="auto"/>
            </w:pPr>
            <w:r w:rsidRPr="00B00C67">
              <w:t>Adatkezelő elérhetősége:</w:t>
            </w:r>
          </w:p>
        </w:tc>
        <w:tc>
          <w:tcPr>
            <w:tcW w:w="5381" w:type="dxa"/>
          </w:tcPr>
          <w:p w14:paraId="193C6A69" w14:textId="77777777" w:rsidR="003D590D" w:rsidRPr="00B00C67" w:rsidRDefault="003D590D" w:rsidP="002E20CF">
            <w:pPr>
              <w:pStyle w:val="Listaszerbekezds"/>
              <w:spacing w:line="276" w:lineRule="auto"/>
              <w:ind w:left="0"/>
              <w:jc w:val="both"/>
              <w:rPr>
                <w:rFonts w:cs="Times New Roman"/>
              </w:rPr>
            </w:pPr>
            <w:r w:rsidRPr="00D561BD">
              <w:rPr>
                <w:noProof/>
              </w:rPr>
              <w:t>1084 Budapest, Tolnai Lajos utca 27.</w:t>
            </w:r>
          </w:p>
        </w:tc>
      </w:tr>
      <w:tr w:rsidR="003D590D" w:rsidRPr="00B00C67" w14:paraId="5EF14B17" w14:textId="77777777" w:rsidTr="00BE5D04">
        <w:tc>
          <w:tcPr>
            <w:tcW w:w="3681" w:type="dxa"/>
          </w:tcPr>
          <w:p w14:paraId="31F9C084" w14:textId="77777777" w:rsidR="003D590D" w:rsidRPr="00B00C67" w:rsidRDefault="003D590D" w:rsidP="002E20CF">
            <w:pPr>
              <w:spacing w:line="276" w:lineRule="auto"/>
            </w:pPr>
            <w:r w:rsidRPr="00B00C67">
              <w:t>Az adatkezelő képviselőjének neve:</w:t>
            </w:r>
          </w:p>
          <w:p w14:paraId="555B4F82" w14:textId="62EB9EAB" w:rsidR="003D590D" w:rsidRPr="00B00C67" w:rsidRDefault="003D590D" w:rsidP="002E20CF">
            <w:pPr>
              <w:spacing w:line="276" w:lineRule="auto"/>
            </w:pPr>
            <w:r w:rsidRPr="00B00C67">
              <w:t xml:space="preserve">Adatvédelmi </w:t>
            </w:r>
            <w:r>
              <w:t>felelős</w:t>
            </w:r>
            <w:r w:rsidRPr="00B00C67">
              <w:t xml:space="preserve"> neve:</w:t>
            </w:r>
          </w:p>
        </w:tc>
        <w:tc>
          <w:tcPr>
            <w:tcW w:w="5381" w:type="dxa"/>
          </w:tcPr>
          <w:p w14:paraId="2B0619FA" w14:textId="77777777" w:rsidR="003D590D" w:rsidRPr="00FF42F2" w:rsidRDefault="003D590D" w:rsidP="002E20CF">
            <w:pPr>
              <w:spacing w:line="276" w:lineRule="auto"/>
            </w:pPr>
            <w:r w:rsidRPr="00D561BD">
              <w:rPr>
                <w:noProof/>
              </w:rPr>
              <w:t>Németh Eszter elnök Lokáncz Petra , Gubala Zoltán alelnökök</w:t>
            </w:r>
          </w:p>
          <w:p w14:paraId="241F46F1" w14:textId="4B65B493" w:rsidR="003D590D" w:rsidRPr="00B00C67" w:rsidRDefault="00BE52D5" w:rsidP="002E20CF">
            <w:pPr>
              <w:spacing w:line="276" w:lineRule="auto"/>
            </w:pPr>
            <w:r>
              <w:rPr>
                <w:noProof/>
              </w:rPr>
              <w:t>Németh Eszter</w:t>
            </w:r>
          </w:p>
        </w:tc>
      </w:tr>
      <w:tr w:rsidR="003D590D" w:rsidRPr="00B00C67" w14:paraId="03E45F63" w14:textId="77777777" w:rsidTr="00BE5D04">
        <w:tc>
          <w:tcPr>
            <w:tcW w:w="3681" w:type="dxa"/>
          </w:tcPr>
          <w:p w14:paraId="69DA8C64" w14:textId="77777777" w:rsidR="003D590D" w:rsidRPr="00B00C67" w:rsidRDefault="003D590D" w:rsidP="002E20CF">
            <w:pPr>
              <w:spacing w:line="276" w:lineRule="auto"/>
            </w:pPr>
            <w:r w:rsidRPr="00B00C67">
              <w:t>Az adatkezelés jogalapja:</w:t>
            </w:r>
          </w:p>
        </w:tc>
        <w:tc>
          <w:tcPr>
            <w:tcW w:w="5381" w:type="dxa"/>
          </w:tcPr>
          <w:p w14:paraId="0048CCC5" w14:textId="77777777" w:rsidR="003D590D" w:rsidRPr="00B00C67" w:rsidRDefault="003D590D" w:rsidP="002E20CF">
            <w:pPr>
              <w:spacing w:line="276" w:lineRule="auto"/>
            </w:pPr>
            <w:r w:rsidRPr="00B00C67">
              <w:t>Szerződés/ szolgáltatás nyújtás teljesítése.</w:t>
            </w:r>
          </w:p>
        </w:tc>
      </w:tr>
      <w:tr w:rsidR="003D590D" w:rsidRPr="00B00C67" w14:paraId="316F1606" w14:textId="77777777" w:rsidTr="00BE5D04">
        <w:tc>
          <w:tcPr>
            <w:tcW w:w="3681" w:type="dxa"/>
          </w:tcPr>
          <w:p w14:paraId="6B2C06D2" w14:textId="77777777" w:rsidR="003D590D" w:rsidRPr="00B00C67" w:rsidRDefault="003D590D" w:rsidP="002E20CF">
            <w:pPr>
              <w:spacing w:line="276" w:lineRule="auto"/>
            </w:pPr>
            <w:r w:rsidRPr="00B00C67">
              <w:t>Az adatkezelés célja:</w:t>
            </w:r>
          </w:p>
        </w:tc>
        <w:tc>
          <w:tcPr>
            <w:tcW w:w="5381" w:type="dxa"/>
          </w:tcPr>
          <w:p w14:paraId="130E94CC" w14:textId="77777777" w:rsidR="003D590D" w:rsidRPr="00B00C67" w:rsidRDefault="003D590D" w:rsidP="002E20CF">
            <w:pPr>
              <w:pStyle w:val="Nincstrkz"/>
              <w:spacing w:before="120" w:line="276" w:lineRule="auto"/>
              <w:jc w:val="both"/>
              <w:rPr>
                <w:rFonts w:cs="Times New Roman"/>
                <w:szCs w:val="22"/>
              </w:rPr>
            </w:pPr>
            <w:r w:rsidRPr="009228D4">
              <w:rPr>
                <w:rFonts w:cs="Times New Roman"/>
                <w:szCs w:val="22"/>
              </w:rPr>
              <w:t>A számviteli törvényben foglalt könyvvezetési kötelezettség teljesítése érdekében a kiállított és befogadott számviteli bizonylatok kezelése (jogi kötelezettségen alapuló adatkezelés – Rendelet 6. cikk (1) bekezdés c) pont)</w:t>
            </w:r>
          </w:p>
        </w:tc>
      </w:tr>
      <w:tr w:rsidR="003D590D" w:rsidRPr="00B801F0" w14:paraId="1EF39D31" w14:textId="77777777" w:rsidTr="00BE5D04">
        <w:tc>
          <w:tcPr>
            <w:tcW w:w="3681" w:type="dxa"/>
          </w:tcPr>
          <w:p w14:paraId="0DACBBB3" w14:textId="77777777" w:rsidR="003D590D" w:rsidRPr="00B801F0" w:rsidRDefault="003D590D" w:rsidP="002E20CF">
            <w:pPr>
              <w:spacing w:line="276" w:lineRule="auto"/>
            </w:pPr>
            <w:r w:rsidRPr="00B801F0">
              <w:lastRenderedPageBreak/>
              <w:t>Az adatkezeléssel érintett személyes adatok kategóriái:</w:t>
            </w:r>
          </w:p>
        </w:tc>
        <w:tc>
          <w:tcPr>
            <w:tcW w:w="5381" w:type="dxa"/>
          </w:tcPr>
          <w:p w14:paraId="36A97B80" w14:textId="77777777" w:rsidR="003D590D" w:rsidRPr="00B801F0" w:rsidRDefault="003D590D" w:rsidP="002E20CF">
            <w:pPr>
              <w:pStyle w:val="Nincstrkz"/>
              <w:spacing w:before="120" w:line="276" w:lineRule="auto"/>
              <w:jc w:val="both"/>
              <w:rPr>
                <w:rFonts w:cs="Times New Roman"/>
                <w:szCs w:val="22"/>
              </w:rPr>
            </w:pPr>
            <w:r w:rsidRPr="009228D4">
              <w:rPr>
                <w:rFonts w:cs="Times New Roman"/>
                <w:szCs w:val="22"/>
              </w:rPr>
              <w:t>Egyéni vállalkozó által befogadott vagy kiállított bizonylat esetén: egyéni vállalkozás neve, székhelye, adószáma</w:t>
            </w:r>
            <w:r>
              <w:rPr>
                <w:rFonts w:cs="Times New Roman"/>
                <w:szCs w:val="22"/>
              </w:rPr>
              <w:t>.</w:t>
            </w:r>
          </w:p>
        </w:tc>
      </w:tr>
      <w:tr w:rsidR="003D590D" w:rsidRPr="00B00C67" w14:paraId="09D7718A" w14:textId="77777777" w:rsidTr="00BE5D04">
        <w:tc>
          <w:tcPr>
            <w:tcW w:w="3681" w:type="dxa"/>
          </w:tcPr>
          <w:p w14:paraId="02E2236B" w14:textId="77777777" w:rsidR="003D590D" w:rsidRPr="00B00C67" w:rsidRDefault="003D590D" w:rsidP="002E20CF">
            <w:pPr>
              <w:spacing w:line="276" w:lineRule="auto"/>
            </w:pPr>
            <w:r w:rsidRPr="00B00C67">
              <w:t>Az érintettek kategóriái:</w:t>
            </w:r>
          </w:p>
        </w:tc>
        <w:tc>
          <w:tcPr>
            <w:tcW w:w="5381" w:type="dxa"/>
          </w:tcPr>
          <w:p w14:paraId="38755F57" w14:textId="2911854D" w:rsidR="003D590D" w:rsidRPr="003D590D" w:rsidRDefault="003D590D" w:rsidP="002E20CF">
            <w:pPr>
              <w:pStyle w:val="Nincstrkz"/>
              <w:spacing w:before="120" w:line="276" w:lineRule="auto"/>
              <w:jc w:val="both"/>
            </w:pPr>
            <w:r w:rsidRPr="00B801F0">
              <w:rPr>
                <w:rFonts w:cs="Times New Roman"/>
                <w:szCs w:val="22"/>
              </w:rPr>
              <w:t>A</w:t>
            </w:r>
            <w:r>
              <w:rPr>
                <w:rFonts w:cs="Times New Roman"/>
                <w:szCs w:val="22"/>
              </w:rPr>
              <w:t>z</w:t>
            </w:r>
            <w:r w:rsidRPr="00B801F0">
              <w:rPr>
                <w:rFonts w:cs="Times New Roman"/>
                <w:szCs w:val="22"/>
              </w:rPr>
              <w:t xml:space="preserve"> </w:t>
            </w:r>
            <w:r w:rsidRPr="00D561BD">
              <w:rPr>
                <w:bCs/>
                <w:noProof/>
              </w:rPr>
              <w:t>Amőba Sportegyesület</w:t>
            </w:r>
            <w:r w:rsidRPr="009228D4">
              <w:t xml:space="preserve"> által egyéni vállalkozók részére kibocsátott számviteli bizonylatok esetén a számviteli bizonylatot befogadó személyek, az egyéni vállalkozók által a</w:t>
            </w:r>
            <w:r>
              <w:t xml:space="preserve">z </w:t>
            </w:r>
            <w:r w:rsidRPr="00D561BD">
              <w:rPr>
                <w:bCs/>
                <w:noProof/>
              </w:rPr>
              <w:t>Amőba Sportegyesület</w:t>
            </w:r>
            <w:r>
              <w:t xml:space="preserve"> </w:t>
            </w:r>
            <w:r w:rsidRPr="009228D4">
              <w:t>részére kibocsátott számviteli bizonylatok esetén a számviteli bizonylatot kibocsátó személyek.</w:t>
            </w:r>
          </w:p>
        </w:tc>
      </w:tr>
      <w:tr w:rsidR="003D590D" w:rsidRPr="00B00C67" w14:paraId="3DF0A645" w14:textId="77777777" w:rsidTr="00BE5D04">
        <w:tc>
          <w:tcPr>
            <w:tcW w:w="3681" w:type="dxa"/>
          </w:tcPr>
          <w:p w14:paraId="292B78F3" w14:textId="77777777" w:rsidR="003D590D" w:rsidRPr="00B00C67" w:rsidRDefault="003D590D" w:rsidP="002E20CF">
            <w:pPr>
              <w:spacing w:line="276" w:lineRule="auto"/>
            </w:pPr>
            <w:r w:rsidRPr="00B00C67">
              <w:t>Címzettek kategóriái:</w:t>
            </w:r>
          </w:p>
        </w:tc>
        <w:tc>
          <w:tcPr>
            <w:tcW w:w="5381" w:type="dxa"/>
          </w:tcPr>
          <w:p w14:paraId="03CBD680" w14:textId="77777777" w:rsidR="003D590D" w:rsidRPr="00B00C67" w:rsidRDefault="003D590D" w:rsidP="002E20CF">
            <w:pPr>
              <w:pStyle w:val="Nincstrkz"/>
              <w:spacing w:before="120" w:line="276" w:lineRule="auto"/>
              <w:jc w:val="both"/>
              <w:rPr>
                <w:rFonts w:cs="Times New Roman"/>
                <w:szCs w:val="22"/>
              </w:rPr>
            </w:pPr>
            <w:r w:rsidRPr="009228D4">
              <w:rPr>
                <w:rFonts w:cs="Times New Roman"/>
                <w:szCs w:val="22"/>
              </w:rPr>
              <w:t>0 Ft általános forgalmi adó tartalmat meghaladó számlák esetén a számla a Nemzeti Adó- és Vámhivatal részére online számlaadat- szolgáltatás kerül megküldésre</w:t>
            </w:r>
            <w:r>
              <w:rPr>
                <w:rFonts w:cs="Times New Roman"/>
                <w:szCs w:val="22"/>
              </w:rPr>
              <w:t>.</w:t>
            </w:r>
          </w:p>
        </w:tc>
      </w:tr>
      <w:tr w:rsidR="003D590D" w:rsidRPr="00B00C67" w14:paraId="30F3FC84" w14:textId="77777777" w:rsidTr="00BE5D04">
        <w:tc>
          <w:tcPr>
            <w:tcW w:w="3681" w:type="dxa"/>
          </w:tcPr>
          <w:p w14:paraId="542780A1" w14:textId="77777777" w:rsidR="003D590D" w:rsidRPr="00B00C67" w:rsidRDefault="003D590D" w:rsidP="002E20CF">
            <w:pPr>
              <w:spacing w:line="276" w:lineRule="auto"/>
            </w:pPr>
            <w:r w:rsidRPr="00B00C67">
              <w:t>Adattovábbítás harmadik országba:</w:t>
            </w:r>
          </w:p>
        </w:tc>
        <w:tc>
          <w:tcPr>
            <w:tcW w:w="5381" w:type="dxa"/>
          </w:tcPr>
          <w:p w14:paraId="0A7E78FB" w14:textId="77777777" w:rsidR="003D590D" w:rsidRPr="00B00C67" w:rsidRDefault="003D590D" w:rsidP="002E20CF">
            <w:pPr>
              <w:spacing w:line="276" w:lineRule="auto"/>
              <w:jc w:val="both"/>
            </w:pPr>
            <w:r w:rsidRPr="00B801F0">
              <w:t>Nem kerül sor adattovábbításra</w:t>
            </w:r>
            <w:r>
              <w:t>.</w:t>
            </w:r>
          </w:p>
        </w:tc>
      </w:tr>
      <w:tr w:rsidR="003D590D" w:rsidRPr="00B00C67" w14:paraId="71FED4A2" w14:textId="77777777" w:rsidTr="00BE5D04">
        <w:tc>
          <w:tcPr>
            <w:tcW w:w="3681" w:type="dxa"/>
          </w:tcPr>
          <w:p w14:paraId="1B2B2ACC" w14:textId="77777777" w:rsidR="003D590D" w:rsidRPr="00B00C67" w:rsidRDefault="003D590D" w:rsidP="002E20CF">
            <w:pPr>
              <w:spacing w:line="276" w:lineRule="auto"/>
            </w:pPr>
            <w:r w:rsidRPr="00B00C67">
              <w:t>Adatkezelés időtartama:</w:t>
            </w:r>
          </w:p>
        </w:tc>
        <w:tc>
          <w:tcPr>
            <w:tcW w:w="5381" w:type="dxa"/>
          </w:tcPr>
          <w:p w14:paraId="62159B97" w14:textId="77777777" w:rsidR="003D590D" w:rsidRPr="00B00C67" w:rsidRDefault="003D590D" w:rsidP="002E20CF">
            <w:pPr>
              <w:pStyle w:val="Nincstrkz"/>
              <w:spacing w:before="120" w:line="276" w:lineRule="auto"/>
              <w:jc w:val="both"/>
              <w:rPr>
                <w:rFonts w:cs="Times New Roman"/>
                <w:szCs w:val="22"/>
              </w:rPr>
            </w:pPr>
            <w:r w:rsidRPr="009228D4">
              <w:rPr>
                <w:rFonts w:cs="Times New Roman"/>
                <w:szCs w:val="22"/>
              </w:rPr>
              <w:t>Számviteli bizonylatokon szereplő személyes adatok tekintetében a bizonylat kiállításától számított 8 év eltelte</w:t>
            </w:r>
            <w:r>
              <w:rPr>
                <w:rFonts w:cs="Times New Roman"/>
                <w:szCs w:val="22"/>
              </w:rPr>
              <w:t>.</w:t>
            </w:r>
          </w:p>
        </w:tc>
      </w:tr>
      <w:tr w:rsidR="003D590D" w:rsidRPr="00B00C67" w14:paraId="14F5F9AF" w14:textId="77777777" w:rsidTr="00BE5D04">
        <w:tc>
          <w:tcPr>
            <w:tcW w:w="3681" w:type="dxa"/>
          </w:tcPr>
          <w:p w14:paraId="58303074" w14:textId="77777777" w:rsidR="003D590D" w:rsidRPr="00B00C67" w:rsidRDefault="003D590D" w:rsidP="002E20CF">
            <w:pPr>
              <w:spacing w:line="276" w:lineRule="auto"/>
            </w:pPr>
            <w:r w:rsidRPr="00B00C67">
              <w:t>Technikai és szervezési intézkedések:</w:t>
            </w:r>
          </w:p>
        </w:tc>
        <w:tc>
          <w:tcPr>
            <w:tcW w:w="5381" w:type="dxa"/>
          </w:tcPr>
          <w:p w14:paraId="4BBFB7AB" w14:textId="77777777" w:rsidR="003D590D" w:rsidRPr="00B00C67" w:rsidRDefault="003D590D" w:rsidP="002E20CF">
            <w:pPr>
              <w:pStyle w:val="Nincstrkz"/>
              <w:spacing w:before="120" w:line="276" w:lineRule="auto"/>
              <w:jc w:val="both"/>
              <w:rPr>
                <w:rFonts w:cs="Times New Roman"/>
                <w:szCs w:val="22"/>
              </w:rPr>
            </w:pPr>
            <w:r w:rsidRPr="00B00C67">
              <w:rPr>
                <w:rFonts w:cs="Times New Roman"/>
                <w:szCs w:val="22"/>
              </w:rPr>
              <w:t>Az adatvédelmi szabályzat XIV. pontjában rögzítve.</w:t>
            </w:r>
          </w:p>
        </w:tc>
      </w:tr>
    </w:tbl>
    <w:p w14:paraId="3B786AE4" w14:textId="77777777" w:rsidR="003D590D" w:rsidRPr="0037156A" w:rsidRDefault="003D590D" w:rsidP="003D590D">
      <w:pPr>
        <w:spacing w:line="276" w:lineRule="auto"/>
      </w:pPr>
    </w:p>
    <w:p w14:paraId="15A98F23" w14:textId="77777777" w:rsidR="003D590D" w:rsidRPr="0037156A" w:rsidRDefault="003D590D" w:rsidP="003D590D">
      <w:pPr>
        <w:spacing w:line="276" w:lineRule="auto"/>
        <w:jc w:val="both"/>
      </w:pPr>
      <w:r w:rsidRPr="0037156A">
        <w:t>Tájékoztató</w:t>
      </w:r>
    </w:p>
    <w:p w14:paraId="24E4F12E" w14:textId="77777777" w:rsidR="003D590D" w:rsidRPr="0037156A" w:rsidRDefault="003D590D" w:rsidP="003D590D">
      <w:pPr>
        <w:spacing w:line="276" w:lineRule="auto"/>
        <w:jc w:val="both"/>
      </w:pPr>
      <w:r w:rsidRPr="0037156A">
        <w:t>Minden adatkezelő és – ha van ilyen – az adatkezelő képviselője köteles adatkezelési nyilvántartást vezetni az ellátott adatkezelési tevékenységekről.</w:t>
      </w:r>
    </w:p>
    <w:p w14:paraId="7E0545C7" w14:textId="77777777" w:rsidR="003D590D" w:rsidRPr="0037156A" w:rsidRDefault="003D590D" w:rsidP="003D590D">
      <w:pPr>
        <w:spacing w:line="276" w:lineRule="auto"/>
        <w:jc w:val="both"/>
      </w:pPr>
      <w:r w:rsidRPr="0037156A">
        <w:t>Nem kell adatkezelői nyilvántartást vezetni a 250 főnél kevesebb személyt foglalkoztató vállalkozásoknak és szervezeteknek, kivéve, ha az adatkezelés valószínűsíthetően kockázatos az érintettek jogaira, ha az adatkezelés nem alkalmi jellegű, vagy ha az adatkezelés különleges adatokra</w:t>
      </w:r>
      <w:r>
        <w:t>,</w:t>
      </w:r>
      <w:r w:rsidRPr="0037156A">
        <w:t xml:space="preserve"> valamint a bűnügyi adatokra is kiterjed. Rendszeres adatkezelés esetén tehát a 250 fő alatti munkavállalói létszámú vállalkozások is kötelesek adatfeldolgozói nyilvántartás vezetésére</w:t>
      </w:r>
    </w:p>
    <w:p w14:paraId="2B52DBDB" w14:textId="77777777" w:rsidR="003D590D" w:rsidRDefault="003D590D" w:rsidP="003D590D">
      <w:pPr>
        <w:spacing w:line="276" w:lineRule="auto"/>
        <w:jc w:val="both"/>
      </w:pPr>
    </w:p>
    <w:p w14:paraId="24C91E14" w14:textId="77777777" w:rsidR="003D590D" w:rsidRDefault="003D590D" w:rsidP="003D590D">
      <w:pPr>
        <w:spacing w:line="276" w:lineRule="auto"/>
        <w:jc w:val="both"/>
      </w:pPr>
    </w:p>
    <w:p w14:paraId="52939D9C" w14:textId="20339532" w:rsidR="003D590D" w:rsidRDefault="003D590D" w:rsidP="003D590D">
      <w:pPr>
        <w:spacing w:line="276" w:lineRule="auto"/>
        <w:jc w:val="both"/>
      </w:pPr>
    </w:p>
    <w:p w14:paraId="75EF57CF" w14:textId="7A088653" w:rsidR="003D590D" w:rsidRDefault="003D590D" w:rsidP="003D590D">
      <w:pPr>
        <w:spacing w:line="276" w:lineRule="auto"/>
        <w:jc w:val="both"/>
      </w:pPr>
    </w:p>
    <w:p w14:paraId="34160E2C" w14:textId="4D2A76BD" w:rsidR="003D590D" w:rsidRDefault="003D590D" w:rsidP="003D590D">
      <w:pPr>
        <w:spacing w:line="276" w:lineRule="auto"/>
        <w:jc w:val="both"/>
      </w:pPr>
    </w:p>
    <w:p w14:paraId="711A18CF" w14:textId="1136A979" w:rsidR="003D590D" w:rsidRDefault="003D590D" w:rsidP="003D590D">
      <w:pPr>
        <w:spacing w:line="276" w:lineRule="auto"/>
        <w:jc w:val="both"/>
      </w:pPr>
    </w:p>
    <w:p w14:paraId="79104C90" w14:textId="015626B4" w:rsidR="003D590D" w:rsidRDefault="003D590D" w:rsidP="003D590D">
      <w:pPr>
        <w:spacing w:line="276" w:lineRule="auto"/>
        <w:jc w:val="both"/>
      </w:pPr>
    </w:p>
    <w:p w14:paraId="61177A91" w14:textId="5CC5E8D6" w:rsidR="003D590D" w:rsidRDefault="003D590D" w:rsidP="003D590D">
      <w:pPr>
        <w:spacing w:line="276" w:lineRule="auto"/>
        <w:jc w:val="both"/>
      </w:pPr>
    </w:p>
    <w:p w14:paraId="2F824F15" w14:textId="35209D57" w:rsidR="003D590D" w:rsidRDefault="003D590D" w:rsidP="003D590D">
      <w:pPr>
        <w:spacing w:line="276" w:lineRule="auto"/>
        <w:jc w:val="both"/>
      </w:pPr>
    </w:p>
    <w:p w14:paraId="3F40DBBC" w14:textId="77777777" w:rsidR="003D590D" w:rsidRDefault="003D590D" w:rsidP="003D590D">
      <w:pPr>
        <w:spacing w:line="276" w:lineRule="auto"/>
        <w:jc w:val="both"/>
      </w:pPr>
    </w:p>
    <w:p w14:paraId="04125A4B" w14:textId="77777777" w:rsidR="003D590D" w:rsidRPr="0037156A" w:rsidRDefault="003D590D" w:rsidP="003D590D">
      <w:pPr>
        <w:pStyle w:val="Alaprtelmezett"/>
        <w:spacing w:line="276" w:lineRule="auto"/>
        <w:jc w:val="center"/>
        <w:rPr>
          <w:rFonts w:ascii="Times New Roman" w:hAnsi="Times New Roman" w:cs="Times New Roman"/>
          <w:b/>
          <w:bCs/>
        </w:rPr>
      </w:pPr>
    </w:p>
    <w:p w14:paraId="3E5B0F02" w14:textId="77777777" w:rsidR="003D590D" w:rsidRPr="0037156A" w:rsidRDefault="003D590D" w:rsidP="003D590D">
      <w:pPr>
        <w:pStyle w:val="Cmsor1"/>
        <w:numPr>
          <w:ilvl w:val="0"/>
          <w:numId w:val="0"/>
        </w:numPr>
        <w:spacing w:line="276" w:lineRule="auto"/>
        <w:jc w:val="center"/>
      </w:pPr>
      <w:bookmarkStart w:id="162" w:name="_Toc72669010"/>
      <w:bookmarkStart w:id="163" w:name="_Toc73116976"/>
      <w:r w:rsidRPr="0037156A">
        <w:lastRenderedPageBreak/>
        <w:t>Adatvédelmi incidensek nyilvántartása</w:t>
      </w:r>
      <w:bookmarkEnd w:id="162"/>
      <w:bookmarkEnd w:id="163"/>
    </w:p>
    <w:p w14:paraId="465B8D94" w14:textId="77777777" w:rsidR="003D590D" w:rsidRPr="0037156A" w:rsidRDefault="003D590D" w:rsidP="003D590D">
      <w:pPr>
        <w:pStyle w:val="Alaprtelmezett"/>
        <w:spacing w:line="276" w:lineRule="auto"/>
        <w:rPr>
          <w:rFonts w:ascii="Times New Roman" w:hAnsi="Times New Roman" w:cs="Times New Roman"/>
        </w:rPr>
      </w:pPr>
    </w:p>
    <w:p w14:paraId="4153360A" w14:textId="77777777" w:rsidR="003D590D" w:rsidRPr="0037156A" w:rsidRDefault="003D590D" w:rsidP="003D590D">
      <w:pPr>
        <w:pStyle w:val="Alaprtelmezett"/>
        <w:spacing w:line="276" w:lineRule="auto"/>
        <w:rPr>
          <w:rFonts w:ascii="Times New Roman" w:hAnsi="Times New Roman" w:cs="Times New Roman"/>
        </w:rPr>
      </w:pPr>
    </w:p>
    <w:tbl>
      <w:tblPr>
        <w:tblW w:w="9637" w:type="dxa"/>
        <w:tblInd w:w="55" w:type="dxa"/>
        <w:tblBorders>
          <w:top w:val="single" w:sz="2" w:space="0" w:color="000000"/>
          <w:left w:val="single" w:sz="2" w:space="0" w:color="000000"/>
          <w:bottom w:val="single" w:sz="2" w:space="0" w:color="000000"/>
        </w:tblBorders>
        <w:tblCellMar>
          <w:left w:w="10" w:type="dxa"/>
          <w:right w:w="10" w:type="dxa"/>
        </w:tblCellMar>
        <w:tblLook w:val="0000" w:firstRow="0" w:lastRow="0" w:firstColumn="0" w:lastColumn="0" w:noHBand="0" w:noVBand="0"/>
      </w:tblPr>
      <w:tblGrid>
        <w:gridCol w:w="4818"/>
        <w:gridCol w:w="4819"/>
      </w:tblGrid>
      <w:tr w:rsidR="003D590D" w:rsidRPr="0086232C" w14:paraId="59FF6A09" w14:textId="77777777" w:rsidTr="002E20CF">
        <w:tc>
          <w:tcPr>
            <w:tcW w:w="481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04CFE37" w14:textId="77777777" w:rsidR="003D590D" w:rsidRPr="0086232C" w:rsidRDefault="003D590D" w:rsidP="002E20CF">
            <w:pPr>
              <w:pStyle w:val="Tblzattartalom"/>
              <w:spacing w:line="276" w:lineRule="auto"/>
              <w:rPr>
                <w:rFonts w:cs="Times New Roman"/>
                <w:b/>
              </w:rPr>
            </w:pPr>
            <w:r w:rsidRPr="0086232C">
              <w:rPr>
                <w:rFonts w:cs="Times New Roman"/>
                <w:b/>
                <w:bCs/>
              </w:rPr>
              <w:t>Adatkezelő neve:</w:t>
            </w:r>
          </w:p>
        </w:tc>
        <w:tc>
          <w:tcPr>
            <w:tcW w:w="48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4C162FE" w14:textId="77777777" w:rsidR="003D590D" w:rsidRPr="0086232C" w:rsidRDefault="003D590D" w:rsidP="002E20CF">
            <w:pPr>
              <w:pStyle w:val="Nincstrkz"/>
              <w:spacing w:line="276" w:lineRule="auto"/>
              <w:jc w:val="both"/>
              <w:rPr>
                <w:rFonts w:cs="Times New Roman"/>
                <w:b/>
                <w:szCs w:val="24"/>
              </w:rPr>
            </w:pPr>
            <w:r w:rsidRPr="00D561BD">
              <w:rPr>
                <w:b/>
                <w:noProof/>
              </w:rPr>
              <w:t>Amőba Sportegyesület</w:t>
            </w:r>
          </w:p>
        </w:tc>
      </w:tr>
      <w:tr w:rsidR="003D590D" w:rsidRPr="0086232C" w14:paraId="7B8B719A"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3693CB37" w14:textId="77777777" w:rsidR="003D590D" w:rsidRPr="0086232C" w:rsidRDefault="003D590D" w:rsidP="002E20CF">
            <w:pPr>
              <w:pStyle w:val="Tblzattartalom"/>
              <w:spacing w:line="276" w:lineRule="auto"/>
              <w:rPr>
                <w:rFonts w:cs="Times New Roman"/>
              </w:rPr>
            </w:pPr>
            <w:r w:rsidRPr="0086232C">
              <w:rPr>
                <w:rFonts w:cs="Times New Roman"/>
                <w:bCs/>
              </w:rPr>
              <w:t>Adatkezelő elérhetősége: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EE7BEB1" w14:textId="77777777" w:rsidR="003D590D" w:rsidRPr="0086232C" w:rsidRDefault="003D590D" w:rsidP="002E20CF">
            <w:pPr>
              <w:pStyle w:val="Tblzattartalom"/>
              <w:spacing w:line="276" w:lineRule="auto"/>
              <w:rPr>
                <w:rFonts w:cs="Times New Roman"/>
              </w:rPr>
            </w:pPr>
            <w:r w:rsidRPr="00D561BD">
              <w:rPr>
                <w:noProof/>
              </w:rPr>
              <w:t>1084 Budapest, Tolnai Lajos utca 27.</w:t>
            </w:r>
          </w:p>
        </w:tc>
      </w:tr>
      <w:tr w:rsidR="003D590D" w:rsidRPr="0086232C" w14:paraId="754E414B"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2F9210F7" w14:textId="77777777" w:rsidR="003D590D" w:rsidRPr="0086232C" w:rsidRDefault="003D590D" w:rsidP="002E20CF">
            <w:pPr>
              <w:spacing w:line="276" w:lineRule="auto"/>
            </w:pPr>
            <w:r w:rsidRPr="0086232C">
              <w:t>Az adatkezelő képviselőjének neve:</w:t>
            </w:r>
          </w:p>
          <w:p w14:paraId="11A19C7D" w14:textId="0CC97E54" w:rsidR="003D590D" w:rsidRPr="0086232C" w:rsidRDefault="003D590D" w:rsidP="002E20CF">
            <w:pPr>
              <w:spacing w:line="276" w:lineRule="auto"/>
            </w:pPr>
            <w:r>
              <w:t>Adatvédelmi felelős</w:t>
            </w:r>
            <w:r w:rsidRPr="0086232C">
              <w:t xml:space="preserve"> neve:</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FD2932" w14:textId="77777777" w:rsidR="003D590D" w:rsidRPr="00FF42F2" w:rsidRDefault="003D590D" w:rsidP="002E20CF">
            <w:pPr>
              <w:spacing w:line="276" w:lineRule="auto"/>
            </w:pPr>
            <w:r>
              <w:rPr>
                <w:noProof/>
              </w:rPr>
              <w:t>Németh Eszter elnök Lokáncz Petra , Gubala Zoltán alelnökök</w:t>
            </w:r>
          </w:p>
          <w:p w14:paraId="2E224F70" w14:textId="33608231" w:rsidR="003D590D" w:rsidRPr="0086232C" w:rsidRDefault="00A83102" w:rsidP="002E20CF">
            <w:pPr>
              <w:spacing w:line="276" w:lineRule="auto"/>
            </w:pPr>
            <w:r>
              <w:rPr>
                <w:noProof/>
              </w:rPr>
              <w:t>Németh Eszter</w:t>
            </w:r>
          </w:p>
        </w:tc>
      </w:tr>
      <w:tr w:rsidR="003D590D" w:rsidRPr="0086232C" w14:paraId="2B4EC87E"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562BD0A2" w14:textId="77777777" w:rsidR="003D590D" w:rsidRPr="0086232C" w:rsidRDefault="003D590D" w:rsidP="002E20CF">
            <w:pPr>
              <w:pStyle w:val="Tblzattartalom"/>
              <w:spacing w:line="276" w:lineRule="auto"/>
              <w:rPr>
                <w:rFonts w:cs="Times New Roman"/>
              </w:rPr>
            </w:pPr>
            <w:r w:rsidRPr="0086232C">
              <w:rPr>
                <w:rFonts w:cs="Times New Roman"/>
                <w:bCs/>
              </w:rPr>
              <w:t>Adatkezelés jogalapja:</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EFB063" w14:textId="77777777" w:rsidR="003D590D" w:rsidRPr="0086232C" w:rsidRDefault="003D590D" w:rsidP="002E20CF">
            <w:pPr>
              <w:pStyle w:val="Tblzattartalom"/>
              <w:spacing w:line="276" w:lineRule="auto"/>
              <w:rPr>
                <w:rFonts w:cs="Times New Roman"/>
              </w:rPr>
            </w:pPr>
            <w:r w:rsidRPr="0086232C">
              <w:rPr>
                <w:rFonts w:cs="Times New Roman"/>
              </w:rPr>
              <w:t>Jogi kötelezettség teljesítése.</w:t>
            </w:r>
          </w:p>
        </w:tc>
      </w:tr>
      <w:tr w:rsidR="003D590D" w:rsidRPr="0086232C" w14:paraId="793768B9"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086E4D4A" w14:textId="77777777" w:rsidR="003D590D" w:rsidRPr="0086232C" w:rsidRDefault="003D590D" w:rsidP="002E20CF">
            <w:pPr>
              <w:pStyle w:val="Tblzattartalom"/>
              <w:spacing w:line="276" w:lineRule="auto"/>
              <w:rPr>
                <w:rFonts w:cs="Times New Roman"/>
              </w:rPr>
            </w:pPr>
            <w:r w:rsidRPr="0086232C">
              <w:rPr>
                <w:rFonts w:cs="Times New Roman"/>
                <w:bCs/>
              </w:rPr>
              <w:t>Adatkezelés célja:</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A97B640" w14:textId="77777777" w:rsidR="003D590D" w:rsidRPr="0086232C" w:rsidRDefault="003D590D" w:rsidP="002E20CF">
            <w:pPr>
              <w:pStyle w:val="Tblzattartalom"/>
              <w:spacing w:line="276" w:lineRule="auto"/>
              <w:rPr>
                <w:rFonts w:cs="Times New Roman"/>
              </w:rPr>
            </w:pPr>
            <w:r w:rsidRPr="0086232C">
              <w:rPr>
                <w:rFonts w:cs="Times New Roman"/>
              </w:rPr>
              <w:t>Az adatvédelmi hatóság ellenőrzési lehetőségének megteremtése. (GDPR 33. cikk (5) bek.)</w:t>
            </w:r>
          </w:p>
        </w:tc>
      </w:tr>
      <w:tr w:rsidR="003D590D" w:rsidRPr="0086232C" w14:paraId="076756FA"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5DB9793E"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rPr>
              <w:t>Az adatkezeléssel érintett személyes adatok kategóriái: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F6D1910" w14:textId="77777777" w:rsidR="003D590D" w:rsidRPr="0086232C" w:rsidRDefault="003D590D" w:rsidP="002E20CF">
            <w:pPr>
              <w:pStyle w:val="Tblzattartalom"/>
              <w:spacing w:line="276" w:lineRule="auto"/>
              <w:rPr>
                <w:rFonts w:cs="Times New Roman"/>
              </w:rPr>
            </w:pPr>
            <w:r w:rsidRPr="0086232C">
              <w:rPr>
                <w:rFonts w:cs="Times New Roman"/>
              </w:rPr>
              <w:t>Az adatvédelmi incidensben érintett személyes adatok.</w:t>
            </w:r>
          </w:p>
        </w:tc>
      </w:tr>
      <w:tr w:rsidR="003D590D" w:rsidRPr="0086232C" w14:paraId="35371126"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22807855"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rPr>
              <w:t>Az érintettek kategóriái: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595219B" w14:textId="77777777" w:rsidR="003D590D" w:rsidRPr="0086232C" w:rsidRDefault="003D590D" w:rsidP="002E20CF">
            <w:pPr>
              <w:pStyle w:val="Tblzattartalom"/>
              <w:spacing w:line="276" w:lineRule="auto"/>
              <w:rPr>
                <w:rFonts w:cs="Times New Roman"/>
              </w:rPr>
            </w:pPr>
            <w:r w:rsidRPr="0086232C">
              <w:rPr>
                <w:rFonts w:cs="Times New Roman"/>
              </w:rPr>
              <w:t>Az adatvédelmi incidensben érintett személyek.</w:t>
            </w:r>
          </w:p>
        </w:tc>
      </w:tr>
      <w:tr w:rsidR="003D590D" w:rsidRPr="0086232C" w14:paraId="4FF84157"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1C99B07B"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rPr>
              <w:t>Címzettek kategóriái: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1411B6" w14:textId="77777777" w:rsidR="003D590D" w:rsidRPr="0086232C" w:rsidRDefault="003D590D" w:rsidP="002E20CF">
            <w:pPr>
              <w:pStyle w:val="Tblzattartalom"/>
              <w:spacing w:line="276" w:lineRule="auto"/>
              <w:rPr>
                <w:rFonts w:cs="Times New Roman"/>
              </w:rPr>
            </w:pPr>
            <w:r w:rsidRPr="0086232C">
              <w:rPr>
                <w:rFonts w:cs="Times New Roman"/>
              </w:rPr>
              <w:t>Nincs.</w:t>
            </w:r>
          </w:p>
        </w:tc>
      </w:tr>
      <w:tr w:rsidR="003D590D" w:rsidRPr="0086232C" w14:paraId="4CE094F5"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01EF98BA"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rPr>
              <w:t>Adattovábbítás harmadik országba:</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FC2BD2F" w14:textId="77777777" w:rsidR="003D590D" w:rsidRPr="0086232C" w:rsidRDefault="003D590D" w:rsidP="002E20CF">
            <w:pPr>
              <w:spacing w:line="276" w:lineRule="auto"/>
            </w:pPr>
            <w:r w:rsidRPr="0086232C">
              <w:t>Nem történik</w:t>
            </w:r>
          </w:p>
        </w:tc>
      </w:tr>
      <w:tr w:rsidR="003D590D" w:rsidRPr="0086232C" w14:paraId="29C340AA"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5EBF6686"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rPr>
              <w:t>Adatkezelés időtartama:</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FCD159E" w14:textId="77777777" w:rsidR="003D590D" w:rsidRPr="0086232C" w:rsidRDefault="003D590D" w:rsidP="002E20CF">
            <w:pPr>
              <w:pStyle w:val="Tblzattartalom"/>
              <w:spacing w:line="276" w:lineRule="auto"/>
              <w:rPr>
                <w:rFonts w:cs="Times New Roman"/>
              </w:rPr>
            </w:pPr>
            <w:r w:rsidRPr="0086232C">
              <w:rPr>
                <w:rFonts w:cs="Times New Roman"/>
              </w:rPr>
              <w:t>Az elszámoltathatóság érdekében folyamatos az adatkezelés.</w:t>
            </w:r>
          </w:p>
        </w:tc>
      </w:tr>
      <w:tr w:rsidR="003D590D" w:rsidRPr="0086232C" w14:paraId="462838C9"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429493BF"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rPr>
              <w:t>Technikai és szervezési intézkedések:</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8F4E5FE" w14:textId="77777777" w:rsidR="003D590D" w:rsidRPr="0086232C" w:rsidRDefault="003D590D" w:rsidP="002E20CF">
            <w:pPr>
              <w:pStyle w:val="Nincstrkz"/>
              <w:spacing w:before="120" w:line="276" w:lineRule="auto"/>
              <w:jc w:val="both"/>
              <w:rPr>
                <w:rFonts w:cs="Times New Roman"/>
                <w:szCs w:val="24"/>
              </w:rPr>
            </w:pPr>
            <w:r w:rsidRPr="0086232C">
              <w:rPr>
                <w:rFonts w:cs="Times New Roman"/>
                <w:szCs w:val="24"/>
              </w:rPr>
              <w:t>Az adatvédelmi szabályzat XI</w:t>
            </w:r>
            <w:r>
              <w:rPr>
                <w:rFonts w:cs="Times New Roman"/>
                <w:szCs w:val="24"/>
              </w:rPr>
              <w:t>V</w:t>
            </w:r>
            <w:r w:rsidRPr="0086232C">
              <w:rPr>
                <w:rFonts w:cs="Times New Roman"/>
                <w:szCs w:val="24"/>
              </w:rPr>
              <w:t>. pontjában rögzítve.</w:t>
            </w:r>
          </w:p>
        </w:tc>
      </w:tr>
      <w:tr w:rsidR="003D590D" w:rsidRPr="0086232C" w14:paraId="59177B76"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101745FF"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bCs/>
              </w:rPr>
              <w:t>Az adatvédelmi incidenshez kapcsolódó tények:</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7E50C58" w14:textId="77777777" w:rsidR="003D590D" w:rsidRPr="0086232C" w:rsidRDefault="003D590D" w:rsidP="002E20CF">
            <w:pPr>
              <w:pStyle w:val="Nincstrkz"/>
              <w:spacing w:before="120" w:line="276" w:lineRule="auto"/>
              <w:jc w:val="both"/>
              <w:rPr>
                <w:rFonts w:cs="Times New Roman"/>
                <w:szCs w:val="24"/>
              </w:rPr>
            </w:pPr>
          </w:p>
        </w:tc>
      </w:tr>
      <w:tr w:rsidR="003D590D" w:rsidRPr="0086232C" w14:paraId="31EF7B65"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74E8427E"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bCs/>
              </w:rPr>
              <w:t>Az adatvédelmi incidens hatásai: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D4BD9CE" w14:textId="77777777" w:rsidR="003D590D" w:rsidRPr="0086232C" w:rsidRDefault="003D590D" w:rsidP="002E20CF">
            <w:pPr>
              <w:pStyle w:val="Nincstrkz"/>
              <w:spacing w:before="120" w:line="276" w:lineRule="auto"/>
              <w:jc w:val="both"/>
              <w:rPr>
                <w:rFonts w:cs="Times New Roman"/>
                <w:szCs w:val="24"/>
              </w:rPr>
            </w:pPr>
          </w:p>
        </w:tc>
      </w:tr>
      <w:tr w:rsidR="003D590D" w:rsidRPr="0086232C" w14:paraId="3364B681" w14:textId="77777777" w:rsidTr="002E20CF">
        <w:tc>
          <w:tcPr>
            <w:tcW w:w="4818" w:type="dxa"/>
            <w:tcBorders>
              <w:left w:val="single" w:sz="2" w:space="0" w:color="000000"/>
              <w:bottom w:val="single" w:sz="2" w:space="0" w:color="000000"/>
            </w:tcBorders>
            <w:shd w:val="clear" w:color="auto" w:fill="auto"/>
            <w:tcMar>
              <w:top w:w="55" w:type="dxa"/>
              <w:left w:w="55" w:type="dxa"/>
              <w:bottom w:w="55" w:type="dxa"/>
              <w:right w:w="55" w:type="dxa"/>
            </w:tcMar>
          </w:tcPr>
          <w:p w14:paraId="4B5D9713" w14:textId="77777777" w:rsidR="003D590D" w:rsidRPr="0086232C" w:rsidRDefault="003D590D" w:rsidP="002E20CF">
            <w:pPr>
              <w:pStyle w:val="Alaprtelmezett"/>
              <w:spacing w:line="276" w:lineRule="auto"/>
              <w:rPr>
                <w:rFonts w:ascii="Times New Roman" w:hAnsi="Times New Roman" w:cs="Times New Roman"/>
              </w:rPr>
            </w:pPr>
            <w:r w:rsidRPr="0086232C">
              <w:rPr>
                <w:rFonts w:ascii="Times New Roman" w:hAnsi="Times New Roman" w:cs="Times New Roman"/>
                <w:bCs/>
              </w:rPr>
              <w:t>Az adatvédelmi incidens orvoslására tett intézkedések leírása:</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0799562" w14:textId="77777777" w:rsidR="003D590D" w:rsidRPr="0086232C" w:rsidRDefault="003D590D" w:rsidP="002E20CF">
            <w:pPr>
              <w:pStyle w:val="Nincstrkz"/>
              <w:spacing w:before="120" w:line="276" w:lineRule="auto"/>
              <w:jc w:val="both"/>
              <w:rPr>
                <w:rFonts w:cs="Times New Roman"/>
                <w:szCs w:val="24"/>
              </w:rPr>
            </w:pPr>
          </w:p>
        </w:tc>
      </w:tr>
    </w:tbl>
    <w:p w14:paraId="39BA4DE7" w14:textId="77777777" w:rsidR="003D590D" w:rsidRPr="0037156A" w:rsidRDefault="003D590D" w:rsidP="003D590D">
      <w:pPr>
        <w:pStyle w:val="Alaprtelmezett"/>
        <w:spacing w:line="276" w:lineRule="auto"/>
        <w:rPr>
          <w:rFonts w:ascii="Times New Roman" w:hAnsi="Times New Roman" w:cs="Times New Roman"/>
        </w:rPr>
      </w:pPr>
    </w:p>
    <w:p w14:paraId="3B4B64FE" w14:textId="77777777" w:rsidR="003D590D" w:rsidRPr="0037156A" w:rsidRDefault="003D590D" w:rsidP="003D590D">
      <w:pPr>
        <w:pStyle w:val="Alaprtelmezett"/>
        <w:spacing w:line="276" w:lineRule="auto"/>
        <w:rPr>
          <w:rFonts w:ascii="Times New Roman" w:hAnsi="Times New Roman" w:cs="Times New Roman"/>
        </w:rPr>
      </w:pPr>
    </w:p>
    <w:p w14:paraId="29296C28" w14:textId="77777777" w:rsidR="00A83102" w:rsidRPr="0037156A" w:rsidRDefault="00A83102" w:rsidP="00A83102">
      <w:pPr>
        <w:pStyle w:val="Cmsor1"/>
        <w:numPr>
          <w:ilvl w:val="0"/>
          <w:numId w:val="0"/>
        </w:numPr>
        <w:spacing w:line="276" w:lineRule="auto"/>
        <w:jc w:val="center"/>
      </w:pPr>
      <w:bookmarkStart w:id="164" w:name="_Toc72669011"/>
      <w:bookmarkStart w:id="165" w:name="_Toc73116977"/>
      <w:r w:rsidRPr="0037156A">
        <w:lastRenderedPageBreak/>
        <w:t>Adatvédelmi incidens bejelentése</w:t>
      </w:r>
      <w:bookmarkEnd w:id="164"/>
      <w:bookmarkEnd w:id="165"/>
    </w:p>
    <w:p w14:paraId="35270BAE" w14:textId="77777777" w:rsidR="00A83102" w:rsidRPr="0037156A" w:rsidRDefault="00A83102" w:rsidP="00A83102">
      <w:pPr>
        <w:pStyle w:val="Alaprtelmezett"/>
        <w:spacing w:line="276" w:lineRule="auto"/>
        <w:rPr>
          <w:rFonts w:ascii="Times New Roman" w:hAnsi="Times New Roman" w:cs="Times New Roman"/>
        </w:rPr>
      </w:pPr>
    </w:p>
    <w:tbl>
      <w:tblPr>
        <w:tblW w:w="0" w:type="auto"/>
        <w:tblInd w:w="-108" w:type="dxa"/>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5130"/>
        <w:gridCol w:w="3900"/>
      </w:tblGrid>
      <w:tr w:rsidR="00A83102" w:rsidRPr="0086232C" w14:paraId="279381F0" w14:textId="77777777" w:rsidTr="002E20CF">
        <w:tc>
          <w:tcPr>
            <w:tcW w:w="5130" w:type="dxa"/>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14:paraId="35F7E130" w14:textId="77777777" w:rsidR="00A83102" w:rsidRPr="0086232C" w:rsidRDefault="00A83102" w:rsidP="002E20CF">
            <w:pPr>
              <w:pStyle w:val="Tblzattartalom"/>
              <w:spacing w:line="276" w:lineRule="auto"/>
              <w:rPr>
                <w:rFonts w:cs="Times New Roman"/>
                <w:b/>
                <w:sz w:val="22"/>
                <w:szCs w:val="22"/>
              </w:rPr>
            </w:pPr>
            <w:r w:rsidRPr="0086232C">
              <w:rPr>
                <w:rFonts w:cs="Times New Roman"/>
                <w:b/>
                <w:bCs/>
                <w:sz w:val="22"/>
                <w:szCs w:val="22"/>
              </w:rPr>
              <w:t>Adatkezelő neve:</w:t>
            </w:r>
          </w:p>
        </w:tc>
        <w:tc>
          <w:tcPr>
            <w:tcW w:w="3900" w:type="dxa"/>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186B327" w14:textId="77777777" w:rsidR="00A83102" w:rsidRPr="0086232C" w:rsidRDefault="00A83102" w:rsidP="002E20CF">
            <w:pPr>
              <w:pStyle w:val="Tblzattartalom"/>
              <w:spacing w:line="276" w:lineRule="auto"/>
              <w:rPr>
                <w:rFonts w:cs="Times New Roman"/>
                <w:b/>
              </w:rPr>
            </w:pPr>
            <w:r w:rsidRPr="00D561BD">
              <w:rPr>
                <w:b/>
                <w:noProof/>
              </w:rPr>
              <w:t>Amőba Sportegyesület</w:t>
            </w:r>
          </w:p>
        </w:tc>
      </w:tr>
      <w:tr w:rsidR="00A83102" w:rsidRPr="0086232C" w14:paraId="22DE5FB8"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60EC9274" w14:textId="77777777" w:rsidR="00A83102" w:rsidRPr="0086232C" w:rsidRDefault="00A83102" w:rsidP="002E20CF">
            <w:pPr>
              <w:pStyle w:val="Tblzattartalom"/>
              <w:spacing w:line="276" w:lineRule="auto"/>
              <w:rPr>
                <w:rFonts w:cs="Times New Roman"/>
                <w:sz w:val="22"/>
                <w:szCs w:val="22"/>
              </w:rPr>
            </w:pPr>
            <w:r w:rsidRPr="0086232C">
              <w:rPr>
                <w:rFonts w:cs="Times New Roman"/>
                <w:bCs/>
                <w:sz w:val="22"/>
                <w:szCs w:val="22"/>
              </w:rPr>
              <w:t>Adatkezelő elérhetősége:</w:t>
            </w: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EBB4F4E" w14:textId="77777777" w:rsidR="00A83102" w:rsidRPr="0086232C" w:rsidRDefault="00A83102" w:rsidP="002E20CF">
            <w:pPr>
              <w:pStyle w:val="Tblzattartalom"/>
              <w:spacing w:line="276" w:lineRule="auto"/>
              <w:rPr>
                <w:rFonts w:cs="Times New Roman"/>
              </w:rPr>
            </w:pPr>
            <w:r w:rsidRPr="00D561BD">
              <w:rPr>
                <w:noProof/>
              </w:rPr>
              <w:t>1084 Budapest, Tolnai Lajos utca 27.</w:t>
            </w:r>
          </w:p>
        </w:tc>
      </w:tr>
      <w:tr w:rsidR="00A83102" w:rsidRPr="0086232C" w14:paraId="1CD302F5"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480ADD66" w14:textId="1AFBC96F" w:rsidR="00A83102" w:rsidRPr="0086232C" w:rsidRDefault="00A83102" w:rsidP="002E20CF">
            <w:pPr>
              <w:pStyle w:val="Tblzattartalom"/>
              <w:spacing w:line="276" w:lineRule="auto"/>
              <w:rPr>
                <w:rFonts w:cs="Times New Roman"/>
                <w:sz w:val="22"/>
                <w:szCs w:val="22"/>
              </w:rPr>
            </w:pPr>
            <w:r w:rsidRPr="0086232C">
              <w:rPr>
                <w:rFonts w:cs="Times New Roman"/>
                <w:bCs/>
                <w:sz w:val="22"/>
                <w:szCs w:val="22"/>
              </w:rPr>
              <w:t xml:space="preserve">Adatvédelmi </w:t>
            </w:r>
            <w:r>
              <w:rPr>
                <w:rFonts w:cs="Times New Roman"/>
                <w:bCs/>
                <w:sz w:val="22"/>
                <w:szCs w:val="22"/>
              </w:rPr>
              <w:t>felelős</w:t>
            </w:r>
            <w:r w:rsidRPr="0086232C">
              <w:rPr>
                <w:rFonts w:cs="Times New Roman"/>
                <w:bCs/>
                <w:sz w:val="22"/>
                <w:szCs w:val="22"/>
              </w:rPr>
              <w:t xml:space="preserve"> neve:</w:t>
            </w: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3DC7DCD" w14:textId="02333283" w:rsidR="00A83102" w:rsidRPr="0086232C" w:rsidRDefault="00A83102" w:rsidP="002E20CF">
            <w:pPr>
              <w:pStyle w:val="Tblzattartalom"/>
              <w:spacing w:line="276" w:lineRule="auto"/>
              <w:rPr>
                <w:rFonts w:cs="Times New Roman"/>
              </w:rPr>
            </w:pPr>
            <w:r>
              <w:rPr>
                <w:noProof/>
              </w:rPr>
              <w:t>Németh Eszter</w:t>
            </w:r>
          </w:p>
        </w:tc>
      </w:tr>
      <w:tr w:rsidR="00A83102" w:rsidRPr="0086232C" w14:paraId="6DFA98D8"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6625308B" w14:textId="77777777" w:rsidR="00A83102" w:rsidRPr="0086232C" w:rsidRDefault="00A83102" w:rsidP="002E20CF">
            <w:pPr>
              <w:pStyle w:val="Tblzattartalom"/>
              <w:spacing w:line="276" w:lineRule="auto"/>
              <w:rPr>
                <w:rFonts w:cs="Times New Roman"/>
                <w:sz w:val="22"/>
                <w:szCs w:val="22"/>
              </w:rPr>
            </w:pPr>
            <w:r w:rsidRPr="0086232C">
              <w:rPr>
                <w:rFonts w:cs="Times New Roman"/>
                <w:bCs/>
                <w:sz w:val="22"/>
                <w:szCs w:val="22"/>
              </w:rPr>
              <w:t>Az adatvédelmi incidensről való tudomásszerzés időpontja:</w:t>
            </w: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BC41F89" w14:textId="77777777" w:rsidR="00A83102" w:rsidRPr="0086232C" w:rsidRDefault="00A83102" w:rsidP="002E20CF">
            <w:pPr>
              <w:pStyle w:val="Tblzattartalom"/>
              <w:spacing w:line="276" w:lineRule="auto"/>
              <w:rPr>
                <w:rFonts w:cs="Times New Roman"/>
              </w:rPr>
            </w:pPr>
          </w:p>
        </w:tc>
      </w:tr>
      <w:tr w:rsidR="00A83102" w:rsidRPr="0086232C" w14:paraId="44349B22"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41C67AA6" w14:textId="77777777" w:rsidR="00A83102" w:rsidRPr="0086232C" w:rsidRDefault="00A83102" w:rsidP="002E20CF">
            <w:pPr>
              <w:pStyle w:val="Tblzattartalom"/>
              <w:spacing w:line="276" w:lineRule="auto"/>
              <w:rPr>
                <w:rFonts w:cs="Times New Roman"/>
                <w:sz w:val="22"/>
                <w:szCs w:val="22"/>
              </w:rPr>
            </w:pPr>
            <w:r w:rsidRPr="0086232C">
              <w:rPr>
                <w:rFonts w:cs="Times New Roman"/>
                <w:bCs/>
                <w:sz w:val="22"/>
                <w:szCs w:val="22"/>
              </w:rPr>
              <w:t>Az adatvédelmi incidens jellege:</w:t>
            </w:r>
          </w:p>
          <w:p w14:paraId="765C0699" w14:textId="77777777" w:rsidR="00A83102" w:rsidRPr="0086232C" w:rsidRDefault="00A83102" w:rsidP="002E20CF">
            <w:pPr>
              <w:pStyle w:val="Tblzattartalom"/>
              <w:spacing w:line="276" w:lineRule="auto"/>
              <w:rPr>
                <w:rFonts w:cs="Times New Roman"/>
                <w:sz w:val="22"/>
                <w:szCs w:val="22"/>
              </w:rPr>
            </w:pPr>
          </w:p>
          <w:p w14:paraId="437602AF" w14:textId="77777777" w:rsidR="00A83102" w:rsidRPr="0086232C" w:rsidRDefault="00A83102" w:rsidP="002E20CF">
            <w:pPr>
              <w:pStyle w:val="Tblzattartalom"/>
              <w:spacing w:line="276" w:lineRule="auto"/>
              <w:rPr>
                <w:rFonts w:cs="Times New Roman"/>
                <w:sz w:val="22"/>
                <w:szCs w:val="22"/>
              </w:rPr>
            </w:pPr>
            <w:r w:rsidRPr="0086232C">
              <w:rPr>
                <w:rFonts w:cs="Times New Roman"/>
                <w:bCs/>
                <w:sz w:val="22"/>
                <w:szCs w:val="22"/>
              </w:rPr>
              <w:t>Az érintettek kategóriái:</w:t>
            </w:r>
          </w:p>
          <w:p w14:paraId="2151CB05" w14:textId="77777777" w:rsidR="00A83102" w:rsidRPr="0086232C" w:rsidRDefault="00A83102" w:rsidP="002E20CF">
            <w:pPr>
              <w:pStyle w:val="Tblzattartalom"/>
              <w:spacing w:line="276" w:lineRule="auto"/>
              <w:rPr>
                <w:rFonts w:cs="Times New Roman"/>
                <w:sz w:val="22"/>
                <w:szCs w:val="22"/>
              </w:rPr>
            </w:pPr>
          </w:p>
          <w:p w14:paraId="59E63151" w14:textId="77777777" w:rsidR="00A83102" w:rsidRPr="0086232C" w:rsidRDefault="00A83102" w:rsidP="002E20CF">
            <w:pPr>
              <w:pStyle w:val="Tblzattartalom"/>
              <w:spacing w:line="276" w:lineRule="auto"/>
              <w:rPr>
                <w:rFonts w:cs="Times New Roman"/>
                <w:sz w:val="22"/>
                <w:szCs w:val="22"/>
              </w:rPr>
            </w:pPr>
            <w:r w:rsidRPr="0086232C">
              <w:rPr>
                <w:rFonts w:cs="Times New Roman"/>
                <w:bCs/>
                <w:sz w:val="22"/>
                <w:szCs w:val="22"/>
              </w:rPr>
              <w:t>Az érintettek száma:</w:t>
            </w:r>
          </w:p>
          <w:p w14:paraId="6EFEDA99" w14:textId="77777777" w:rsidR="00A83102" w:rsidRPr="0086232C" w:rsidRDefault="00A83102" w:rsidP="002E20CF">
            <w:pPr>
              <w:pStyle w:val="Tblzattartalom"/>
              <w:spacing w:line="276" w:lineRule="auto"/>
              <w:rPr>
                <w:rFonts w:cs="Times New Roman"/>
                <w:sz w:val="22"/>
                <w:szCs w:val="22"/>
              </w:rPr>
            </w:pPr>
          </w:p>
          <w:p w14:paraId="4215082F" w14:textId="77777777" w:rsidR="00A83102" w:rsidRPr="0086232C" w:rsidRDefault="00A83102" w:rsidP="002E20CF">
            <w:pPr>
              <w:pStyle w:val="Alaprtelmezett"/>
              <w:spacing w:line="276" w:lineRule="auto"/>
              <w:rPr>
                <w:rFonts w:ascii="Times New Roman" w:hAnsi="Times New Roman" w:cs="Times New Roman"/>
                <w:sz w:val="22"/>
                <w:szCs w:val="22"/>
              </w:rPr>
            </w:pPr>
            <w:r w:rsidRPr="0086232C">
              <w:rPr>
                <w:rFonts w:ascii="Times New Roman" w:hAnsi="Times New Roman" w:cs="Times New Roman"/>
                <w:bCs/>
                <w:sz w:val="22"/>
                <w:szCs w:val="22"/>
              </w:rPr>
              <w:t>Az adatvédelmi incidenssel érintett személyes adatok kategóriái és száma:</w:t>
            </w: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BE7BC6E" w14:textId="77777777" w:rsidR="00A83102" w:rsidRPr="0086232C" w:rsidRDefault="00A83102" w:rsidP="002E20CF">
            <w:pPr>
              <w:pStyle w:val="Tblzattartalom"/>
              <w:spacing w:line="276" w:lineRule="auto"/>
              <w:rPr>
                <w:rFonts w:cs="Times New Roman"/>
              </w:rPr>
            </w:pPr>
          </w:p>
        </w:tc>
      </w:tr>
      <w:tr w:rsidR="00A83102" w:rsidRPr="0086232C" w14:paraId="069B0239"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313032A8" w14:textId="77777777" w:rsidR="00A83102" w:rsidRPr="0086232C" w:rsidRDefault="00A83102" w:rsidP="002E20CF">
            <w:pPr>
              <w:pStyle w:val="Alaprtelmezett"/>
              <w:spacing w:line="276" w:lineRule="auto"/>
              <w:rPr>
                <w:rFonts w:ascii="Times New Roman" w:hAnsi="Times New Roman" w:cs="Times New Roman"/>
                <w:sz w:val="22"/>
                <w:szCs w:val="22"/>
              </w:rPr>
            </w:pPr>
            <w:r w:rsidRPr="0086232C">
              <w:rPr>
                <w:rFonts w:ascii="Times New Roman" w:hAnsi="Times New Roman" w:cs="Times New Roman"/>
                <w:sz w:val="22"/>
                <w:szCs w:val="22"/>
              </w:rPr>
              <w:t>Az adatvédelmi incidens valószínűsíthető következményei:</w:t>
            </w:r>
          </w:p>
          <w:p w14:paraId="21141F90" w14:textId="77777777" w:rsidR="00A83102" w:rsidRPr="0086232C" w:rsidRDefault="00A83102" w:rsidP="002E20CF">
            <w:pPr>
              <w:pStyle w:val="Alaprtelmezett"/>
              <w:spacing w:line="276" w:lineRule="auto"/>
              <w:rPr>
                <w:rFonts w:ascii="Times New Roman" w:hAnsi="Times New Roman" w:cs="Times New Roman"/>
                <w:sz w:val="22"/>
                <w:szCs w:val="22"/>
              </w:rPr>
            </w:pP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C0BAA8F" w14:textId="77777777" w:rsidR="00A83102" w:rsidRPr="0086232C" w:rsidRDefault="00A83102" w:rsidP="002E20CF">
            <w:pPr>
              <w:pStyle w:val="Tblzattartalom"/>
              <w:spacing w:line="276" w:lineRule="auto"/>
              <w:rPr>
                <w:rFonts w:cs="Times New Roman"/>
              </w:rPr>
            </w:pPr>
          </w:p>
        </w:tc>
      </w:tr>
      <w:tr w:rsidR="00A83102" w:rsidRPr="0086232C" w14:paraId="56A29A58"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03B1091F" w14:textId="77777777" w:rsidR="00A83102" w:rsidRPr="0086232C" w:rsidRDefault="00A83102" w:rsidP="002E20CF">
            <w:pPr>
              <w:pStyle w:val="Alaprtelmezett"/>
              <w:spacing w:line="276" w:lineRule="auto"/>
              <w:rPr>
                <w:rFonts w:ascii="Times New Roman" w:hAnsi="Times New Roman" w:cs="Times New Roman"/>
                <w:sz w:val="22"/>
                <w:szCs w:val="22"/>
              </w:rPr>
            </w:pPr>
            <w:r w:rsidRPr="0086232C">
              <w:rPr>
                <w:rFonts w:ascii="Times New Roman" w:hAnsi="Times New Roman" w:cs="Times New Roman"/>
                <w:bCs/>
                <w:sz w:val="22"/>
                <w:szCs w:val="22"/>
              </w:rPr>
              <w:t>Az adatvédelmi incidens orvoslására tett intézkedések leírása:</w:t>
            </w:r>
          </w:p>
          <w:p w14:paraId="39B79785" w14:textId="77777777" w:rsidR="00A83102" w:rsidRPr="0086232C" w:rsidRDefault="00A83102" w:rsidP="002E20CF">
            <w:pPr>
              <w:pStyle w:val="Alaprtelmezett"/>
              <w:spacing w:line="276" w:lineRule="auto"/>
              <w:rPr>
                <w:rFonts w:ascii="Times New Roman" w:hAnsi="Times New Roman" w:cs="Times New Roman"/>
                <w:sz w:val="22"/>
                <w:szCs w:val="22"/>
              </w:rPr>
            </w:pPr>
            <w:r w:rsidRPr="0086232C">
              <w:rPr>
                <w:rFonts w:ascii="Times New Roman" w:hAnsi="Times New Roman" w:cs="Times New Roman"/>
                <w:bCs/>
                <w:sz w:val="22"/>
                <w:szCs w:val="22"/>
              </w:rPr>
              <w:t>(Beleértve az adatvédelmi incidensből eredő hátrányos következmények enyhítését célzó intézkedéseket.)</w:t>
            </w: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33C9811" w14:textId="77777777" w:rsidR="00A83102" w:rsidRPr="0086232C" w:rsidRDefault="00A83102" w:rsidP="002E20CF">
            <w:pPr>
              <w:pStyle w:val="Tblzattartalom"/>
              <w:spacing w:line="276" w:lineRule="auto"/>
              <w:rPr>
                <w:rFonts w:cs="Times New Roman"/>
              </w:rPr>
            </w:pPr>
          </w:p>
        </w:tc>
      </w:tr>
      <w:tr w:rsidR="00A83102" w:rsidRPr="0086232C" w14:paraId="2661B2E2" w14:textId="77777777" w:rsidTr="002E20CF">
        <w:tc>
          <w:tcPr>
            <w:tcW w:w="5130" w:type="dxa"/>
            <w:tcBorders>
              <w:left w:val="single" w:sz="2" w:space="0" w:color="000001"/>
              <w:bottom w:val="single" w:sz="2" w:space="0" w:color="000001"/>
            </w:tcBorders>
            <w:shd w:val="clear" w:color="auto" w:fill="FFFFFF"/>
            <w:tcMar>
              <w:top w:w="0" w:type="dxa"/>
              <w:left w:w="108" w:type="dxa"/>
              <w:bottom w:w="0" w:type="dxa"/>
              <w:right w:w="108" w:type="dxa"/>
            </w:tcMar>
          </w:tcPr>
          <w:p w14:paraId="3707F776" w14:textId="77777777" w:rsidR="00A83102" w:rsidRPr="0086232C" w:rsidRDefault="00A83102" w:rsidP="002E20CF">
            <w:pPr>
              <w:pStyle w:val="Alaprtelmezett"/>
              <w:spacing w:line="276" w:lineRule="auto"/>
              <w:rPr>
                <w:rFonts w:ascii="Times New Roman" w:hAnsi="Times New Roman" w:cs="Times New Roman"/>
                <w:sz w:val="22"/>
                <w:szCs w:val="22"/>
              </w:rPr>
            </w:pPr>
            <w:r w:rsidRPr="0086232C">
              <w:rPr>
                <w:rFonts w:ascii="Times New Roman" w:hAnsi="Times New Roman" w:cs="Times New Roman"/>
                <w:sz w:val="22"/>
                <w:szCs w:val="22"/>
              </w:rPr>
              <w:t>Az adatvédelmi incidens orvoslása céljából tervezett intézkedések leírása:</w:t>
            </w:r>
          </w:p>
          <w:p w14:paraId="47AD4D5F" w14:textId="77777777" w:rsidR="00A83102" w:rsidRPr="0086232C" w:rsidRDefault="00A83102" w:rsidP="002E20CF">
            <w:pPr>
              <w:pStyle w:val="Alaprtelmezett"/>
              <w:spacing w:line="276" w:lineRule="auto"/>
              <w:rPr>
                <w:rFonts w:ascii="Times New Roman" w:hAnsi="Times New Roman" w:cs="Times New Roman"/>
                <w:sz w:val="22"/>
                <w:szCs w:val="22"/>
              </w:rPr>
            </w:pPr>
            <w:r w:rsidRPr="0086232C">
              <w:rPr>
                <w:rFonts w:ascii="Times New Roman" w:hAnsi="Times New Roman" w:cs="Times New Roman"/>
                <w:bCs/>
                <w:sz w:val="22"/>
                <w:szCs w:val="22"/>
              </w:rPr>
              <w:t>(Beleértve az adatvédelmi incidensből eredő hátrányos következmények enyhítését célzó intézkedéseket.)</w:t>
            </w:r>
          </w:p>
        </w:tc>
        <w:tc>
          <w:tcPr>
            <w:tcW w:w="3900" w:type="dxa"/>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5E7E17BE" w14:textId="77777777" w:rsidR="00A83102" w:rsidRPr="0086232C" w:rsidRDefault="00A83102" w:rsidP="002E20CF">
            <w:pPr>
              <w:pStyle w:val="Tblzattartalom"/>
              <w:spacing w:line="276" w:lineRule="auto"/>
              <w:rPr>
                <w:rFonts w:cs="Times New Roman"/>
              </w:rPr>
            </w:pPr>
          </w:p>
        </w:tc>
      </w:tr>
    </w:tbl>
    <w:p w14:paraId="0D18604C" w14:textId="77777777" w:rsidR="00A83102" w:rsidRPr="0037156A" w:rsidRDefault="00A83102" w:rsidP="00A83102">
      <w:pPr>
        <w:pStyle w:val="Alaprtelmezett"/>
        <w:spacing w:line="276" w:lineRule="auto"/>
        <w:rPr>
          <w:rFonts w:ascii="Times New Roman" w:hAnsi="Times New Roman" w:cs="Times New Roman"/>
        </w:rPr>
      </w:pPr>
    </w:p>
    <w:p w14:paraId="7B32EF11" w14:textId="77777777" w:rsidR="00A83102" w:rsidRPr="0037156A" w:rsidRDefault="00A83102" w:rsidP="00A83102">
      <w:pPr>
        <w:pStyle w:val="Alaprtelmezett"/>
        <w:spacing w:line="276" w:lineRule="auto"/>
        <w:jc w:val="center"/>
        <w:rPr>
          <w:rFonts w:ascii="Times New Roman" w:hAnsi="Times New Roman" w:cs="Times New Roman"/>
        </w:rPr>
      </w:pPr>
      <w:r w:rsidRPr="0037156A">
        <w:rPr>
          <w:rFonts w:ascii="Times New Roman" w:hAnsi="Times New Roman" w:cs="Times New Roman"/>
        </w:rPr>
        <w:t>A bejelentést az adatvédelmi hatóság részére kell megtenni:</w:t>
      </w:r>
    </w:p>
    <w:p w14:paraId="6C0A4680" w14:textId="77777777" w:rsidR="00A83102" w:rsidRDefault="00A83102" w:rsidP="00A83102">
      <w:pPr>
        <w:pStyle w:val="Nincstrkz"/>
        <w:spacing w:before="120" w:line="276" w:lineRule="auto"/>
        <w:ind w:left="1701"/>
        <w:rPr>
          <w:rFonts w:cs="Times New Roman"/>
          <w:b/>
          <w:szCs w:val="24"/>
        </w:rPr>
      </w:pPr>
      <w:r>
        <w:rPr>
          <w:rFonts w:cs="Times New Roman"/>
          <w:b/>
          <w:szCs w:val="24"/>
        </w:rPr>
        <w:t xml:space="preserve">Nemzeti Adatvédelmi és Információszabadság Hatóság </w:t>
      </w:r>
    </w:p>
    <w:p w14:paraId="613F88EB" w14:textId="77777777" w:rsidR="00A83102" w:rsidRDefault="00A83102" w:rsidP="00A83102">
      <w:pPr>
        <w:pStyle w:val="Nincstrkz"/>
        <w:spacing w:before="120" w:line="276" w:lineRule="auto"/>
        <w:ind w:left="1701"/>
        <w:rPr>
          <w:rFonts w:cs="Times New Roman"/>
          <w:b/>
          <w:szCs w:val="24"/>
        </w:rPr>
      </w:pPr>
      <w:r>
        <w:rPr>
          <w:rFonts w:cs="Times New Roman"/>
          <w:b/>
          <w:szCs w:val="24"/>
        </w:rPr>
        <w:t xml:space="preserve">cím: 1125 Budapest, Szilágyi Erzsébet fasor 22/c  </w:t>
      </w:r>
    </w:p>
    <w:p w14:paraId="5D749947" w14:textId="77777777" w:rsidR="00A83102" w:rsidRDefault="00A83102" w:rsidP="00A83102">
      <w:pPr>
        <w:pStyle w:val="Alaprtelmezett"/>
        <w:spacing w:line="276" w:lineRule="auto"/>
        <w:rPr>
          <w:rFonts w:ascii="Times New Roman" w:hAnsi="Times New Roman" w:cs="Times New Roman"/>
          <w:b/>
          <w:bCs/>
          <w:u w:val="single"/>
        </w:rPr>
      </w:pPr>
    </w:p>
    <w:p w14:paraId="5D2926F0" w14:textId="77777777" w:rsidR="00A83102" w:rsidRPr="0037156A" w:rsidRDefault="00A83102" w:rsidP="00A83102">
      <w:pPr>
        <w:pStyle w:val="Alaprtelmezett"/>
        <w:spacing w:line="276" w:lineRule="auto"/>
        <w:rPr>
          <w:rFonts w:ascii="Times New Roman" w:hAnsi="Times New Roman" w:cs="Times New Roman"/>
        </w:rPr>
      </w:pPr>
      <w:r w:rsidRPr="0037156A">
        <w:rPr>
          <w:rFonts w:ascii="Times New Roman" w:hAnsi="Times New Roman" w:cs="Times New Roman"/>
          <w:b/>
          <w:bCs/>
          <w:u w:val="single"/>
        </w:rPr>
        <w:t>Tájékoztatás:</w:t>
      </w:r>
    </w:p>
    <w:p w14:paraId="0EC79F7B" w14:textId="77777777" w:rsidR="00A83102" w:rsidRPr="0037156A" w:rsidRDefault="00A83102" w:rsidP="00A83102">
      <w:pPr>
        <w:pStyle w:val="Alaprtelmezett"/>
        <w:spacing w:line="276" w:lineRule="auto"/>
        <w:rPr>
          <w:rFonts w:ascii="Times New Roman" w:hAnsi="Times New Roman" w:cs="Times New Roman"/>
        </w:rPr>
      </w:pPr>
    </w:p>
    <w:p w14:paraId="1B3DE071" w14:textId="77777777" w:rsidR="00A83102" w:rsidRPr="0037156A" w:rsidRDefault="00A83102" w:rsidP="00A83102">
      <w:pPr>
        <w:pStyle w:val="Alaprtelmezett"/>
        <w:spacing w:line="276" w:lineRule="auto"/>
        <w:jc w:val="both"/>
        <w:rPr>
          <w:rFonts w:ascii="Times New Roman" w:hAnsi="Times New Roman" w:cs="Times New Roman"/>
        </w:rPr>
      </w:pPr>
      <w:r w:rsidRPr="0037156A">
        <w:rPr>
          <w:rFonts w:ascii="Times New Roman" w:hAnsi="Times New Roman" w:cs="Times New Roman"/>
        </w:rPr>
        <w:t xml:space="preserve">Az adatvédelmi incidenst a tudomásszerzéstől számított 72 órán belül be kell jelenteni az adatvédelmi hatóság részére. A GDPR meghatározza a bejelentés kötelező tartalmi elemeit. Ha a bejelentés során valamennyi információ közlése nem lehetséges, azok további indokolatlan késedelem nélkül később részletekben is közölhetők. </w:t>
      </w:r>
    </w:p>
    <w:p w14:paraId="2FD80FB7" w14:textId="77777777" w:rsidR="00A83102" w:rsidRPr="0037156A" w:rsidRDefault="00A83102" w:rsidP="00A83102">
      <w:pPr>
        <w:pStyle w:val="Alaprtelmezett"/>
        <w:spacing w:line="276" w:lineRule="auto"/>
        <w:jc w:val="both"/>
        <w:rPr>
          <w:rFonts w:ascii="Times New Roman" w:hAnsi="Times New Roman" w:cs="Times New Roman"/>
        </w:rPr>
      </w:pPr>
      <w:r w:rsidRPr="0037156A">
        <w:rPr>
          <w:rFonts w:ascii="Times New Roman" w:hAnsi="Times New Roman" w:cs="Times New Roman"/>
        </w:rPr>
        <w:t>Abban az esetben nem kell bejelentést tenni, ha valószínűleg alacsony kockázattal jár az incidens. Az érintettet akkor kell értesíteni, ha nagy kockázattal jár az adatvédelmi incidens.</w:t>
      </w:r>
    </w:p>
    <w:p w14:paraId="0EDFAFF5" w14:textId="77777777" w:rsidR="00A83102" w:rsidRPr="0037156A" w:rsidRDefault="00A83102" w:rsidP="00A83102">
      <w:pPr>
        <w:pStyle w:val="Alaprtelmezett"/>
        <w:spacing w:line="276" w:lineRule="auto"/>
        <w:jc w:val="both"/>
        <w:rPr>
          <w:rFonts w:ascii="Times New Roman" w:hAnsi="Times New Roman" w:cs="Times New Roman"/>
        </w:rPr>
      </w:pPr>
      <w:r w:rsidRPr="0037156A">
        <w:rPr>
          <w:rFonts w:ascii="Times New Roman" w:hAnsi="Times New Roman" w:cs="Times New Roman"/>
        </w:rPr>
        <w:t>Az adatvédelmi incidenst az adatkezelőnek kell bejelentenie a hatóságnak, az adatfeldolgozónak annyi a kötelezettsége, hogy ha nála következik be az incidens, akkor közölni kell azt az adatkezelővel.</w:t>
      </w:r>
    </w:p>
    <w:p w14:paraId="7B288A8F" w14:textId="56219286" w:rsidR="00B47B70" w:rsidRDefault="00B47B70" w:rsidP="00CF2A6A">
      <w:pPr>
        <w:spacing w:line="276" w:lineRule="auto"/>
        <w:jc w:val="center"/>
        <w:rPr>
          <w:b/>
          <w:color w:val="323E4F" w:themeColor="text2" w:themeShade="BF"/>
        </w:rPr>
      </w:pPr>
    </w:p>
    <w:p w14:paraId="31852CFF" w14:textId="77777777" w:rsidR="00A83102" w:rsidRPr="00DF5805" w:rsidRDefault="00A83102" w:rsidP="00A83102">
      <w:pPr>
        <w:pStyle w:val="Cmsor1"/>
        <w:numPr>
          <w:ilvl w:val="0"/>
          <w:numId w:val="0"/>
        </w:numPr>
        <w:jc w:val="center"/>
        <w:rPr>
          <w:rStyle w:val="Ershivatkozs"/>
          <w:b/>
          <w:bCs w:val="0"/>
          <w:smallCaps w:val="0"/>
          <w:color w:val="1F3864" w:themeColor="accent1" w:themeShade="80"/>
          <w:spacing w:val="0"/>
        </w:rPr>
      </w:pPr>
      <w:bookmarkStart w:id="166" w:name="_Toc72669012"/>
      <w:bookmarkStart w:id="167" w:name="_Toc73116978"/>
      <w:r w:rsidRPr="00DF5805">
        <w:rPr>
          <w:rStyle w:val="Ershivatkozs"/>
          <w:b/>
          <w:bCs w:val="0"/>
          <w:smallCaps w:val="0"/>
          <w:color w:val="1F3864" w:themeColor="accent1" w:themeShade="80"/>
          <w:spacing w:val="0"/>
        </w:rPr>
        <w:lastRenderedPageBreak/>
        <w:t>Weboldal Adatvédelmi Tájékoztató</w:t>
      </w:r>
      <w:bookmarkEnd w:id="166"/>
      <w:bookmarkEnd w:id="167"/>
    </w:p>
    <w:p w14:paraId="5D1C0701" w14:textId="77777777" w:rsidR="00A83102" w:rsidRPr="00E41ECA" w:rsidRDefault="00A83102" w:rsidP="00A83102">
      <w:pPr>
        <w:jc w:val="center"/>
      </w:pPr>
    </w:p>
    <w:p w14:paraId="17459F70" w14:textId="4E553B3B" w:rsidR="00A83102" w:rsidRPr="00D123DE" w:rsidRDefault="00A83102" w:rsidP="00A83102">
      <w:pPr>
        <w:spacing w:beforeAutospacing="1" w:afterAutospacing="1"/>
        <w:jc w:val="both"/>
        <w:rPr>
          <w:lang w:eastAsia="hu-HU"/>
        </w:rPr>
      </w:pPr>
      <w:r w:rsidRPr="002E7424">
        <w:rPr>
          <w:lang w:eastAsia="hu-HU"/>
        </w:rPr>
        <w:t xml:space="preserve">Jelen Adatkezelési Tájékoztató </w:t>
      </w:r>
      <w:r>
        <w:rPr>
          <w:noProof/>
          <w:lang w:eastAsia="hu-HU"/>
        </w:rPr>
        <w:t>Amőba Sportegyesület</w:t>
      </w:r>
      <w:r w:rsidRPr="00AC2820">
        <w:rPr>
          <w:b/>
          <w:color w:val="806000" w:themeColor="accent4" w:themeShade="80"/>
        </w:rPr>
        <w:t xml:space="preserve"> </w:t>
      </w:r>
      <w:r w:rsidRPr="00476C58">
        <w:rPr>
          <w:sz w:val="23"/>
          <w:szCs w:val="23"/>
        </w:rPr>
        <w:t xml:space="preserve">(továbbiakban </w:t>
      </w:r>
      <w:r>
        <w:rPr>
          <w:sz w:val="23"/>
          <w:szCs w:val="23"/>
        </w:rPr>
        <w:t>Egyesület</w:t>
      </w:r>
      <w:r w:rsidRPr="00476C58">
        <w:rPr>
          <w:sz w:val="23"/>
          <w:szCs w:val="23"/>
        </w:rPr>
        <w:t xml:space="preserve"> kerül említésre)</w:t>
      </w:r>
      <w:r>
        <w:rPr>
          <w:sz w:val="23"/>
          <w:szCs w:val="23"/>
        </w:rPr>
        <w:t xml:space="preserve"> </w:t>
      </w:r>
      <w:r w:rsidRPr="002E7424">
        <w:rPr>
          <w:lang w:eastAsia="hu-HU"/>
        </w:rPr>
        <w:t>a</w:t>
      </w:r>
      <w:r>
        <w:rPr>
          <w:lang w:eastAsia="hu-HU"/>
        </w:rPr>
        <w:t xml:space="preserve"> természetes személyek, a</w:t>
      </w:r>
      <w:r w:rsidRPr="002E7424">
        <w:rPr>
          <w:lang w:eastAsia="hu-HU"/>
        </w:rPr>
        <w:t xml:space="preserve"> beszállító cégek és szerződéses partnerek hozzájárulási nyilatkozataiban engedélyezett személyes adatokkal kapcsolatban tájékoztatja az érintettet</w:t>
      </w:r>
      <w:r>
        <w:rPr>
          <w:lang w:eastAsia="hu-HU"/>
        </w:rPr>
        <w:t>, a</w:t>
      </w:r>
      <w:r w:rsidRPr="00D123DE">
        <w:rPr>
          <w:lang w:eastAsia="hu-HU"/>
        </w:rPr>
        <w:t xml:space="preserve"> személyes adatok kezelése tekintetében történő védelméről és az ilyen adatok szabad áramlásáról, valamint a 95/46/EK rendelet hatályon kívül helyezéséről (általános adatvédelmi rendelet) AZ EURÓPAI PARLAMENT ÉS A TANÁCS (EU) 2016/679 RENDELETE (2016. április 27.) </w:t>
      </w:r>
      <w:r>
        <w:rPr>
          <w:lang w:eastAsia="hu-HU"/>
        </w:rPr>
        <w:t>alapján.</w:t>
      </w:r>
    </w:p>
    <w:p w14:paraId="650238A4" w14:textId="77777777" w:rsidR="00A83102" w:rsidRDefault="00A83102" w:rsidP="00A83102">
      <w:pPr>
        <w:spacing w:beforeAutospacing="1" w:afterAutospacing="1"/>
        <w:jc w:val="both"/>
        <w:rPr>
          <w:lang w:eastAsia="hu-HU"/>
        </w:rPr>
      </w:pPr>
      <w:r w:rsidRPr="00D123DE">
        <w:rPr>
          <w:lang w:eastAsia="hu-HU"/>
        </w:rPr>
        <w:t xml:space="preserve">Jelen adatkezelési tájékoztató az alábbi oldal adatkezelését szabályozza: </w:t>
      </w:r>
    </w:p>
    <w:p w14:paraId="2143EB2F" w14:textId="77777777" w:rsidR="00A83102" w:rsidRPr="004E3E38" w:rsidRDefault="00A83102" w:rsidP="00A83102">
      <w:pPr>
        <w:spacing w:beforeAutospacing="1" w:afterAutospacing="1"/>
        <w:jc w:val="both"/>
        <w:rPr>
          <w:noProof/>
          <w:color w:val="000080"/>
          <w:u w:val="single"/>
        </w:rPr>
      </w:pPr>
      <w:r w:rsidRPr="00D561BD">
        <w:rPr>
          <w:noProof/>
          <w:color w:val="000080"/>
          <w:u w:val="single"/>
        </w:rPr>
        <w:t>www.amobauszoiskola.hu</w:t>
      </w:r>
    </w:p>
    <w:p w14:paraId="45A22A5D" w14:textId="77777777" w:rsidR="00A83102" w:rsidRPr="00D123DE" w:rsidRDefault="00A83102" w:rsidP="00A83102">
      <w:pPr>
        <w:spacing w:beforeAutospacing="1" w:afterAutospacing="1"/>
        <w:jc w:val="both"/>
        <w:rPr>
          <w:lang w:eastAsia="hu-HU"/>
        </w:rPr>
      </w:pPr>
      <w:r w:rsidRPr="00D123DE">
        <w:rPr>
          <w:lang w:eastAsia="hu-HU"/>
        </w:rPr>
        <w:t>A tájékoztató módosításai a fenti címen történő közzététellel lépnek hatályba.</w:t>
      </w:r>
    </w:p>
    <w:p w14:paraId="794005C7" w14:textId="77777777" w:rsidR="00A83102" w:rsidRPr="00A83102" w:rsidRDefault="00A83102" w:rsidP="00A83102">
      <w:pPr>
        <w:spacing w:beforeAutospacing="1" w:afterAutospacing="1"/>
        <w:jc w:val="both"/>
        <w:rPr>
          <w:bCs/>
          <w:i/>
          <w:color w:val="1F3864" w:themeColor="accent1" w:themeShade="80"/>
          <w:sz w:val="28"/>
          <w:szCs w:val="28"/>
          <w:lang w:eastAsia="hu-HU"/>
        </w:rPr>
      </w:pPr>
      <w:r w:rsidRPr="00A83102">
        <w:rPr>
          <w:bCs/>
          <w:i/>
          <w:color w:val="1F3864" w:themeColor="accent1" w:themeShade="80"/>
          <w:sz w:val="28"/>
          <w:szCs w:val="28"/>
          <w:lang w:eastAsia="hu-HU"/>
        </w:rPr>
        <w:t>Az adatkezelő és elérhetőségei</w:t>
      </w:r>
    </w:p>
    <w:tbl>
      <w:tblPr>
        <w:tblStyle w:val="Rcsostblzat"/>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6095"/>
      </w:tblGrid>
      <w:tr w:rsidR="00A83102" w:rsidRPr="000F2FE5" w14:paraId="512205E9" w14:textId="77777777" w:rsidTr="00A83102">
        <w:trPr>
          <w:jc w:val="center"/>
        </w:trPr>
        <w:tc>
          <w:tcPr>
            <w:tcW w:w="2977" w:type="dxa"/>
          </w:tcPr>
          <w:p w14:paraId="282A94E3" w14:textId="17600E5F" w:rsidR="00A83102" w:rsidRPr="000F2FE5" w:rsidRDefault="00094C9B" w:rsidP="002E20CF">
            <w:pPr>
              <w:pStyle w:val="kiscm"/>
              <w:jc w:val="right"/>
            </w:pPr>
            <w:r>
              <w:t>M</w:t>
            </w:r>
            <w:r w:rsidR="00A83102">
              <w:t>egnevezése</w:t>
            </w:r>
            <w:r w:rsidR="00A83102" w:rsidRPr="000F2FE5">
              <w:t>:</w:t>
            </w:r>
          </w:p>
        </w:tc>
        <w:tc>
          <w:tcPr>
            <w:tcW w:w="6095" w:type="dxa"/>
          </w:tcPr>
          <w:p w14:paraId="049E8A08" w14:textId="77777777" w:rsidR="00A83102" w:rsidRPr="000F2FE5" w:rsidRDefault="00A83102" w:rsidP="002E20CF">
            <w:pPr>
              <w:pStyle w:val="Nincstrkz"/>
            </w:pPr>
            <w:r w:rsidRPr="00D561BD">
              <w:rPr>
                <w:noProof/>
              </w:rPr>
              <w:t>Amőba Sportegyesület</w:t>
            </w:r>
          </w:p>
        </w:tc>
      </w:tr>
      <w:tr w:rsidR="00A83102" w:rsidRPr="00892B38" w14:paraId="16539ED3" w14:textId="77777777" w:rsidTr="00A83102">
        <w:trPr>
          <w:jc w:val="center"/>
        </w:trPr>
        <w:tc>
          <w:tcPr>
            <w:tcW w:w="2977" w:type="dxa"/>
          </w:tcPr>
          <w:p w14:paraId="21498D8B" w14:textId="77777777" w:rsidR="00A83102" w:rsidRPr="00892B38" w:rsidRDefault="00A83102" w:rsidP="002E20CF">
            <w:pPr>
              <w:pStyle w:val="kiscm"/>
              <w:jc w:val="right"/>
            </w:pPr>
            <w:r w:rsidRPr="00892B38">
              <w:t>Székhely:</w:t>
            </w:r>
          </w:p>
        </w:tc>
        <w:tc>
          <w:tcPr>
            <w:tcW w:w="6095" w:type="dxa"/>
          </w:tcPr>
          <w:p w14:paraId="1DC7D56E" w14:textId="77777777" w:rsidR="00A83102" w:rsidRPr="00892B38" w:rsidRDefault="00A83102" w:rsidP="002E20CF">
            <w:pPr>
              <w:pStyle w:val="Nincstrkz"/>
            </w:pPr>
            <w:r w:rsidRPr="00D561BD">
              <w:rPr>
                <w:noProof/>
              </w:rPr>
              <w:t>1084 Budapest, Tolnai Lajos utca 27.</w:t>
            </w:r>
          </w:p>
        </w:tc>
      </w:tr>
      <w:tr w:rsidR="00A83102" w:rsidRPr="00892B38" w14:paraId="63C7BEA4" w14:textId="77777777" w:rsidTr="00A83102">
        <w:trPr>
          <w:jc w:val="center"/>
        </w:trPr>
        <w:tc>
          <w:tcPr>
            <w:tcW w:w="2977" w:type="dxa"/>
          </w:tcPr>
          <w:p w14:paraId="53D70AC8" w14:textId="77777777" w:rsidR="00A83102" w:rsidRPr="00892B38" w:rsidRDefault="00A83102" w:rsidP="002E20CF">
            <w:pPr>
              <w:pStyle w:val="kiscm"/>
              <w:jc w:val="right"/>
            </w:pPr>
          </w:p>
        </w:tc>
        <w:tc>
          <w:tcPr>
            <w:tcW w:w="6095" w:type="dxa"/>
          </w:tcPr>
          <w:p w14:paraId="7BC5868D" w14:textId="77777777" w:rsidR="00A83102" w:rsidRPr="00D561BD" w:rsidRDefault="00A83102" w:rsidP="002E20CF">
            <w:pPr>
              <w:pStyle w:val="Nincstrkz"/>
              <w:rPr>
                <w:noProof/>
              </w:rPr>
            </w:pPr>
          </w:p>
        </w:tc>
      </w:tr>
      <w:tr w:rsidR="00A83102" w:rsidRPr="00892B38" w14:paraId="5432B4B8" w14:textId="77777777" w:rsidTr="00A83102">
        <w:trPr>
          <w:jc w:val="center"/>
        </w:trPr>
        <w:tc>
          <w:tcPr>
            <w:tcW w:w="2977" w:type="dxa"/>
          </w:tcPr>
          <w:p w14:paraId="2100D188" w14:textId="77777777" w:rsidR="00A83102" w:rsidRPr="00892B38" w:rsidRDefault="00A83102" w:rsidP="002E20CF">
            <w:pPr>
              <w:pStyle w:val="kiscm"/>
              <w:jc w:val="right"/>
            </w:pPr>
            <w:r w:rsidRPr="00892B38">
              <w:t>Vezető tisztségviselő:</w:t>
            </w:r>
          </w:p>
        </w:tc>
        <w:tc>
          <w:tcPr>
            <w:tcW w:w="6095" w:type="dxa"/>
          </w:tcPr>
          <w:p w14:paraId="37730FD2" w14:textId="3236239F" w:rsidR="00A83102" w:rsidRPr="00892B38" w:rsidRDefault="00A83102" w:rsidP="002E20CF">
            <w:pPr>
              <w:pStyle w:val="Nincstrkz"/>
            </w:pPr>
            <w:r w:rsidRPr="00D561BD">
              <w:rPr>
                <w:noProof/>
              </w:rPr>
              <w:t>Németh Eszter elnök</w:t>
            </w:r>
            <w:r>
              <w:rPr>
                <w:noProof/>
              </w:rPr>
              <w:t>,</w:t>
            </w:r>
            <w:r w:rsidRPr="00D561BD">
              <w:rPr>
                <w:noProof/>
              </w:rPr>
              <w:t xml:space="preserve"> Lokáncz Petra </w:t>
            </w:r>
            <w:r>
              <w:rPr>
                <w:noProof/>
              </w:rPr>
              <w:t xml:space="preserve">és </w:t>
            </w:r>
            <w:r w:rsidRPr="00D561BD">
              <w:rPr>
                <w:noProof/>
              </w:rPr>
              <w:t>Gubala Zoltán alelnökök</w:t>
            </w:r>
          </w:p>
        </w:tc>
      </w:tr>
      <w:tr w:rsidR="00A83102" w:rsidRPr="00892B38" w14:paraId="591740D6" w14:textId="77777777" w:rsidTr="00A83102">
        <w:trPr>
          <w:jc w:val="center"/>
        </w:trPr>
        <w:tc>
          <w:tcPr>
            <w:tcW w:w="2977" w:type="dxa"/>
          </w:tcPr>
          <w:p w14:paraId="384BD0FC" w14:textId="77777777" w:rsidR="00A83102" w:rsidRPr="00892B38" w:rsidRDefault="00A83102" w:rsidP="002E20CF">
            <w:pPr>
              <w:pStyle w:val="kiscm"/>
              <w:jc w:val="right"/>
            </w:pPr>
          </w:p>
        </w:tc>
        <w:tc>
          <w:tcPr>
            <w:tcW w:w="6095" w:type="dxa"/>
          </w:tcPr>
          <w:p w14:paraId="4F9D1ABA" w14:textId="77777777" w:rsidR="00A83102" w:rsidRDefault="00A83102" w:rsidP="002E20CF">
            <w:pPr>
              <w:pStyle w:val="Nincstrkz"/>
            </w:pPr>
          </w:p>
        </w:tc>
      </w:tr>
      <w:tr w:rsidR="00A83102" w:rsidRPr="00892B38" w14:paraId="706391E0" w14:textId="77777777" w:rsidTr="00A83102">
        <w:trPr>
          <w:jc w:val="center"/>
        </w:trPr>
        <w:tc>
          <w:tcPr>
            <w:tcW w:w="2977" w:type="dxa"/>
          </w:tcPr>
          <w:p w14:paraId="100979D4" w14:textId="77777777" w:rsidR="00A83102" w:rsidRPr="00892B38" w:rsidRDefault="00A83102" w:rsidP="002E20CF">
            <w:pPr>
              <w:pStyle w:val="kiscm"/>
              <w:jc w:val="right"/>
            </w:pPr>
            <w:r>
              <w:t>Cégjegyzékszám:</w:t>
            </w:r>
          </w:p>
        </w:tc>
        <w:tc>
          <w:tcPr>
            <w:tcW w:w="6095" w:type="dxa"/>
          </w:tcPr>
          <w:p w14:paraId="56936A58" w14:textId="77777777" w:rsidR="00A83102" w:rsidRPr="00892B38" w:rsidRDefault="00A83102" w:rsidP="002E20CF">
            <w:pPr>
              <w:pStyle w:val="Nincstrkz"/>
            </w:pPr>
            <w:r w:rsidRPr="00D561BD">
              <w:rPr>
                <w:noProof/>
              </w:rPr>
              <w:t>15288</w:t>
            </w:r>
          </w:p>
        </w:tc>
      </w:tr>
      <w:tr w:rsidR="00A83102" w:rsidRPr="00892B38" w14:paraId="481DEEF0" w14:textId="77777777" w:rsidTr="00A83102">
        <w:trPr>
          <w:jc w:val="center"/>
        </w:trPr>
        <w:tc>
          <w:tcPr>
            <w:tcW w:w="2977" w:type="dxa"/>
          </w:tcPr>
          <w:p w14:paraId="36E02B66" w14:textId="77777777" w:rsidR="00A83102" w:rsidRPr="00892B38" w:rsidRDefault="00A83102" w:rsidP="002E20CF">
            <w:pPr>
              <w:pStyle w:val="kiscm"/>
              <w:jc w:val="right"/>
            </w:pPr>
            <w:r w:rsidRPr="00892B38">
              <w:t>Adószáma:</w:t>
            </w:r>
          </w:p>
        </w:tc>
        <w:tc>
          <w:tcPr>
            <w:tcW w:w="6095" w:type="dxa"/>
          </w:tcPr>
          <w:p w14:paraId="50EDA69E" w14:textId="77777777" w:rsidR="00A83102" w:rsidRPr="00892B38" w:rsidRDefault="00A83102" w:rsidP="002E20CF">
            <w:pPr>
              <w:pStyle w:val="Nincstrkz"/>
            </w:pPr>
            <w:r w:rsidRPr="00D561BD">
              <w:rPr>
                <w:noProof/>
              </w:rPr>
              <w:t>18595532-1-42</w:t>
            </w:r>
          </w:p>
        </w:tc>
      </w:tr>
      <w:tr w:rsidR="00A83102" w:rsidRPr="00892B38" w14:paraId="15E08358" w14:textId="77777777" w:rsidTr="00A83102">
        <w:trPr>
          <w:jc w:val="center"/>
        </w:trPr>
        <w:tc>
          <w:tcPr>
            <w:tcW w:w="2977" w:type="dxa"/>
          </w:tcPr>
          <w:p w14:paraId="3F644A79" w14:textId="77777777" w:rsidR="00A83102" w:rsidRPr="00892B38" w:rsidRDefault="00A83102" w:rsidP="002E20CF">
            <w:pPr>
              <w:pStyle w:val="kiscm"/>
              <w:jc w:val="right"/>
            </w:pPr>
          </w:p>
        </w:tc>
        <w:tc>
          <w:tcPr>
            <w:tcW w:w="6095" w:type="dxa"/>
          </w:tcPr>
          <w:p w14:paraId="0589E345" w14:textId="77777777" w:rsidR="00A83102" w:rsidRDefault="00A83102" w:rsidP="002E20CF">
            <w:pPr>
              <w:pStyle w:val="Nincstrkz"/>
            </w:pPr>
          </w:p>
        </w:tc>
      </w:tr>
      <w:tr w:rsidR="00A83102" w:rsidRPr="00892B38" w14:paraId="417CE02E" w14:textId="77777777" w:rsidTr="00A83102">
        <w:trPr>
          <w:jc w:val="center"/>
        </w:trPr>
        <w:tc>
          <w:tcPr>
            <w:tcW w:w="2977" w:type="dxa"/>
          </w:tcPr>
          <w:p w14:paraId="611B8010" w14:textId="77777777" w:rsidR="00A83102" w:rsidRPr="00892B38" w:rsidRDefault="00A83102" w:rsidP="002E20CF">
            <w:pPr>
              <w:pStyle w:val="kiscm"/>
              <w:jc w:val="right"/>
            </w:pPr>
            <w:r>
              <w:t>weboldal</w:t>
            </w:r>
          </w:p>
        </w:tc>
        <w:tc>
          <w:tcPr>
            <w:tcW w:w="6095" w:type="dxa"/>
          </w:tcPr>
          <w:p w14:paraId="770CCF62" w14:textId="77777777" w:rsidR="00A83102" w:rsidRPr="004E3E38" w:rsidRDefault="00A83102" w:rsidP="002E20CF">
            <w:pPr>
              <w:pStyle w:val="Nincstrkz"/>
              <w:rPr>
                <w:color w:val="000080"/>
                <w:u w:val="single"/>
              </w:rPr>
            </w:pPr>
            <w:r w:rsidRPr="00D561BD">
              <w:rPr>
                <w:noProof/>
                <w:color w:val="000080"/>
                <w:u w:val="single"/>
              </w:rPr>
              <w:t>www.amobauszoiskola.hu</w:t>
            </w:r>
          </w:p>
        </w:tc>
      </w:tr>
      <w:tr w:rsidR="00A83102" w:rsidRPr="00892B38" w14:paraId="5329A2AD" w14:textId="77777777" w:rsidTr="00A83102">
        <w:trPr>
          <w:jc w:val="center"/>
        </w:trPr>
        <w:tc>
          <w:tcPr>
            <w:tcW w:w="2977" w:type="dxa"/>
          </w:tcPr>
          <w:p w14:paraId="6EB12F08" w14:textId="77777777" w:rsidR="00A83102" w:rsidRPr="00892B38" w:rsidRDefault="00A83102" w:rsidP="002E20CF">
            <w:pPr>
              <w:pStyle w:val="kiscm"/>
              <w:jc w:val="right"/>
            </w:pPr>
            <w:r>
              <w:t>Telefonszám:</w:t>
            </w:r>
          </w:p>
        </w:tc>
        <w:tc>
          <w:tcPr>
            <w:tcW w:w="6095" w:type="dxa"/>
          </w:tcPr>
          <w:p w14:paraId="1E663C72" w14:textId="77777777" w:rsidR="00A83102" w:rsidRDefault="00A83102" w:rsidP="002E20CF">
            <w:pPr>
              <w:pStyle w:val="Nincstrkz"/>
            </w:pPr>
            <w:r w:rsidRPr="00D561BD">
              <w:rPr>
                <w:noProof/>
              </w:rPr>
              <w:t>+36 70 389-13-47</w:t>
            </w:r>
          </w:p>
        </w:tc>
      </w:tr>
      <w:tr w:rsidR="00A83102" w:rsidRPr="00892B38" w14:paraId="3914E970" w14:textId="77777777" w:rsidTr="00A83102">
        <w:trPr>
          <w:jc w:val="center"/>
        </w:trPr>
        <w:tc>
          <w:tcPr>
            <w:tcW w:w="2977" w:type="dxa"/>
          </w:tcPr>
          <w:p w14:paraId="7F52A8B3" w14:textId="77777777" w:rsidR="00A83102" w:rsidRPr="00892B38" w:rsidRDefault="00A83102" w:rsidP="002E20CF">
            <w:pPr>
              <w:pStyle w:val="kiscm"/>
              <w:jc w:val="right"/>
            </w:pPr>
            <w:r>
              <w:t>E-mail:</w:t>
            </w:r>
          </w:p>
        </w:tc>
        <w:tc>
          <w:tcPr>
            <w:tcW w:w="6095" w:type="dxa"/>
          </w:tcPr>
          <w:p w14:paraId="211EE3C6" w14:textId="77777777" w:rsidR="00A83102" w:rsidRPr="004E3E38" w:rsidRDefault="00A83102" w:rsidP="002E20CF">
            <w:pPr>
              <w:pStyle w:val="Nincstrkz"/>
              <w:rPr>
                <w:u w:val="single"/>
              </w:rPr>
            </w:pPr>
            <w:r w:rsidRPr="00D561BD">
              <w:rPr>
                <w:noProof/>
                <w:color w:val="000080"/>
                <w:u w:val="single"/>
              </w:rPr>
              <w:t>info@amobauszoiskola.hu</w:t>
            </w:r>
          </w:p>
        </w:tc>
      </w:tr>
      <w:tr w:rsidR="00A83102" w:rsidRPr="00892B38" w14:paraId="18863F36" w14:textId="77777777" w:rsidTr="00A83102">
        <w:trPr>
          <w:jc w:val="center"/>
        </w:trPr>
        <w:tc>
          <w:tcPr>
            <w:tcW w:w="2977" w:type="dxa"/>
          </w:tcPr>
          <w:p w14:paraId="724C449A" w14:textId="77777777" w:rsidR="00A83102" w:rsidRDefault="00A83102" w:rsidP="002E20CF">
            <w:pPr>
              <w:pStyle w:val="kiscm"/>
              <w:jc w:val="right"/>
            </w:pPr>
          </w:p>
        </w:tc>
        <w:tc>
          <w:tcPr>
            <w:tcW w:w="6095" w:type="dxa"/>
          </w:tcPr>
          <w:p w14:paraId="72F0BCC1" w14:textId="77777777" w:rsidR="00A83102" w:rsidRDefault="00A83102" w:rsidP="002E20CF">
            <w:pPr>
              <w:pStyle w:val="Nincstrkz"/>
            </w:pPr>
          </w:p>
        </w:tc>
      </w:tr>
      <w:tr w:rsidR="00A83102" w:rsidRPr="00892B38" w14:paraId="0141D9E2" w14:textId="77777777" w:rsidTr="00A83102">
        <w:trPr>
          <w:jc w:val="center"/>
        </w:trPr>
        <w:tc>
          <w:tcPr>
            <w:tcW w:w="2977" w:type="dxa"/>
          </w:tcPr>
          <w:p w14:paraId="7133C146" w14:textId="77777777" w:rsidR="00A83102" w:rsidRDefault="00A83102" w:rsidP="002E20CF">
            <w:pPr>
              <w:pStyle w:val="kiscm"/>
              <w:jc w:val="right"/>
            </w:pPr>
            <w:r>
              <w:t>Belső adatvédelmi felelős:</w:t>
            </w:r>
          </w:p>
        </w:tc>
        <w:tc>
          <w:tcPr>
            <w:tcW w:w="6095" w:type="dxa"/>
          </w:tcPr>
          <w:p w14:paraId="698A7F48" w14:textId="1880E7E9" w:rsidR="00A83102" w:rsidRDefault="00A83102" w:rsidP="002E20CF">
            <w:pPr>
              <w:pStyle w:val="Nincstrkz"/>
            </w:pPr>
            <w:r w:rsidRPr="00D561BD">
              <w:rPr>
                <w:noProof/>
              </w:rPr>
              <w:t>Németh Eszter</w:t>
            </w:r>
          </w:p>
        </w:tc>
      </w:tr>
    </w:tbl>
    <w:p w14:paraId="565055B8" w14:textId="77777777" w:rsidR="00A83102" w:rsidRPr="00DF5805" w:rsidRDefault="00A83102" w:rsidP="00A83102">
      <w:pPr>
        <w:spacing w:beforeAutospacing="1" w:afterAutospacing="1"/>
        <w:jc w:val="both"/>
        <w:rPr>
          <w:bCs/>
          <w:i/>
          <w:color w:val="1F3864" w:themeColor="accent1" w:themeShade="80"/>
          <w:sz w:val="28"/>
          <w:szCs w:val="28"/>
          <w:lang w:eastAsia="hu-HU"/>
        </w:rPr>
      </w:pPr>
      <w:r w:rsidRPr="00DF5805">
        <w:rPr>
          <w:bCs/>
          <w:i/>
          <w:color w:val="1F3864" w:themeColor="accent1" w:themeShade="80"/>
          <w:sz w:val="28"/>
          <w:szCs w:val="28"/>
          <w:lang w:eastAsia="hu-HU"/>
        </w:rPr>
        <w:t>Fogalom meghatározások</w:t>
      </w:r>
    </w:p>
    <w:p w14:paraId="62F54A89" w14:textId="77777777" w:rsidR="00A83102" w:rsidRPr="00D123DE" w:rsidRDefault="00A83102" w:rsidP="0032644D">
      <w:pPr>
        <w:numPr>
          <w:ilvl w:val="0"/>
          <w:numId w:val="96"/>
        </w:numPr>
        <w:autoSpaceDN/>
        <w:spacing w:beforeAutospacing="1" w:afterAutospacing="1"/>
        <w:jc w:val="both"/>
        <w:rPr>
          <w:lang w:eastAsia="hu-HU"/>
        </w:rPr>
      </w:pPr>
      <w:r w:rsidRPr="00D123DE">
        <w:rPr>
          <w:lang w:eastAsia="hu-HU"/>
        </w:rPr>
        <w:t>„személyes adat”: azonosított vagy azonosítható természetes személyre („érintett”) vonatkozó bármely információ</w:t>
      </w:r>
      <w:r>
        <w:rPr>
          <w:lang w:eastAsia="hu-HU"/>
        </w:rPr>
        <w:t>,</w:t>
      </w:r>
      <w:r w:rsidRPr="00D123DE">
        <w:rPr>
          <w:lang w:eastAsia="hu-HU"/>
        </w:rPr>
        <w:t xml:space="preserve">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Pr>
          <w:lang w:eastAsia="hu-HU"/>
        </w:rPr>
        <w:t>,</w:t>
      </w:r>
    </w:p>
    <w:p w14:paraId="77395524" w14:textId="77777777" w:rsidR="00A83102" w:rsidRPr="00D123DE" w:rsidRDefault="00A83102" w:rsidP="0032644D">
      <w:pPr>
        <w:numPr>
          <w:ilvl w:val="0"/>
          <w:numId w:val="97"/>
        </w:numPr>
        <w:autoSpaceDN/>
        <w:spacing w:beforeAutospacing="1" w:afterAutospacing="1"/>
        <w:jc w:val="both"/>
        <w:rPr>
          <w:lang w:eastAsia="hu-HU"/>
        </w:rPr>
      </w:pPr>
      <w:r w:rsidRPr="00D123DE">
        <w:rPr>
          <w:lang w:eastAsia="hu-HU"/>
        </w:rPr>
        <w:t>„adatkezelés”: a személyes adatokon vagy adatállományokon automatizált vagy nem automatizált módon végzett bármely művelet vagy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w:t>
      </w:r>
      <w:r>
        <w:rPr>
          <w:lang w:eastAsia="hu-HU"/>
        </w:rPr>
        <w:t>,</w:t>
      </w:r>
    </w:p>
    <w:p w14:paraId="6D842B14" w14:textId="77777777" w:rsidR="00A83102" w:rsidRPr="00D123DE" w:rsidRDefault="00A83102" w:rsidP="0032644D">
      <w:pPr>
        <w:numPr>
          <w:ilvl w:val="0"/>
          <w:numId w:val="98"/>
        </w:numPr>
        <w:autoSpaceDN/>
        <w:spacing w:beforeAutospacing="1" w:afterAutospacing="1"/>
        <w:jc w:val="both"/>
        <w:rPr>
          <w:lang w:eastAsia="hu-HU"/>
        </w:rPr>
      </w:pPr>
      <w:r w:rsidRPr="00D123DE">
        <w:rPr>
          <w:lang w:eastAsia="hu-HU"/>
        </w:rPr>
        <w:t>„adatkezelő”: az a természetes vagy jogi személy, közhatalmi szerv, ügynökség vagy bármely egyéb szerv, amely a személyes adatok kezelésének céljait és eszközeit önállóan vagy másokkal együtt meghatározza</w:t>
      </w:r>
      <w:r>
        <w:rPr>
          <w:lang w:eastAsia="hu-HU"/>
        </w:rPr>
        <w:t>,</w:t>
      </w:r>
      <w:r w:rsidRPr="00D123DE">
        <w:rPr>
          <w:lang w:eastAsia="hu-HU"/>
        </w:rPr>
        <w:t xml:space="preserve"> ha az adatkezelés céljait és eszközeit az uniós vagy a tagállami jog </w:t>
      </w:r>
      <w:r w:rsidRPr="00D123DE">
        <w:rPr>
          <w:lang w:eastAsia="hu-HU"/>
        </w:rPr>
        <w:lastRenderedPageBreak/>
        <w:t>határozza meg, az adatkezelőt vagy az adatkezelő kijelölésére vonatkozó különös szempontokat az uniós vagy a tagállami jog is meghatározhatja</w:t>
      </w:r>
      <w:r>
        <w:rPr>
          <w:lang w:eastAsia="hu-HU"/>
        </w:rPr>
        <w:t>,</w:t>
      </w:r>
    </w:p>
    <w:p w14:paraId="027598C7" w14:textId="77777777" w:rsidR="00A83102" w:rsidRPr="00D123DE" w:rsidRDefault="00A83102" w:rsidP="0032644D">
      <w:pPr>
        <w:numPr>
          <w:ilvl w:val="0"/>
          <w:numId w:val="99"/>
        </w:numPr>
        <w:autoSpaceDN/>
        <w:spacing w:beforeAutospacing="1" w:afterAutospacing="1"/>
        <w:jc w:val="both"/>
        <w:rPr>
          <w:lang w:eastAsia="hu-HU"/>
        </w:rPr>
      </w:pPr>
      <w:r w:rsidRPr="00D123DE">
        <w:rPr>
          <w:lang w:eastAsia="hu-HU"/>
        </w:rPr>
        <w:t>„adatfeldolgozó”: az a természetes vagy jogi személy, közhatalmi szerv, ügynökség vagy bármely egyéb szerv, amely az adatkezelő nevében személyes adatokat kezel</w:t>
      </w:r>
      <w:r>
        <w:rPr>
          <w:lang w:eastAsia="hu-HU"/>
        </w:rPr>
        <w:t>,</w:t>
      </w:r>
    </w:p>
    <w:p w14:paraId="7472BD2B" w14:textId="77777777" w:rsidR="00A83102" w:rsidRPr="00D123DE" w:rsidRDefault="00A83102" w:rsidP="0032644D">
      <w:pPr>
        <w:numPr>
          <w:ilvl w:val="0"/>
          <w:numId w:val="100"/>
        </w:numPr>
        <w:autoSpaceDN/>
        <w:spacing w:beforeAutospacing="1" w:afterAutospacing="1"/>
        <w:jc w:val="both"/>
        <w:rPr>
          <w:lang w:eastAsia="hu-HU"/>
        </w:rPr>
      </w:pPr>
      <w:r w:rsidRPr="00D123DE">
        <w:rPr>
          <w:lang w:eastAsia="hu-HU"/>
        </w:rPr>
        <w:t>„címzett”: az a természetes vagy jogi személy, közhatalmi szerv, ügynökség vagy bármely egyéb szerv, akivel vagy amellyel a személyes adatot közlik, függetlenül attól, hogy harmadik fél-e. Azon közhatalmi szervek, amelyek egy egyedi vizsgálat keretében az uniós vagy a tagállami joggal összhangban férhetnek hozzá személyes adatokhoz, nem minősülnek címzettnek</w:t>
      </w:r>
      <w:r>
        <w:rPr>
          <w:lang w:eastAsia="hu-HU"/>
        </w:rPr>
        <w:t>,</w:t>
      </w:r>
      <w:r w:rsidRPr="00D123DE">
        <w:rPr>
          <w:lang w:eastAsia="hu-HU"/>
        </w:rPr>
        <w:t xml:space="preserve"> az említett adatok e közhatalmi szervek általi kezelése meg kell, hogy feleljen az adatkezelés céljainak megfelelően az alkalmazandó adatvédelmi szabályoknak</w:t>
      </w:r>
      <w:r>
        <w:rPr>
          <w:lang w:eastAsia="hu-HU"/>
        </w:rPr>
        <w:t>,</w:t>
      </w:r>
    </w:p>
    <w:p w14:paraId="70D00146" w14:textId="77777777" w:rsidR="00A83102" w:rsidRPr="00D123DE" w:rsidRDefault="00A83102" w:rsidP="0032644D">
      <w:pPr>
        <w:numPr>
          <w:ilvl w:val="0"/>
          <w:numId w:val="101"/>
        </w:numPr>
        <w:autoSpaceDN/>
        <w:spacing w:beforeAutospacing="1" w:afterAutospacing="1"/>
        <w:jc w:val="both"/>
        <w:rPr>
          <w:lang w:eastAsia="hu-HU"/>
        </w:rPr>
      </w:pPr>
      <w:r w:rsidRPr="00D123DE">
        <w:rPr>
          <w:lang w:eastAsia="hu-HU"/>
        </w:rPr>
        <w:t>„az érintett hozzájárulása”: az érintett akaratának önkéntes, konkrét és megfelelő tájékoztatáson alapuló és egyértelmű kinyilvánítása, amellyel az érintett nyilatkozat vagy a megerősítést félreérthetetlenül kifejező cselekedet útján jelzi, hogy beleegyezését adja az őt érintő személyes adatok kezeléséhez</w:t>
      </w:r>
      <w:r>
        <w:rPr>
          <w:lang w:eastAsia="hu-HU"/>
        </w:rPr>
        <w:t>,</w:t>
      </w:r>
    </w:p>
    <w:p w14:paraId="76CDC580" w14:textId="77777777" w:rsidR="00A83102" w:rsidRPr="00D123DE" w:rsidRDefault="00A83102" w:rsidP="0032644D">
      <w:pPr>
        <w:numPr>
          <w:ilvl w:val="0"/>
          <w:numId w:val="102"/>
        </w:numPr>
        <w:autoSpaceDN/>
        <w:spacing w:beforeAutospacing="1" w:afterAutospacing="1"/>
        <w:jc w:val="both"/>
        <w:rPr>
          <w:lang w:eastAsia="hu-HU"/>
        </w:rPr>
      </w:pPr>
      <w:r w:rsidRPr="00D123DE">
        <w:rPr>
          <w:lang w:eastAsia="hu-HU"/>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w:t>
      </w:r>
    </w:p>
    <w:p w14:paraId="4F1EAF11" w14:textId="77777777" w:rsidR="00A83102" w:rsidRPr="00DF5805" w:rsidRDefault="00A83102" w:rsidP="00A83102">
      <w:pPr>
        <w:spacing w:beforeAutospacing="1" w:afterAutospacing="1"/>
        <w:jc w:val="both"/>
        <w:rPr>
          <w:i/>
          <w:color w:val="1F3864" w:themeColor="accent1" w:themeShade="80"/>
          <w:sz w:val="28"/>
          <w:szCs w:val="28"/>
          <w:lang w:eastAsia="hu-HU"/>
        </w:rPr>
      </w:pPr>
      <w:r w:rsidRPr="00DF5805">
        <w:rPr>
          <w:i/>
          <w:color w:val="1F3864" w:themeColor="accent1" w:themeShade="80"/>
          <w:sz w:val="28"/>
          <w:szCs w:val="28"/>
          <w:lang w:eastAsia="hu-HU"/>
        </w:rPr>
        <w:t>A személyes adatok kezelésére vonatkozó elvek</w:t>
      </w:r>
    </w:p>
    <w:p w14:paraId="672F0AD8" w14:textId="77777777" w:rsidR="00A83102" w:rsidRPr="00D123DE" w:rsidRDefault="00A83102" w:rsidP="00A83102">
      <w:pPr>
        <w:spacing w:beforeAutospacing="1" w:afterAutospacing="1"/>
        <w:jc w:val="both"/>
        <w:rPr>
          <w:lang w:eastAsia="hu-HU"/>
        </w:rPr>
      </w:pPr>
      <w:r w:rsidRPr="00D123DE">
        <w:rPr>
          <w:lang w:eastAsia="hu-HU"/>
        </w:rPr>
        <w:t>A személyes adatok:</w:t>
      </w:r>
    </w:p>
    <w:p w14:paraId="12C00159" w14:textId="77777777" w:rsidR="00A83102" w:rsidRPr="00D123DE" w:rsidRDefault="00A83102" w:rsidP="0032644D">
      <w:pPr>
        <w:numPr>
          <w:ilvl w:val="0"/>
          <w:numId w:val="103"/>
        </w:numPr>
        <w:autoSpaceDN/>
        <w:spacing w:beforeAutospacing="1" w:afterAutospacing="1"/>
        <w:jc w:val="both"/>
        <w:rPr>
          <w:lang w:eastAsia="hu-HU"/>
        </w:rPr>
      </w:pPr>
      <w:r w:rsidRPr="00D123DE">
        <w:rPr>
          <w:lang w:eastAsia="hu-HU"/>
        </w:rPr>
        <w:t>kezelését jogszerűen és tisztességesen, valamint az érintett számára átlátható módon kell végezni („jogszerűség, tisztességes eljárás és átláthatóság”)</w:t>
      </w:r>
      <w:r>
        <w:rPr>
          <w:lang w:eastAsia="hu-HU"/>
        </w:rPr>
        <w:t>,</w:t>
      </w:r>
      <w:r w:rsidRPr="00D123DE">
        <w:rPr>
          <w:lang w:eastAsia="hu-HU"/>
        </w:rPr>
        <w:t xml:space="preserve"> gyűjtése csak meghatározott, egyértelmű és jogszerű célból történjen, és azokat ne kezeljék ezekkel a célokkal össze nem egyeztethető módon</w:t>
      </w:r>
      <w:r>
        <w:rPr>
          <w:lang w:eastAsia="hu-HU"/>
        </w:rPr>
        <w:t>,</w:t>
      </w:r>
      <w:r w:rsidRPr="00D123DE">
        <w:rPr>
          <w:lang w:eastAsia="hu-HU"/>
        </w:rPr>
        <w:t xml:space="preserve"> a 89. cikk (1) bekezdésének megfelelően nem minősül az eredeti céllal össze nem egyeztethetőnek a közérdekű archiválás céljából, tudományos és történelmi kutatási célból vagy statisztikai célból történő további adatkezelés („célhoz kötöttség”)</w:t>
      </w:r>
      <w:r>
        <w:rPr>
          <w:lang w:eastAsia="hu-HU"/>
        </w:rPr>
        <w:t>,</w:t>
      </w:r>
    </w:p>
    <w:p w14:paraId="6B0076FD" w14:textId="77777777" w:rsidR="00A83102" w:rsidRPr="00D123DE" w:rsidRDefault="00A83102" w:rsidP="0032644D">
      <w:pPr>
        <w:numPr>
          <w:ilvl w:val="0"/>
          <w:numId w:val="103"/>
        </w:numPr>
        <w:autoSpaceDN/>
        <w:spacing w:beforeAutospacing="1" w:afterAutospacing="1"/>
        <w:jc w:val="both"/>
        <w:rPr>
          <w:lang w:eastAsia="hu-HU"/>
        </w:rPr>
      </w:pPr>
      <w:r w:rsidRPr="00D123DE">
        <w:rPr>
          <w:lang w:eastAsia="hu-HU"/>
        </w:rPr>
        <w:t>az adatkezelés céljai szempontjából megfelelőek és relevánsak kell, hogy legyenek, és a szükségesre kell korlátozódniuk („adattakarékosság”)</w:t>
      </w:r>
      <w:r>
        <w:rPr>
          <w:lang w:eastAsia="hu-HU"/>
        </w:rPr>
        <w:t>,</w:t>
      </w:r>
    </w:p>
    <w:p w14:paraId="0BE1C8F1" w14:textId="77777777" w:rsidR="00A83102" w:rsidRPr="00D123DE" w:rsidRDefault="00A83102" w:rsidP="0032644D">
      <w:pPr>
        <w:numPr>
          <w:ilvl w:val="0"/>
          <w:numId w:val="103"/>
        </w:numPr>
        <w:autoSpaceDN/>
        <w:spacing w:beforeAutospacing="1" w:afterAutospacing="1"/>
        <w:jc w:val="both"/>
        <w:rPr>
          <w:lang w:eastAsia="hu-HU"/>
        </w:rPr>
      </w:pPr>
      <w:r w:rsidRPr="00D123DE">
        <w:rPr>
          <w:lang w:eastAsia="hu-HU"/>
        </w:rPr>
        <w:t>pontosnak és szükség esetén naprakésznek kell lenniük</w:t>
      </w:r>
      <w:r>
        <w:rPr>
          <w:lang w:eastAsia="hu-HU"/>
        </w:rPr>
        <w:t>,</w:t>
      </w:r>
      <w:r w:rsidRPr="00D123DE">
        <w:rPr>
          <w:lang w:eastAsia="hu-HU"/>
        </w:rPr>
        <w:t xml:space="preserve"> minden észszerű intézkedést meg kell tenni annak érdekében, hogy az adatkezelés céljai szempontjából pontatlan személyes adatokat haladéktalanul töröljék vagy helyesbítsék („pontosság”)</w:t>
      </w:r>
      <w:r>
        <w:rPr>
          <w:lang w:eastAsia="hu-HU"/>
        </w:rPr>
        <w:t>,</w:t>
      </w:r>
      <w:r w:rsidRPr="00D123DE">
        <w:rPr>
          <w:lang w:eastAsia="hu-HU"/>
        </w:rPr>
        <w:t xml:space="preserve"> tárolásának olyan formában kell történnie, amely az érintettek azonosítását csak a személyes adatok kezelése céljainak eléréséhez szükséges ideig teszi lehetővé</w:t>
      </w:r>
      <w:r>
        <w:rPr>
          <w:lang w:eastAsia="hu-HU"/>
        </w:rPr>
        <w:t>,</w:t>
      </w:r>
      <w:r w:rsidRPr="00D123DE">
        <w:rPr>
          <w:lang w:eastAsia="hu-HU"/>
        </w:rPr>
        <w:t xml:space="preserve"> a személyes adatok ennél hosszabb ideig történő tárolására csak akkor kerülhet sor, amennyiben a személyes adatok kezelésére a 89. cikk (1) bekezdésének megfelelően közérdekű archiválás céljából, tudományos és történelmi kutatási célból vagy statisztikai célból kerül majd sor, az e rendeletben az érintettek jogainak és szabadságainak védelme érdekében előírt megfelelő technikai és szervezési intézkedések végrehajtására is figyelemmel („korlátozott tárolhatóság”)</w:t>
      </w:r>
      <w:r>
        <w:rPr>
          <w:lang w:eastAsia="hu-HU"/>
        </w:rPr>
        <w:t>,</w:t>
      </w:r>
    </w:p>
    <w:p w14:paraId="6FE670EF" w14:textId="77777777" w:rsidR="00A83102" w:rsidRDefault="00A83102" w:rsidP="0032644D">
      <w:pPr>
        <w:numPr>
          <w:ilvl w:val="0"/>
          <w:numId w:val="103"/>
        </w:numPr>
        <w:autoSpaceDN/>
        <w:spacing w:beforeAutospacing="1" w:afterAutospacing="1"/>
        <w:jc w:val="both"/>
        <w:rPr>
          <w:lang w:eastAsia="hu-HU"/>
        </w:rPr>
      </w:pPr>
      <w:r w:rsidRPr="00D123DE">
        <w:rPr>
          <w:lang w:eastAsia="hu-HU"/>
        </w:rPr>
        <w:t>kezelését oly módon kell végezni, hogy megfelelő technikai vagy szervezési intézkedések alkalmazásával biztosítva legyen a személyes adatok megfelelő biztonsága, az adatok jogosulatlan vagy jogellenes kezelésével, véletlen elvesztésével, megsemmisítésével vagy károsodásával szembeni védelmet is ideértve („integritás és bizalmas jelleg”).</w:t>
      </w:r>
    </w:p>
    <w:p w14:paraId="7687612E" w14:textId="77777777" w:rsidR="00A83102" w:rsidRDefault="00A83102" w:rsidP="0032644D">
      <w:pPr>
        <w:numPr>
          <w:ilvl w:val="0"/>
          <w:numId w:val="103"/>
        </w:numPr>
        <w:autoSpaceDN/>
        <w:spacing w:beforeAutospacing="1" w:afterAutospacing="1"/>
        <w:jc w:val="both"/>
        <w:rPr>
          <w:lang w:eastAsia="hu-HU"/>
        </w:rPr>
      </w:pPr>
      <w:r w:rsidRPr="00D123DE">
        <w:rPr>
          <w:lang w:eastAsia="hu-HU"/>
        </w:rPr>
        <w:t>Az adatkezelő felelős a fentiek megfelelésért, továbbá képesnek kell lennie e megfelelés igazolására („elszámoltathatóság”).</w:t>
      </w:r>
    </w:p>
    <w:p w14:paraId="42A81254" w14:textId="77777777" w:rsidR="00A83102" w:rsidRPr="00DF5805" w:rsidRDefault="00A83102" w:rsidP="00A83102">
      <w:pPr>
        <w:spacing w:beforeAutospacing="1" w:afterAutospacing="1"/>
        <w:jc w:val="both"/>
        <w:rPr>
          <w:i/>
          <w:color w:val="1F3864" w:themeColor="accent1" w:themeShade="80"/>
          <w:sz w:val="28"/>
          <w:szCs w:val="28"/>
          <w:lang w:eastAsia="hu-HU"/>
        </w:rPr>
      </w:pPr>
      <w:r w:rsidRPr="00DF5805">
        <w:rPr>
          <w:i/>
          <w:color w:val="1F3864" w:themeColor="accent1" w:themeShade="80"/>
          <w:sz w:val="28"/>
          <w:szCs w:val="28"/>
          <w:lang w:eastAsia="hu-HU"/>
        </w:rPr>
        <w:lastRenderedPageBreak/>
        <w:t>Az adatkezelés jogalapja</w:t>
      </w:r>
    </w:p>
    <w:p w14:paraId="44D3FAA8" w14:textId="77777777" w:rsidR="00A83102" w:rsidRDefault="00A83102" w:rsidP="00A83102">
      <w:pPr>
        <w:spacing w:beforeAutospacing="1" w:afterAutospacing="1"/>
        <w:jc w:val="both"/>
      </w:pPr>
      <w:r>
        <w:t>A jelen Adatvédelmi Szabályzat kizárólag természetes személyek adatainak kezelésére terjed ki, tekintettel arra, hogy személyes adatok kizárólag természetes személyek vonatkozásában értelmezhetőek.</w:t>
      </w:r>
    </w:p>
    <w:p w14:paraId="1343C637" w14:textId="4960546F" w:rsidR="00A83102" w:rsidRPr="00DF5805" w:rsidRDefault="00A83102" w:rsidP="00A83102">
      <w:pPr>
        <w:spacing w:beforeAutospacing="1" w:afterAutospacing="1"/>
        <w:jc w:val="both"/>
        <w:rPr>
          <w:color w:val="1F3864" w:themeColor="accent1" w:themeShade="80"/>
          <w:sz w:val="28"/>
          <w:szCs w:val="28"/>
        </w:rPr>
      </w:pPr>
      <w:r w:rsidRPr="00DF5805">
        <w:rPr>
          <w:i/>
          <w:iCs/>
          <w:color w:val="1F3864" w:themeColor="accent1" w:themeShade="80"/>
          <w:sz w:val="28"/>
          <w:szCs w:val="28"/>
        </w:rPr>
        <w:t>A</w:t>
      </w:r>
      <w:r>
        <w:rPr>
          <w:i/>
          <w:iCs/>
          <w:color w:val="1F3864" w:themeColor="accent1" w:themeShade="80"/>
          <w:sz w:val="28"/>
          <w:szCs w:val="28"/>
        </w:rPr>
        <w:t>z Egyesület</w:t>
      </w:r>
      <w:r w:rsidRPr="00DF5805">
        <w:rPr>
          <w:i/>
          <w:iCs/>
          <w:color w:val="1F3864" w:themeColor="accent1" w:themeShade="80"/>
          <w:sz w:val="28"/>
          <w:szCs w:val="28"/>
        </w:rPr>
        <w:t xml:space="preserve"> egyes szolgáltatásai során megvalósuló adatkezelésekről az alábbi tájékoztatást adjuk</w:t>
      </w:r>
    </w:p>
    <w:p w14:paraId="057EA462" w14:textId="77777777" w:rsidR="00A83102" w:rsidRPr="002C2F8A" w:rsidRDefault="00A83102" w:rsidP="0032644D">
      <w:pPr>
        <w:pStyle w:val="2Cm"/>
        <w:numPr>
          <w:ilvl w:val="2"/>
          <w:numId w:val="98"/>
        </w:numPr>
        <w:ind w:left="340" w:hanging="180"/>
      </w:pPr>
      <w:bookmarkStart w:id="168" w:name="_Toc72669014"/>
      <w:bookmarkStart w:id="169" w:name="_Toc73116979"/>
      <w:r w:rsidRPr="002C2F8A">
        <w:t>MUNKAVISZON</w:t>
      </w:r>
      <w:r>
        <w:t>N</w:t>
      </w:r>
      <w:r w:rsidRPr="002C2F8A">
        <w:t>YAL KAPCSOLATOS ADATKEZELÉS</w:t>
      </w:r>
      <w:bookmarkEnd w:id="168"/>
      <w:bookmarkEnd w:id="169"/>
    </w:p>
    <w:p w14:paraId="66750217" w14:textId="77777777" w:rsidR="00A83102" w:rsidRDefault="00A83102" w:rsidP="00A83102">
      <w:pPr>
        <w:pStyle w:val="Szvegtrzs"/>
        <w:spacing w:before="120"/>
        <w:jc w:val="both"/>
      </w:pPr>
      <w:r w:rsidRPr="002A711E">
        <w:t>A munkavállalóktól kizárólag olyan adatok kérhetők és tarthatók nyilván, valamint olyan munkaköri orvosi alkalmassági vizsgálatok végezhetők, amelyek munkaviszony létesítéséhez, fenntartásához és megszüntetéséhez, illetve a szociális-jóléti juttatások biztosításához szükségesek és a munkavállaló személyhez fűződő jogait nem sértik</w:t>
      </w:r>
      <w:r>
        <w:t>.</w:t>
      </w:r>
    </w:p>
    <w:p w14:paraId="31DE18EE" w14:textId="77777777" w:rsidR="00A83102" w:rsidRDefault="00A83102" w:rsidP="00A83102">
      <w:pPr>
        <w:pStyle w:val="Szvegtrzs"/>
        <w:spacing w:before="120"/>
        <w:jc w:val="both"/>
      </w:pPr>
      <w:r w:rsidRPr="002A711E">
        <w:t>Az adatkezelés jogalapja: az érintett hozzájárulása.</w:t>
      </w:r>
    </w:p>
    <w:p w14:paraId="306F1D81" w14:textId="175FB3F1" w:rsidR="00A83102" w:rsidRDefault="00A83102" w:rsidP="00A83102">
      <w:pPr>
        <w:pStyle w:val="Szvegtrzs"/>
        <w:spacing w:before="120"/>
        <w:jc w:val="both"/>
      </w:pPr>
      <w:r>
        <w:t>Az adatkezelés jogalapja: az Egyesület</w:t>
      </w:r>
      <w:r w:rsidRPr="002A711E">
        <w:t xml:space="preserve"> jogos érdekeinek érvényesítése (Rendelet 6. cikk (1) bekezdése f)) jogcímén munkaviszony létesítése, teljesítése vagy megszűnése céljából kezeli a munkavállaló adatait</w:t>
      </w:r>
      <w:r>
        <w:t>.</w:t>
      </w:r>
    </w:p>
    <w:p w14:paraId="31CBBCCC" w14:textId="77777777" w:rsidR="00A83102" w:rsidRDefault="00A83102" w:rsidP="00A83102">
      <w:pPr>
        <w:pStyle w:val="Szvegtrzs"/>
        <w:spacing w:before="120"/>
        <w:jc w:val="both"/>
      </w:pPr>
      <w:r>
        <w:t xml:space="preserve">A kezelt személyes adatok köre: a </w:t>
      </w:r>
      <w:r w:rsidRPr="002A711E">
        <w:t>munkaviszony létesítés</w:t>
      </w:r>
      <w:r>
        <w:t>éhez</w:t>
      </w:r>
      <w:r w:rsidRPr="002A711E">
        <w:t xml:space="preserve">, </w:t>
      </w:r>
      <w:r>
        <w:t xml:space="preserve">a </w:t>
      </w:r>
      <w:r w:rsidRPr="002A711E">
        <w:t>fenntartás</w:t>
      </w:r>
      <w:r>
        <w:t xml:space="preserve">ához és a </w:t>
      </w:r>
      <w:r w:rsidRPr="002A711E">
        <w:t>munkakör betöltés</w:t>
      </w:r>
      <w:r>
        <w:t>éhez szükséges minden személyes adat</w:t>
      </w:r>
      <w:r w:rsidRPr="002A711E">
        <w:t>.</w:t>
      </w:r>
    </w:p>
    <w:p w14:paraId="7016BD44" w14:textId="77777777" w:rsidR="00A83102" w:rsidRDefault="00A83102" w:rsidP="00A83102">
      <w:pPr>
        <w:pStyle w:val="Szvegtrzs"/>
        <w:spacing w:before="120"/>
        <w:jc w:val="both"/>
      </w:pPr>
      <w:r w:rsidRPr="002A711E">
        <w:t>A személyes adatok kezelésének célja: munkaviszony létesítése, fenntartása, munkakör betöltése.</w:t>
      </w:r>
    </w:p>
    <w:p w14:paraId="3367CDC5" w14:textId="1518D55E" w:rsidR="00A83102" w:rsidRDefault="00A83102" w:rsidP="00A83102">
      <w:pPr>
        <w:pStyle w:val="Szvegtrzs"/>
        <w:spacing w:before="120"/>
        <w:jc w:val="both"/>
      </w:pPr>
      <w:r w:rsidRPr="00F879FE">
        <w:t>A személyes adatok címzettjei: a</w:t>
      </w:r>
      <w:r w:rsidR="00094C9B">
        <w:t>z</w:t>
      </w:r>
      <w:r w:rsidRPr="00F879FE">
        <w:t xml:space="preserve"> </w:t>
      </w:r>
      <w:r w:rsidR="00094C9B">
        <w:rPr>
          <w:szCs w:val="22"/>
        </w:rPr>
        <w:t>Egyesületelnöke</w:t>
      </w:r>
      <w:r w:rsidRPr="00F879FE">
        <w:t xml:space="preserve">, munkáltatói jogkör gyakorlója, </w:t>
      </w:r>
      <w:r>
        <w:t>az Egyesület</w:t>
      </w:r>
      <w:r w:rsidRPr="002A711E">
        <w:t xml:space="preserve"> </w:t>
      </w:r>
      <w:r w:rsidRPr="00F879FE">
        <w:t>munkaügyi feladatokat ellátó adatfeldolgozói</w:t>
      </w:r>
      <w:r>
        <w:t>.</w:t>
      </w:r>
    </w:p>
    <w:p w14:paraId="304DBFFB" w14:textId="77777777" w:rsidR="00A83102" w:rsidRDefault="00A83102" w:rsidP="00A83102">
      <w:pPr>
        <w:pStyle w:val="Szvegtrzs"/>
        <w:spacing w:before="120"/>
        <w:jc w:val="both"/>
      </w:pPr>
      <w:r w:rsidRPr="00F879FE">
        <w:t xml:space="preserve">A személyes adatok tárolásának időtartama: a munkaviszony megszűnését követő </w:t>
      </w:r>
      <w:r>
        <w:t>5</w:t>
      </w:r>
      <w:r w:rsidRPr="00F879FE">
        <w:t xml:space="preserve"> év, kivéve a szolgálati idő és a nyugdíj kiszámításához szükséges dokumentumokat</w:t>
      </w:r>
      <w:r>
        <w:t>.</w:t>
      </w:r>
    </w:p>
    <w:p w14:paraId="1C24D102" w14:textId="6C13352F" w:rsidR="00A83102" w:rsidRPr="002C2F8A" w:rsidRDefault="00A83102" w:rsidP="0032644D">
      <w:pPr>
        <w:pStyle w:val="2Cm"/>
        <w:numPr>
          <w:ilvl w:val="2"/>
          <w:numId w:val="98"/>
        </w:numPr>
        <w:ind w:left="340"/>
      </w:pPr>
      <w:bookmarkStart w:id="170" w:name="_Toc72669016"/>
      <w:bookmarkStart w:id="171" w:name="_Toc73116980"/>
      <w:r>
        <w:t>KAPCSOLATTARTÁS</w:t>
      </w:r>
      <w:bookmarkEnd w:id="170"/>
      <w:bookmarkEnd w:id="171"/>
    </w:p>
    <w:p w14:paraId="4B72FBBD" w14:textId="2D3D144D" w:rsidR="00A83102" w:rsidRDefault="00A83102" w:rsidP="00A83102">
      <w:pPr>
        <w:pStyle w:val="Stlus1"/>
        <w:jc w:val="both"/>
      </w:pPr>
      <w:r>
        <w:t xml:space="preserve">A legtöbb szervezethez hasonlóan Egyesületünk is üzleti célú kapcsolatot tart fenn más szervezetek egyes alkalmazottjaival, akik nevét, üzleti pozícióját és elérhetőségi adatait eltároljuk. </w:t>
      </w:r>
      <w:r>
        <w:br/>
      </w:r>
      <w:r>
        <w:br/>
        <w:t>Az adatkezelés célja: kommunikáció a partnereinkkel az együttműködés céljából.</w:t>
      </w:r>
      <w:r>
        <w:br/>
      </w:r>
      <w:r>
        <w:br/>
        <w:t xml:space="preserve">Az adatkezelés jogalapja: A szerződés teljesítéséhez vagy a cégek közötti kapcsolattartáshoz fűződő jogos érdek (GDPR 6. cikk (1) bekezdés f) pont). </w:t>
      </w:r>
    </w:p>
    <w:p w14:paraId="15305C7A" w14:textId="77777777" w:rsidR="00A83102" w:rsidRDefault="00A83102" w:rsidP="00A83102">
      <w:pPr>
        <w:pStyle w:val="Stlus1"/>
        <w:jc w:val="both"/>
      </w:pPr>
    </w:p>
    <w:p w14:paraId="7B586D7D" w14:textId="77777777" w:rsidR="00A83102" w:rsidRDefault="00A83102" w:rsidP="00A83102">
      <w:pPr>
        <w:pStyle w:val="Stlus1"/>
        <w:jc w:val="both"/>
      </w:pPr>
      <w:r w:rsidRPr="00D4663D">
        <w:t>Az adatkezelő jogos érdeke: üzletmenet folytonosság</w:t>
      </w:r>
      <w:r>
        <w:t>.</w:t>
      </w:r>
    </w:p>
    <w:p w14:paraId="0A6D44F5" w14:textId="77777777" w:rsidR="00A83102" w:rsidRDefault="00A83102" w:rsidP="00A83102">
      <w:pPr>
        <w:pStyle w:val="Stlus1"/>
        <w:jc w:val="both"/>
      </w:pPr>
      <w:r>
        <w:br/>
        <w:t>A kezelt személyes adatok köre: kapcsolattartó személy neve, üzleti pozíciója, telefonszáma, e-mail címe.</w:t>
      </w:r>
    </w:p>
    <w:p w14:paraId="1CFB17E3" w14:textId="45A625DF" w:rsidR="00A83102" w:rsidRPr="00997A35" w:rsidRDefault="00A83102" w:rsidP="00A83102">
      <w:pPr>
        <w:pStyle w:val="Stlus1"/>
        <w:jc w:val="both"/>
        <w:rPr>
          <w:rFonts w:cs="Times New Roman"/>
          <w:szCs w:val="24"/>
        </w:rPr>
      </w:pPr>
      <w:r>
        <w:t>Ezen üzleti kapcsolataink elérhetőségi adatait kizárólag a partnercégekkel történő üzleti együttműködés kialakításának és fenntartásának megkönnyítése céljából tároljuk.  </w:t>
      </w:r>
      <w:r>
        <w:br/>
      </w:r>
      <w:r>
        <w:br/>
      </w:r>
      <w:r w:rsidRPr="00997A35">
        <w:rPr>
          <w:rFonts w:cs="Times New Roman"/>
          <w:szCs w:val="24"/>
        </w:rPr>
        <w:t xml:space="preserve">Adatkezelés visszavonása: a hozzájárulást </w:t>
      </w:r>
      <w:hyperlink r:id="rId43" w:history="1">
        <w:r w:rsidRPr="00EE090B">
          <w:rPr>
            <w:rStyle w:val="Hiperhivatkozs"/>
            <w:noProof/>
          </w:rPr>
          <w:t>info@amobauszoiskola.hu</w:t>
        </w:r>
      </w:hyperlink>
      <w:r>
        <w:rPr>
          <w:noProof/>
        </w:rPr>
        <w:t xml:space="preserve"> </w:t>
      </w:r>
      <w:r w:rsidRPr="00997A35">
        <w:rPr>
          <w:rFonts w:cs="Times New Roman"/>
          <w:szCs w:val="24"/>
        </w:rPr>
        <w:t>e-mail címre küldött üzenettel bármikor vissza lehet vonni.</w:t>
      </w:r>
    </w:p>
    <w:p w14:paraId="67D031BC" w14:textId="77777777" w:rsidR="00A83102" w:rsidRDefault="00A83102" w:rsidP="00A83102">
      <w:pPr>
        <w:pStyle w:val="Szvegtrzs"/>
        <w:spacing w:before="120"/>
        <w:jc w:val="both"/>
      </w:pPr>
      <w:r>
        <w:lastRenderedPageBreak/>
        <w:t>Az adatkezelés időtartama: az üzleti kapcsolataink elérhetőségi adatait legalább évente ellenőrizzük, és eltávolítjuk a rendszerből azokat, amelyek már nem időszerűek. A partner kérése esetén adatait módosítjuk vagy eltávolítjuk rendszerünkből.</w:t>
      </w:r>
    </w:p>
    <w:p w14:paraId="5845DAED" w14:textId="77777777" w:rsidR="00A83102" w:rsidRPr="002C2F8A" w:rsidRDefault="00A83102" w:rsidP="0032644D">
      <w:pPr>
        <w:pStyle w:val="2Cm"/>
        <w:numPr>
          <w:ilvl w:val="2"/>
          <w:numId w:val="98"/>
        </w:numPr>
        <w:ind w:left="340"/>
      </w:pPr>
      <w:bookmarkStart w:id="172" w:name="_Toc72669020"/>
      <w:bookmarkStart w:id="173" w:name="_Toc73116981"/>
      <w:r w:rsidRPr="002C2F8A">
        <w:t>KAPCSOLAT</w:t>
      </w:r>
      <w:r>
        <w:t xml:space="preserve"> FELVÉTEL HONLAPRÓL</w:t>
      </w:r>
      <w:bookmarkEnd w:id="172"/>
      <w:bookmarkEnd w:id="173"/>
    </w:p>
    <w:p w14:paraId="0AECA31F" w14:textId="2F9B7B92" w:rsidR="00A83102" w:rsidRDefault="00A83102" w:rsidP="00A83102">
      <w:pPr>
        <w:spacing w:beforeAutospacing="1" w:afterAutospacing="1"/>
        <w:jc w:val="both"/>
      </w:pPr>
      <w:r>
        <w:t xml:space="preserve">Az adatkezelés célja: előzetes tájékoztatás </w:t>
      </w:r>
      <w:r w:rsidR="008E6661">
        <w:t>az Egyesület</w:t>
      </w:r>
      <w:r>
        <w:t xml:space="preserve"> szolgáltatásairól</w:t>
      </w:r>
      <w:r w:rsidR="008E6661">
        <w:t>,</w:t>
      </w:r>
      <w:r>
        <w:t xml:space="preserve"> valamint online kapcsolat felvételi lehetőség biztosítása.</w:t>
      </w:r>
    </w:p>
    <w:p w14:paraId="333A9AC1" w14:textId="77777777" w:rsidR="00A83102" w:rsidRDefault="00A83102" w:rsidP="00A83102">
      <w:pPr>
        <w:spacing w:beforeAutospacing="1" w:afterAutospacing="1"/>
        <w:jc w:val="both"/>
      </w:pPr>
      <w:r>
        <w:t>Az adatkezelés jogalapja: a kapcsolatot kezdeményező személy előzetes hozzájárulása (GDPR 6. cikk (1) bekezdés a) pont)</w:t>
      </w:r>
    </w:p>
    <w:p w14:paraId="6A4FA452" w14:textId="77777777" w:rsidR="00A83102" w:rsidRDefault="00A83102" w:rsidP="00A83102">
      <w:pPr>
        <w:spacing w:beforeAutospacing="1" w:afterAutospacing="1"/>
        <w:jc w:val="both"/>
      </w:pPr>
      <w:r>
        <w:t>A kezelt személyes adatok köre: név, e-mail cím, üzenet.</w:t>
      </w:r>
    </w:p>
    <w:p w14:paraId="0C5FBF33" w14:textId="77777777" w:rsidR="00A83102" w:rsidRDefault="00A83102" w:rsidP="00A83102">
      <w:pPr>
        <w:spacing w:beforeAutospacing="1" w:afterAutospacing="1"/>
        <w:jc w:val="both"/>
      </w:pPr>
      <w:r>
        <w:t xml:space="preserve">A kezelt adatok továbbítása: nem történik. </w:t>
      </w:r>
    </w:p>
    <w:p w14:paraId="5036C019" w14:textId="77777777" w:rsidR="00A83102" w:rsidRDefault="00A83102" w:rsidP="00A83102">
      <w:pPr>
        <w:pStyle w:val="Stlus1"/>
        <w:jc w:val="both"/>
      </w:pPr>
      <w:r>
        <w:t>Az adatkezelés időtartama: üzleti kapcsolat lezárásáig, felülvizsgálata évente történik.</w:t>
      </w:r>
      <w:r>
        <w:br/>
      </w:r>
    </w:p>
    <w:p w14:paraId="5F745E3D" w14:textId="7FBC1A57" w:rsidR="00A83102" w:rsidRDefault="00A83102" w:rsidP="00A83102">
      <w:pPr>
        <w:pStyle w:val="Stlus1"/>
        <w:jc w:val="both"/>
      </w:pPr>
      <w:r w:rsidRPr="00997A35">
        <w:t xml:space="preserve">Adatkezelés visszavonása: a hozzájárulást </w:t>
      </w:r>
      <w:hyperlink r:id="rId44" w:history="1">
        <w:r w:rsidR="00173708" w:rsidRPr="00EE699A">
          <w:rPr>
            <w:rStyle w:val="Hiperhivatkozs"/>
            <w:noProof/>
          </w:rPr>
          <w:t>info@amobauszoiskola.hu</w:t>
        </w:r>
      </w:hyperlink>
      <w:r w:rsidR="00173708">
        <w:rPr>
          <w:noProof/>
        </w:rPr>
        <w:t xml:space="preserve"> </w:t>
      </w:r>
      <w:r w:rsidRPr="00997A35">
        <w:t>e-mail címre küldött üzenettel bármikor vissza lehet vonni.</w:t>
      </w:r>
    </w:p>
    <w:p w14:paraId="0E503E3A" w14:textId="77777777" w:rsidR="00A83102" w:rsidRDefault="00A83102" w:rsidP="00A83102">
      <w:pPr>
        <w:pStyle w:val="Nincstrkz"/>
        <w:jc w:val="both"/>
      </w:pPr>
    </w:p>
    <w:p w14:paraId="376FF869" w14:textId="77777777" w:rsidR="00A83102" w:rsidRPr="002C2F8A" w:rsidRDefault="00A83102" w:rsidP="00173708">
      <w:pPr>
        <w:pStyle w:val="2Cm"/>
        <w:numPr>
          <w:ilvl w:val="2"/>
          <w:numId w:val="98"/>
        </w:numPr>
        <w:ind w:left="340"/>
      </w:pPr>
      <w:bookmarkStart w:id="174" w:name="_Toc72669021"/>
      <w:bookmarkStart w:id="175" w:name="_Toc73116982"/>
      <w:r>
        <w:t>HÍ</w:t>
      </w:r>
      <w:r w:rsidRPr="002C2F8A">
        <w:t>RLEVÉL KÜLDÉS</w:t>
      </w:r>
      <w:bookmarkEnd w:id="174"/>
      <w:bookmarkEnd w:id="175"/>
    </w:p>
    <w:p w14:paraId="5D99969B" w14:textId="63D0E9A6" w:rsidR="00A83102" w:rsidRDefault="00A83102" w:rsidP="00A83102">
      <w:pPr>
        <w:spacing w:beforeAutospacing="1" w:afterAutospacing="1"/>
        <w:jc w:val="both"/>
      </w:pPr>
      <w:r w:rsidRPr="00AC313D">
        <w:t>A</w:t>
      </w:r>
      <w:r w:rsidR="00173708">
        <w:t>z</w:t>
      </w:r>
      <w:r w:rsidRPr="00AC313D">
        <w:t xml:space="preserve"> </w:t>
      </w:r>
      <w:r w:rsidR="00173708">
        <w:t>Egyesület</w:t>
      </w:r>
      <w:r w:rsidRPr="00AC313D">
        <w:t xml:space="preserve"> az Érintett kérelmére elektronikus hírlevélben direkt marketing (</w:t>
      </w:r>
      <w:r w:rsidR="00173708">
        <w:t>Egyesületi tájékoztató</w:t>
      </w:r>
      <w:r w:rsidRPr="00AC313D">
        <w:t>) üzeneteket küld, hírlevelet tehát kizárólag azok kapnak, akik erre a szolgáltatásra regisztráltak a</w:t>
      </w:r>
      <w:r w:rsidR="00173708">
        <w:t>z</w:t>
      </w:r>
      <w:r w:rsidRPr="00AC313D">
        <w:t xml:space="preserve"> </w:t>
      </w:r>
      <w:r w:rsidR="00173708">
        <w:t>Egyesület</w:t>
      </w:r>
      <w:r w:rsidR="00173708" w:rsidRPr="00AC313D">
        <w:t xml:space="preserve"> </w:t>
      </w:r>
      <w:r w:rsidRPr="00AC313D">
        <w:t>honlapján vagy személyesen kifejezetten (írásban) hozzájárultak a hírlevél küldéséhez. Amennyiben a hírlevélre a honlapon iratkozhat fel az érintett, a feliratkozás megtételének helyén el kell fogadnia az adatvédelmi szabályzatot. Ezt egy jelölőnégyzettel teheti meg. A</w:t>
      </w:r>
      <w:r w:rsidR="00173708">
        <w:t>z</w:t>
      </w:r>
      <w:r w:rsidRPr="00AC313D">
        <w:t xml:space="preserve"> </w:t>
      </w:r>
      <w:r w:rsidR="00173708">
        <w:t>Egyesület</w:t>
      </w:r>
      <w:r w:rsidR="00173708" w:rsidRPr="00AC313D">
        <w:t xml:space="preserve"> </w:t>
      </w:r>
      <w:r w:rsidRPr="00AC313D">
        <w:t>minden hírlevél alján biztosítja a leiratkozási lehetőséget a</w:t>
      </w:r>
      <w:r w:rsidR="00173708">
        <w:t>z</w:t>
      </w:r>
      <w:r w:rsidRPr="00AC313D">
        <w:t xml:space="preserve"> </w:t>
      </w:r>
      <w:hyperlink r:id="rId45" w:history="1">
        <w:r w:rsidR="00173708" w:rsidRPr="00EE699A">
          <w:rPr>
            <w:rStyle w:val="Hiperhivatkozs"/>
            <w:noProof/>
          </w:rPr>
          <w:t>info@amobauszoiskola.hu</w:t>
        </w:r>
      </w:hyperlink>
      <w:r w:rsidR="00173708">
        <w:rPr>
          <w:noProof/>
        </w:rPr>
        <w:t xml:space="preserve"> </w:t>
      </w:r>
      <w:r w:rsidRPr="00AC313D">
        <w:t>e-mailcímen</w:t>
      </w:r>
      <w:r>
        <w:t>.</w:t>
      </w:r>
    </w:p>
    <w:p w14:paraId="68339691" w14:textId="77777777" w:rsidR="00A83102" w:rsidRDefault="00A83102" w:rsidP="00A83102">
      <w:pPr>
        <w:spacing w:beforeAutospacing="1" w:afterAutospacing="1"/>
        <w:jc w:val="both"/>
      </w:pPr>
      <w:r w:rsidRPr="00AC313D">
        <w:t>Adatkezelés jogalapja: az érintett hozzájárulása GDPR 6. cikk (1) bekezdés a) pont</w:t>
      </w:r>
      <w:r>
        <w:t>.</w:t>
      </w:r>
    </w:p>
    <w:p w14:paraId="1E2425D9" w14:textId="77777777" w:rsidR="00A83102" w:rsidRDefault="00A83102" w:rsidP="00A83102">
      <w:pPr>
        <w:spacing w:beforeAutospacing="1" w:afterAutospacing="1"/>
        <w:jc w:val="both"/>
      </w:pPr>
      <w:r w:rsidRPr="00AC313D">
        <w:t>Kezelt adatok köre: azonosító, e-mail cím, dátum, a fel- és leíratkozással, az üzenet küldéssel, kézbesítéssel, megnyitással kapcsolatos analitikai adatokat (az üzenet dátuma, időpontja, számítógép IP címe, kézbesíthetetlenség oka</w:t>
      </w:r>
      <w:r>
        <w:t>).</w:t>
      </w:r>
    </w:p>
    <w:p w14:paraId="6BCCC242" w14:textId="77777777" w:rsidR="00A83102" w:rsidRDefault="00A83102" w:rsidP="00A83102">
      <w:pPr>
        <w:spacing w:beforeAutospacing="1" w:afterAutospacing="1"/>
        <w:jc w:val="both"/>
      </w:pPr>
      <w:r w:rsidRPr="00AC313D">
        <w:t>Adatok kezelésének időtartama: a hírlevélszolgáltatás üzemeltetésének végéig, de amennyiben az Érintett kéri adatai törlését (leiratkozik a hírlevélről), úgy a törlési kérelmét követően azonnal, illetve az utolsó hírlevél megnyitásától, adatfrissítéstől számított 24 hó.  Az adatszolgáltatás elmaradásának lehetséges következményei: az érintett nem értesül az Adatkezelő és partnerei ajánlatairól</w:t>
      </w:r>
      <w:r>
        <w:t>.</w:t>
      </w:r>
    </w:p>
    <w:p w14:paraId="2945424F" w14:textId="77777777" w:rsidR="00A83102" w:rsidRDefault="00A83102" w:rsidP="00A83102">
      <w:pPr>
        <w:spacing w:beforeAutospacing="1" w:afterAutospacing="1"/>
        <w:jc w:val="both"/>
      </w:pPr>
      <w:r>
        <w:t>Az adatkezelés módja: elektronikusan történik.</w:t>
      </w:r>
    </w:p>
    <w:p w14:paraId="610D8C91" w14:textId="77777777" w:rsidR="00A83102" w:rsidRPr="002C2F8A" w:rsidRDefault="00A83102" w:rsidP="00173708">
      <w:pPr>
        <w:pStyle w:val="2Cm"/>
        <w:numPr>
          <w:ilvl w:val="2"/>
          <w:numId w:val="98"/>
        </w:numPr>
        <w:ind w:left="340"/>
      </w:pPr>
      <w:bookmarkStart w:id="176" w:name="_Toc72669022"/>
      <w:bookmarkStart w:id="177" w:name="_Toc73116983"/>
      <w:r w:rsidRPr="002C2F8A">
        <w:t>KÖZÖSSÉGI PORTÁLOK (</w:t>
      </w:r>
      <w:r w:rsidRPr="002C2F8A">
        <w:rPr>
          <w:lang w:eastAsia="hu-HU"/>
        </w:rPr>
        <w:t>Google Analitics, Facebook</w:t>
      </w:r>
      <w:r w:rsidRPr="002C2F8A">
        <w:t>)</w:t>
      </w:r>
      <w:bookmarkEnd w:id="176"/>
      <w:bookmarkEnd w:id="177"/>
    </w:p>
    <w:p w14:paraId="5FD67589" w14:textId="1FA72D93" w:rsidR="00A83102" w:rsidRPr="00160E9E" w:rsidRDefault="00173708" w:rsidP="00A83102">
      <w:pPr>
        <w:spacing w:beforeAutospacing="1" w:afterAutospacing="1"/>
        <w:jc w:val="both"/>
      </w:pPr>
      <w:r w:rsidRPr="00AC313D">
        <w:t>A</w:t>
      </w:r>
      <w:r>
        <w:t>z</w:t>
      </w:r>
      <w:r w:rsidRPr="00AC313D">
        <w:t xml:space="preserve"> </w:t>
      </w:r>
      <w:r>
        <w:t>Egyesület</w:t>
      </w:r>
      <w:r w:rsidRPr="00AC313D">
        <w:t xml:space="preserve"> </w:t>
      </w:r>
      <w:r w:rsidR="00A83102" w:rsidRPr="00160E9E">
        <w:t>elérhető a Facebook közösségi portál</w:t>
      </w:r>
      <w:r w:rsidR="00A83102">
        <w:t xml:space="preserve"> fénykép és videómegosztó felületen</w:t>
      </w:r>
      <w:r w:rsidR="00A83102" w:rsidRPr="00160E9E">
        <w:t xml:space="preserve">. </w:t>
      </w:r>
    </w:p>
    <w:p w14:paraId="4167E0F6" w14:textId="52678849" w:rsidR="00A83102" w:rsidRPr="00173708" w:rsidRDefault="00A83102" w:rsidP="00A83102">
      <w:pPr>
        <w:spacing w:beforeAutospacing="1" w:afterAutospacing="1"/>
        <w:jc w:val="both"/>
      </w:pPr>
      <w:r w:rsidRPr="00173708">
        <w:lastRenderedPageBreak/>
        <w:t>Az adatkezelés célja: új információk, hírek, aktualitások a</w:t>
      </w:r>
      <w:r w:rsidR="00173708">
        <w:t>z</w:t>
      </w:r>
      <w:r w:rsidRPr="00173708">
        <w:t xml:space="preserve"> </w:t>
      </w:r>
      <w:r w:rsidR="00173708">
        <w:t>Egyesület</w:t>
      </w:r>
      <w:r w:rsidRPr="00173708">
        <w:t xml:space="preserve">, az igénybe vehető szolgáltatásról, kapcsolattartás. </w:t>
      </w:r>
    </w:p>
    <w:p w14:paraId="492E0F30" w14:textId="77777777" w:rsidR="00A83102" w:rsidRDefault="00A83102" w:rsidP="00A83102">
      <w:pPr>
        <w:spacing w:beforeAutospacing="1" w:afterAutospacing="1"/>
        <w:jc w:val="both"/>
      </w:pPr>
      <w:r>
        <w:t>Az adatkezelés jogalapja: az érintett önkéntes hozzájárulása (GDPR 6. cikk (1) bekezdés a) pont).</w:t>
      </w:r>
    </w:p>
    <w:p w14:paraId="07098BC4" w14:textId="77777777" w:rsidR="00A83102" w:rsidRDefault="00A83102" w:rsidP="00A83102">
      <w:pPr>
        <w:spacing w:beforeAutospacing="1" w:afterAutospacing="1"/>
        <w:jc w:val="both"/>
      </w:pPr>
      <w:r>
        <w:t>A hozzájárulás leiratkozással bármikor visszavonható. A visszavonás nem érinti az azt megelőző jogszerű adatkezelést. A visszavonás esetén nem kap értesítést hírfolyamunkról, az Ön hírfolyamán nem jelennek meg híreink, a hírfolyamhoz azonban így is hozzáfér, mivel oldalunk nyilvános.</w:t>
      </w:r>
    </w:p>
    <w:p w14:paraId="1443A430" w14:textId="3367C8CC" w:rsidR="00A83102" w:rsidRDefault="00A83102" w:rsidP="00A83102">
      <w:pPr>
        <w:spacing w:beforeAutospacing="1" w:afterAutospacing="1"/>
        <w:jc w:val="both"/>
      </w:pPr>
      <w:r>
        <w:t>A kezelt személyes adatok köre: A</w:t>
      </w:r>
      <w:r w:rsidR="00094C9B">
        <w:t>z</w:t>
      </w:r>
      <w:r>
        <w:t xml:space="preserve"> </w:t>
      </w:r>
      <w:r w:rsidR="00094C9B">
        <w:rPr>
          <w:szCs w:val="22"/>
        </w:rPr>
        <w:t xml:space="preserve">Egyesület </w:t>
      </w:r>
      <w:r>
        <w:t>a „követők” profiljához hozzáfér, de azt nem rögzíti, és nem kezeli saját belső rendszerében.</w:t>
      </w:r>
    </w:p>
    <w:p w14:paraId="01FE91F2" w14:textId="77777777" w:rsidR="00A83102" w:rsidRPr="00173708" w:rsidRDefault="00A83102" w:rsidP="00A83102">
      <w:pPr>
        <w:spacing w:beforeAutospacing="1" w:afterAutospacing="1"/>
        <w:jc w:val="both"/>
      </w:pPr>
      <w:r w:rsidRPr="00173708">
        <w:t>Az adatkezelés időtartama: az adatkezelés az Ön leiratkozásáig tart.</w:t>
      </w:r>
    </w:p>
    <w:p w14:paraId="1E318F7D" w14:textId="4B3A690D" w:rsidR="00A83102" w:rsidRPr="00173708" w:rsidRDefault="00A83102" w:rsidP="00A83102">
      <w:pPr>
        <w:spacing w:beforeAutospacing="1" w:afterAutospacing="1"/>
        <w:jc w:val="both"/>
      </w:pPr>
      <w:r w:rsidRPr="00173708">
        <w:t>A</w:t>
      </w:r>
      <w:r w:rsidR="00094C9B">
        <w:t>z</w:t>
      </w:r>
      <w:r w:rsidRPr="00173708">
        <w:t xml:space="preserve"> </w:t>
      </w:r>
      <w:r w:rsidR="00094C9B">
        <w:rPr>
          <w:szCs w:val="22"/>
        </w:rPr>
        <w:t xml:space="preserve">Egyesület </w:t>
      </w:r>
      <w:r w:rsidRPr="00173708">
        <w:t>Facebook oldalán képeket/véleményeket is közzétesz a különböző akciókról, a</w:t>
      </w:r>
      <w:r w:rsidR="00173708">
        <w:t>z</w:t>
      </w:r>
      <w:r w:rsidRPr="00173708">
        <w:t xml:space="preserve"> </w:t>
      </w:r>
      <w:r w:rsidR="00173708">
        <w:t>Egyesület</w:t>
      </w:r>
      <w:r w:rsidR="00173708" w:rsidRPr="00AC313D">
        <w:t xml:space="preserve"> </w:t>
      </w:r>
      <w:r w:rsidRPr="00173708">
        <w:t>által igénybe vehető szolgáltatásról stb. Amennyiben nem tömegfelvételről van szó, a</w:t>
      </w:r>
      <w:r w:rsidR="00173708">
        <w:t>z</w:t>
      </w:r>
      <w:r w:rsidRPr="00173708">
        <w:t xml:space="preserve"> </w:t>
      </w:r>
      <w:r w:rsidR="00173708">
        <w:t>Egyesület</w:t>
      </w:r>
      <w:r w:rsidR="00173708" w:rsidRPr="00AC313D">
        <w:t xml:space="preserve"> </w:t>
      </w:r>
      <w:r w:rsidRPr="00173708">
        <w:t>mindig kikéri az érintett írásbeli hozzájárulását a képek közzététele előtt.</w:t>
      </w:r>
    </w:p>
    <w:p w14:paraId="6E5A6615" w14:textId="77777777" w:rsidR="00A83102" w:rsidRDefault="00A83102" w:rsidP="00A83102">
      <w:pPr>
        <w:pStyle w:val="NormlWeb"/>
        <w:jc w:val="both"/>
      </w:pPr>
      <w:r>
        <w:t>A Facebook tőlünk független adatkezelő. Az oldal adatkezeléséről tájékoztatást a Facebook honlapján (</w:t>
      </w:r>
      <w:hyperlink r:id="rId46" w:history="1">
        <w:r>
          <w:rPr>
            <w:rStyle w:val="Hiperhivatkozs"/>
          </w:rPr>
          <w:t>https://www.facebook.com/privacy/explanation</w:t>
        </w:r>
      </w:hyperlink>
      <w:r>
        <w:t>) található adatvédelmi irányelvekből és szabályzatból kaphat.</w:t>
      </w:r>
    </w:p>
    <w:p w14:paraId="1D0B22E6" w14:textId="77777777" w:rsidR="00A83102" w:rsidRDefault="00A83102" w:rsidP="00A83102">
      <w:pPr>
        <w:pStyle w:val="NormlWeb"/>
        <w:jc w:val="both"/>
      </w:pPr>
      <w:r>
        <w:t>A Szolgáltató a weboldalon a látogatókat, a látogatók számát, jellemzőit a GoogleAnalytics webanalitikai szolgáltatással méri. A GoogleAnalytics működése során számos jellemzőjét naplózza a látogatóknak, mint például: honnan érkezett, milyen böngészőt, vagy milyen operációs rendszert használ, mely oldalakat nézi meg a weboldalon. A GoogleAnalytics által tárolt adatok nem alkalmasak arra, hogy a látogatót név szerint azonosítsák, azonban egy későbbi látogatása során képes felismerni, hogy az adott számítógépéről, az adott felhasználó által használt böngészővel valaki már járt a weboldalon korábban.</w:t>
      </w:r>
    </w:p>
    <w:p w14:paraId="4F46A15A" w14:textId="77777777" w:rsidR="00A83102" w:rsidRDefault="00A83102" w:rsidP="00A83102">
      <w:pPr>
        <w:pStyle w:val="NormlWeb"/>
        <w:jc w:val="both"/>
      </w:pPr>
      <w:r>
        <w:t>A méréshez a rendszer kisméretű adatfájlokat, ún. sütiket (cookie-kat) helyez el böngészőjében. A mérés célja a felhasználói szokások megismerése, ezáltal az oldal bővítése, fejlesztése az így kinyert információk alapján. Célja még az oldalra érkező látogatók keresési szokásainak felmérése, az alkalmazott kereső kifejezések feltérképezése. A cookie-kat a webserver hozza létre a böngésző segítségével a látogató eszközén (ami lehet PC, laptop, okostelefon, egyebek), ahol azok egy elkülönített könyvtárban kerülnek tárolásra. Amennyiben nem szeretné, hogy a GoogleAnalytics a fenti adatokat az ismertetett módon és céllal mérje, telepítse böngészőjébe az ezt blokkoló kiegészítőt:</w:t>
      </w:r>
    </w:p>
    <w:p w14:paraId="63A8E4B1" w14:textId="77777777" w:rsidR="00A83102" w:rsidRPr="00EE4822" w:rsidRDefault="007A16DD" w:rsidP="00A83102">
      <w:pPr>
        <w:pStyle w:val="NormlWeb"/>
        <w:jc w:val="both"/>
        <w:rPr>
          <w:color w:val="1F3864" w:themeColor="accent1" w:themeShade="80"/>
        </w:rPr>
      </w:pPr>
      <w:hyperlink r:id="rId47" w:tgtFrame="_blank" w:history="1">
        <w:r w:rsidR="00A83102" w:rsidRPr="00EE4822">
          <w:rPr>
            <w:rStyle w:val="Hiperhivatkozs"/>
            <w:color w:val="1F3864" w:themeColor="accent1" w:themeShade="80"/>
          </w:rPr>
          <w:t>https://tools.google.com/dlpage/gaoptout</w:t>
        </w:r>
      </w:hyperlink>
    </w:p>
    <w:p w14:paraId="615A42D3" w14:textId="77777777" w:rsidR="00A83102" w:rsidRDefault="00A83102" w:rsidP="00A83102">
      <w:pPr>
        <w:pStyle w:val="Stlus1"/>
        <w:jc w:val="both"/>
      </w:pPr>
      <w:r>
        <w:t xml:space="preserve">A Google Analytics szolgáltatás üzemeltetője a </w:t>
      </w:r>
      <w:r>
        <w:rPr>
          <w:rStyle w:val="Kiemels2"/>
        </w:rPr>
        <w:t>Google LLC (</w:t>
      </w:r>
      <w:r>
        <w:t>1600 Amphitheatre Parkway Mountain View, CA 94043 USA)</w:t>
      </w:r>
    </w:p>
    <w:p w14:paraId="5EC28167" w14:textId="77777777" w:rsidR="00A83102" w:rsidRDefault="00A83102" w:rsidP="00A83102">
      <w:pPr>
        <w:pStyle w:val="Stlus1"/>
        <w:jc w:val="both"/>
      </w:pPr>
    </w:p>
    <w:p w14:paraId="66EB23B5" w14:textId="77777777" w:rsidR="00A83102" w:rsidRDefault="00A83102" w:rsidP="00A83102">
      <w:pPr>
        <w:pStyle w:val="Stlus1"/>
        <w:jc w:val="both"/>
      </w:pPr>
      <w:r>
        <w:t>A Google adatvédelmi tájékoztatója itt olvasható:</w:t>
      </w:r>
    </w:p>
    <w:p w14:paraId="65C5C80B" w14:textId="77777777" w:rsidR="00A83102" w:rsidRDefault="007A16DD" w:rsidP="00A83102">
      <w:pPr>
        <w:pStyle w:val="Stlus1"/>
        <w:jc w:val="both"/>
        <w:rPr>
          <w:rStyle w:val="Hiperhivatkozs"/>
          <w:color w:val="1F3864" w:themeColor="accent1" w:themeShade="80"/>
        </w:rPr>
      </w:pPr>
      <w:hyperlink r:id="rId48" w:tgtFrame="_blank" w:history="1">
        <w:r w:rsidR="00A83102" w:rsidRPr="00EE4822">
          <w:rPr>
            <w:rStyle w:val="Hiperhivatkozs"/>
            <w:color w:val="1F3864" w:themeColor="accent1" w:themeShade="80"/>
          </w:rPr>
          <w:t>https://policies.google.com/</w:t>
        </w:r>
      </w:hyperlink>
    </w:p>
    <w:p w14:paraId="6F984069" w14:textId="77777777" w:rsidR="00A83102" w:rsidRDefault="00A83102" w:rsidP="00A83102">
      <w:pPr>
        <w:pStyle w:val="Stlus1"/>
        <w:jc w:val="both"/>
        <w:rPr>
          <w:rStyle w:val="Hiperhivatkozs"/>
          <w:color w:val="1F3864" w:themeColor="accent1" w:themeShade="80"/>
        </w:rPr>
      </w:pPr>
    </w:p>
    <w:p w14:paraId="3EEBE3FF" w14:textId="77777777" w:rsidR="00A83102" w:rsidRDefault="00A83102" w:rsidP="00A83102">
      <w:pPr>
        <w:pStyle w:val="Stlus1"/>
        <w:jc w:val="both"/>
      </w:pPr>
      <w:r w:rsidRPr="00D72BA0">
        <w:t xml:space="preserve">A felhasználó gépén tárolt Google információkat az alábbi oldalon lehet kezelni: </w:t>
      </w:r>
      <w:hyperlink r:id="rId49" w:history="1">
        <w:r w:rsidRPr="00D72BA0">
          <w:rPr>
            <w:rStyle w:val="Hiperhivatkozs"/>
            <w:rFonts w:cs="Times New Roman"/>
          </w:rPr>
          <w:t>https://www.google.com/settings/ads/preferences/</w:t>
        </w:r>
      </w:hyperlink>
    </w:p>
    <w:p w14:paraId="7A967E2E" w14:textId="77777777" w:rsidR="00A83102" w:rsidRDefault="00A83102" w:rsidP="00A83102">
      <w:pPr>
        <w:pStyle w:val="Stlus1"/>
        <w:jc w:val="both"/>
      </w:pPr>
      <w:r w:rsidRPr="00D72BA0">
        <w:rPr>
          <w:rFonts w:cs="Times New Roman"/>
        </w:rPr>
        <w:br/>
        <w:t>Google</w:t>
      </w:r>
      <w:r>
        <w:t xml:space="preserve"> Analytics</w:t>
      </w:r>
      <w:r w:rsidRPr="00D72BA0">
        <w:rPr>
          <w:rFonts w:cs="Times New Roman"/>
        </w:rPr>
        <w:t xml:space="preserve"> </w:t>
      </w:r>
      <w:r>
        <w:rPr>
          <w:rFonts w:cs="Times New Roman"/>
        </w:rPr>
        <w:t>„A</w:t>
      </w:r>
      <w:r>
        <w:t xml:space="preserve">z adatok </w:t>
      </w:r>
      <w:r w:rsidRPr="00D72BA0">
        <w:rPr>
          <w:rFonts w:cs="Times New Roman"/>
        </w:rPr>
        <w:t>védelm</w:t>
      </w:r>
      <w:r>
        <w:t>e</w:t>
      </w:r>
      <w:r w:rsidRPr="00D72BA0">
        <w:rPr>
          <w:rFonts w:cs="Times New Roman"/>
        </w:rPr>
        <w:t xml:space="preserve">” </w:t>
      </w:r>
      <w:r>
        <w:t>tájékoztatója itt olvasható</w:t>
      </w:r>
      <w:r w:rsidRPr="00D72BA0">
        <w:rPr>
          <w:rFonts w:cs="Times New Roman"/>
        </w:rPr>
        <w:t xml:space="preserve">: </w:t>
      </w:r>
    </w:p>
    <w:p w14:paraId="7A73B506" w14:textId="77777777" w:rsidR="00A83102" w:rsidRPr="00D72BA0" w:rsidRDefault="007A16DD" w:rsidP="00A83102">
      <w:pPr>
        <w:pStyle w:val="Stlus1"/>
        <w:jc w:val="both"/>
        <w:rPr>
          <w:rFonts w:cs="Times New Roman"/>
        </w:rPr>
      </w:pPr>
      <w:hyperlink r:id="rId50" w:history="1">
        <w:r w:rsidR="00A83102" w:rsidRPr="007E6477">
          <w:rPr>
            <w:rStyle w:val="Hiperhivatkozs"/>
          </w:rPr>
          <w:t>https://support.google.com/analytics/answer/6004245</w:t>
        </w:r>
      </w:hyperlink>
    </w:p>
    <w:p w14:paraId="43F4B35F" w14:textId="77777777" w:rsidR="00A83102" w:rsidRPr="00EE4822" w:rsidRDefault="00A83102" w:rsidP="00A83102">
      <w:pPr>
        <w:pStyle w:val="Nincstrkz"/>
        <w:jc w:val="both"/>
      </w:pPr>
    </w:p>
    <w:p w14:paraId="1D9217A9" w14:textId="77777777" w:rsidR="00A83102" w:rsidRPr="002C2F8A" w:rsidRDefault="00A83102" w:rsidP="00173708">
      <w:pPr>
        <w:pStyle w:val="2Cm"/>
        <w:numPr>
          <w:ilvl w:val="2"/>
          <w:numId w:val="98"/>
        </w:numPr>
        <w:ind w:left="340"/>
      </w:pPr>
      <w:bookmarkStart w:id="178" w:name="_Toc72669023"/>
      <w:bookmarkStart w:id="179" w:name="_Toc73116984"/>
      <w:r w:rsidRPr="002C2F8A">
        <w:t>COOKIEK (sütik) KEZELÉSE</w:t>
      </w:r>
      <w:bookmarkEnd w:id="178"/>
      <w:bookmarkEnd w:id="179"/>
    </w:p>
    <w:p w14:paraId="08A26133" w14:textId="4B93D33B" w:rsidR="00A83102" w:rsidRDefault="00A83102" w:rsidP="00A83102">
      <w:pPr>
        <w:pStyle w:val="Szvegtrzs"/>
        <w:spacing w:before="120"/>
        <w:jc w:val="both"/>
      </w:pPr>
      <w:r w:rsidRPr="00FE1779">
        <w:t>A</w:t>
      </w:r>
      <w:r w:rsidR="00094C9B">
        <w:t>z</w:t>
      </w:r>
      <w:r w:rsidRPr="00FE1779">
        <w:t xml:space="preserve"> </w:t>
      </w:r>
      <w:r w:rsidR="00094C9B">
        <w:rPr>
          <w:szCs w:val="22"/>
        </w:rPr>
        <w:t xml:space="preserve">Egyesület </w:t>
      </w:r>
      <w:r w:rsidRPr="00FE1779">
        <w:t xml:space="preserve">honlapján tett látogatások során egy vagy több cookie - apró információcsomag, amelyet a szerver küld a böngészőnek, majd a böngésző visszaküld a szervernek minden, a szerver felé irányított kérés alkalmával – kerül küldésre a honlapot meglátogató személy számítógépére, amely(ek) révén annak böngészője egyedileg azonosítható lesz, amennyiben ehhez a honlapot meglátogató személy világos és egyértelmű tájékoztatást követően kifejezett (aktív) hozzájárulását adta a honlap további böngészésére irányuló magatartásával. </w:t>
      </w:r>
    </w:p>
    <w:p w14:paraId="7F7C4EF2" w14:textId="77777777" w:rsidR="00A83102" w:rsidRDefault="00A83102" w:rsidP="00A83102">
      <w:pPr>
        <w:pStyle w:val="Cmsor20"/>
      </w:pPr>
      <w:bookmarkStart w:id="180" w:name="_Toc72669024"/>
      <w:bookmarkStart w:id="181" w:name="_Toc73116985"/>
      <w:r w:rsidRPr="002C2F8A">
        <w:t>Állandó vagy ideiglenes sütik</w:t>
      </w:r>
      <w:bookmarkEnd w:id="180"/>
      <w:bookmarkEnd w:id="181"/>
    </w:p>
    <w:p w14:paraId="5EED8B21" w14:textId="77777777" w:rsidR="00A83102" w:rsidRDefault="00A83102" w:rsidP="00A83102">
      <w:pPr>
        <w:pStyle w:val="Nincstrkz"/>
        <w:jc w:val="both"/>
      </w:pPr>
      <w:r w:rsidRPr="00D72BA0">
        <w:t>Weboldal „ideiglenes sütiket” (session/munkamenet sütik) és „állandó sütiket” is használ. Az ideiglenes sütik addig maradnak a számítógépeden, amíg el nem hagyod a weboldalt. Az állandó sütik hosszabb ideig (a böngésző beállításától függően), vagy egészen addig maradnak az eszközön, ameddig azokat manuálisan nem tör</w:t>
      </w:r>
      <w:r>
        <w:t>lik.</w:t>
      </w:r>
    </w:p>
    <w:p w14:paraId="348CDA2B" w14:textId="77777777" w:rsidR="00A83102" w:rsidRDefault="00A83102" w:rsidP="00A83102">
      <w:pPr>
        <w:pStyle w:val="Cmsor20"/>
      </w:pPr>
      <w:bookmarkStart w:id="182" w:name="_Toc72669025"/>
      <w:bookmarkStart w:id="183" w:name="_Toc73116986"/>
      <w:r w:rsidRPr="00DC04C3">
        <w:t>Munkamenet</w:t>
      </w:r>
      <w:r w:rsidRPr="002C2F8A">
        <w:t xml:space="preserve"> (session) sütik</w:t>
      </w:r>
      <w:bookmarkEnd w:id="182"/>
      <w:bookmarkEnd w:id="183"/>
    </w:p>
    <w:p w14:paraId="1A9A6F87" w14:textId="77777777" w:rsidR="00A83102" w:rsidRDefault="00A83102" w:rsidP="00A83102">
      <w:pPr>
        <w:pStyle w:val="Nincstrkz"/>
        <w:jc w:val="both"/>
      </w:pPr>
      <w:r w:rsidRPr="00D72BA0">
        <w:t xml:space="preserve">Ideiglenes süti, csak az aktuális látogatás ideje alatt, a munkamenet végével, valamint a böngésző bezárásával automatikusan törlődnek </w:t>
      </w:r>
      <w:r>
        <w:t>a számító</w:t>
      </w:r>
      <w:r w:rsidRPr="00D72BA0">
        <w:t>gépről. Ezek nélkülözhetetlenek a weboldalon történő navigáláshoz és a weboldal üzemszerű működéséhez. A munkamenet sütik semmilyen esetben sem gyűjtenek olyan információkat, amellyel azonosítani lehetne</w:t>
      </w:r>
      <w:r>
        <w:t xml:space="preserve"> a felhasználót</w:t>
      </w:r>
      <w:r w:rsidRPr="00D72BA0">
        <w:t>.</w:t>
      </w:r>
    </w:p>
    <w:p w14:paraId="11A23CDD" w14:textId="77777777" w:rsidR="00A83102" w:rsidRDefault="00A83102" w:rsidP="00A83102">
      <w:pPr>
        <w:pStyle w:val="Cmsor20"/>
      </w:pPr>
      <w:bookmarkStart w:id="184" w:name="_Toc72669026"/>
      <w:bookmarkStart w:id="185" w:name="_Toc73116987"/>
      <w:r w:rsidRPr="002C2F8A">
        <w:t>Teljesítményt biztosító sütik (analitika)</w:t>
      </w:r>
      <w:bookmarkEnd w:id="184"/>
      <w:bookmarkEnd w:id="185"/>
    </w:p>
    <w:p w14:paraId="18059931" w14:textId="77777777" w:rsidR="00A83102" w:rsidRPr="009C0FFC" w:rsidRDefault="00A83102" w:rsidP="00A83102">
      <w:pPr>
        <w:pStyle w:val="Nincstrkz"/>
        <w:jc w:val="both"/>
        <w:rPr>
          <w:rStyle w:val="Kiemels"/>
          <w:i w:val="0"/>
          <w:iCs w:val="0"/>
        </w:rPr>
      </w:pPr>
      <w:r w:rsidRPr="009C0FFC">
        <w:rPr>
          <w:rStyle w:val="Kiemels"/>
          <w:i w:val="0"/>
          <w:iCs w:val="0"/>
        </w:rPr>
        <w:t>A Google Analytics sütik segítségével információt gyűjtünk látogatóink viselkedéséről és jellemzőiről. Ez segít számunkra, hogy a későbbiekben még átláthatóbbá, könnyebben használhatóvá tegyük a weboldalt. E sütik nem képesek személy szerint beazonosítani az oldalra látogatót, például nem rögzít a nevet és email címet, az adatokat összesítve és névtelenül tárolják. Az IP címet is csak részben rögzítik.</w:t>
      </w:r>
    </w:p>
    <w:p w14:paraId="146C26A7" w14:textId="77777777" w:rsidR="00A83102" w:rsidRDefault="00A83102" w:rsidP="00A83102">
      <w:pPr>
        <w:pStyle w:val="Cmsor20"/>
      </w:pPr>
      <w:bookmarkStart w:id="186" w:name="_Toc72669027"/>
      <w:bookmarkStart w:id="187" w:name="_Toc73116988"/>
      <w:r w:rsidRPr="002C2F8A">
        <w:t>Célzó vagy reklám sütik</w:t>
      </w:r>
      <w:bookmarkEnd w:id="186"/>
      <w:bookmarkEnd w:id="187"/>
    </w:p>
    <w:p w14:paraId="14138C0B" w14:textId="77777777" w:rsidR="00A83102" w:rsidRDefault="00A83102" w:rsidP="00A83102">
      <w:pPr>
        <w:pStyle w:val="Nincstrkz"/>
        <w:jc w:val="both"/>
      </w:pPr>
      <w:r w:rsidRPr="00D72BA0">
        <w:t>Azzal kapcsolatban gyűjtenek információkat, hogy milyen témák, tartalmak érdekl</w:t>
      </w:r>
      <w:r>
        <w:t>ik a honlapra érkező látogatót</w:t>
      </w:r>
      <w:r w:rsidRPr="00D72BA0">
        <w:t>. E sütik segítségével mérhető a kampányok hatékonysága is és segítenek, hogy a későbbiekben releváns hirdetések jelenjenek meg. A célzó és reklám sütik nem tud</w:t>
      </w:r>
      <w:r>
        <w:t>já</w:t>
      </w:r>
      <w:r w:rsidRPr="00D72BA0">
        <w:t>k beazonosítani, nem gyűjtenek a beazonosításhoz szükséges személyes információkat.</w:t>
      </w:r>
    </w:p>
    <w:p w14:paraId="3796453D" w14:textId="77777777" w:rsidR="00A83102" w:rsidRDefault="00A83102" w:rsidP="00A83102">
      <w:pPr>
        <w:pStyle w:val="Cmsor20"/>
      </w:pPr>
      <w:bookmarkStart w:id="188" w:name="_Toc72669028"/>
      <w:bookmarkStart w:id="189" w:name="_Toc73116989"/>
      <w:r w:rsidRPr="002C2F8A">
        <w:t>Használatot elősegítő, ún. funkcionális sütik</w:t>
      </w:r>
      <w:bookmarkEnd w:id="188"/>
      <w:bookmarkEnd w:id="189"/>
    </w:p>
    <w:p w14:paraId="1AEB16DF" w14:textId="77777777" w:rsidR="00A83102" w:rsidRDefault="00A83102" w:rsidP="00A83102">
      <w:pPr>
        <w:pStyle w:val="Nincstrkz"/>
        <w:jc w:val="both"/>
      </w:pPr>
      <w:r w:rsidRPr="00D72BA0">
        <w:t>Segítségükkel megjegyezhetjük honlapunkkal kapcsolatos döntéseit (pl.: űrlapokon megadott adatokat stb</w:t>
      </w:r>
      <w:r>
        <w:t>.</w:t>
      </w:r>
      <w:r w:rsidRPr="00D72BA0">
        <w:t>). Ezek a sütik kizárólag a meglátogatott weboldalon követik nyomon a tevékenységedet, más honlapokon nem. Ezen sütik tárolhatnak személyes azonosító adatokat, amelyek megadá</w:t>
      </w:r>
      <w:r>
        <w:t>sra kerültek a</w:t>
      </w:r>
      <w:r w:rsidRPr="00D72BA0">
        <w:t xml:space="preserve"> weboldal</w:t>
      </w:r>
      <w:r>
        <w:t>o</w:t>
      </w:r>
      <w:r w:rsidRPr="00D72BA0">
        <w:t>n, mint név, e-mail cím</w:t>
      </w:r>
      <w:r>
        <w:t>.</w:t>
      </w:r>
    </w:p>
    <w:p w14:paraId="6E57C264" w14:textId="77777777" w:rsidR="00A83102" w:rsidRDefault="00A83102" w:rsidP="00A83102">
      <w:pPr>
        <w:pStyle w:val="Cmsor20"/>
      </w:pPr>
      <w:bookmarkStart w:id="190" w:name="_Toc72669029"/>
      <w:bookmarkStart w:id="191" w:name="_Toc73116990"/>
      <w:r w:rsidRPr="002C2F8A">
        <w:t>Harmadik féltől származó sütik</w:t>
      </w:r>
      <w:bookmarkEnd w:id="190"/>
      <w:bookmarkEnd w:id="191"/>
    </w:p>
    <w:p w14:paraId="37C96BE4" w14:textId="77777777" w:rsidR="00A83102" w:rsidRDefault="00A83102" w:rsidP="00A83102">
      <w:pPr>
        <w:pStyle w:val="Nincstrkz"/>
        <w:jc w:val="both"/>
      </w:pPr>
      <w:r w:rsidRPr="00D72BA0">
        <w:lastRenderedPageBreak/>
        <w:t>Előfordulhat, hogy harmadik féltől származó külső webes szolgáltatásokat veszünk igénybe</w:t>
      </w:r>
      <w:r>
        <w:t xml:space="preserve"> a</w:t>
      </w:r>
      <w:r w:rsidRPr="00D72BA0">
        <w:t xml:space="preserve"> weboldal</w:t>
      </w:r>
      <w:r>
        <w:t>o</w:t>
      </w:r>
      <w:r w:rsidRPr="00D72BA0">
        <w:t>n. Ebben az esetben a sütik tárolását nem mi felügyeljük, nincs ráhatásunk arra, hogy ezek a külső szolgáltatók milyen információkat gyűjtenek.</w:t>
      </w:r>
    </w:p>
    <w:p w14:paraId="4BF1290D" w14:textId="77777777" w:rsidR="00A83102" w:rsidRDefault="00A83102" w:rsidP="00A83102">
      <w:pPr>
        <w:pStyle w:val="Cmsor20"/>
      </w:pPr>
      <w:bookmarkStart w:id="192" w:name="_Toc72669030"/>
      <w:bookmarkStart w:id="193" w:name="_Toc73116991"/>
      <w:r w:rsidRPr="002C2F8A">
        <w:t>Böngésző beállítása</w:t>
      </w:r>
      <w:bookmarkEnd w:id="192"/>
      <w:bookmarkEnd w:id="193"/>
    </w:p>
    <w:p w14:paraId="7DC0B95A" w14:textId="77777777" w:rsidR="00A83102" w:rsidRPr="00D72BA0" w:rsidRDefault="00A83102" w:rsidP="00A83102">
      <w:pPr>
        <w:pStyle w:val="Nincstrkz"/>
        <w:jc w:val="both"/>
      </w:pPr>
      <w:r w:rsidRPr="00D72BA0">
        <w:t>Böngészőben lehetőség van a sütik beállításait megváltoztatni, kezelni. A legtöbb böngészőnél alapbeállítás, hogy a sütiket automatikusan elfogadja, de ez később módosítható.</w:t>
      </w:r>
    </w:p>
    <w:p w14:paraId="6593A588" w14:textId="77777777" w:rsidR="00A83102" w:rsidRPr="00D72BA0" w:rsidRDefault="00A83102" w:rsidP="00A83102">
      <w:pPr>
        <w:pStyle w:val="NormlWeb"/>
        <w:ind w:left="426"/>
        <w:jc w:val="both"/>
      </w:pPr>
      <w:r w:rsidRPr="00D72BA0">
        <w:t>Az alábbi linkeken segítséget talál a sütik beállításához:</w:t>
      </w:r>
    </w:p>
    <w:p w14:paraId="6C424BB6" w14:textId="77777777" w:rsidR="00A83102" w:rsidRPr="00EC5F6A" w:rsidRDefault="007A16DD" w:rsidP="0032644D">
      <w:pPr>
        <w:numPr>
          <w:ilvl w:val="0"/>
          <w:numId w:val="104"/>
        </w:numPr>
        <w:autoSpaceDN/>
        <w:spacing w:beforeAutospacing="1" w:afterAutospacing="1"/>
        <w:ind w:left="709" w:hanging="283"/>
        <w:jc w:val="both"/>
        <w:rPr>
          <w:u w:val="single"/>
        </w:rPr>
      </w:pPr>
      <w:hyperlink r:id="rId51" w:history="1">
        <w:r w:rsidR="00A83102" w:rsidRPr="00C12A86">
          <w:rPr>
            <w:rStyle w:val="Kiemels2"/>
            <w:b w:val="0"/>
            <w:bCs w:val="0"/>
            <w:color w:val="02057E"/>
          </w:rPr>
          <w:t>Google Chrome</w:t>
        </w:r>
      </w:hyperlink>
      <w:r w:rsidR="00A83102" w:rsidRPr="00C12A86">
        <w:rPr>
          <w:rStyle w:val="Kiemels2"/>
          <w:b w:val="0"/>
          <w:bCs w:val="0"/>
          <w:color w:val="02057E"/>
        </w:rPr>
        <w:t xml:space="preserve"> </w:t>
      </w:r>
      <w:r w:rsidR="00A83102" w:rsidRPr="00C12A86">
        <w:t xml:space="preserve"> </w:t>
      </w:r>
      <w:r w:rsidR="00A83102" w:rsidRPr="00EC5F6A">
        <w:rPr>
          <w:u w:val="single"/>
        </w:rPr>
        <w:t>(https://support.google.com/accounts/answer/61416?hl=hu)</w:t>
      </w:r>
    </w:p>
    <w:p w14:paraId="465F883E" w14:textId="77777777" w:rsidR="00A83102" w:rsidRPr="00D72BA0" w:rsidRDefault="007A16DD" w:rsidP="0032644D">
      <w:pPr>
        <w:numPr>
          <w:ilvl w:val="0"/>
          <w:numId w:val="104"/>
        </w:numPr>
        <w:autoSpaceDN/>
        <w:spacing w:beforeAutospacing="1" w:afterAutospacing="1"/>
        <w:ind w:left="709" w:hanging="283"/>
        <w:jc w:val="both"/>
      </w:pPr>
      <w:hyperlink r:id="rId52" w:history="1">
        <w:r w:rsidR="00A83102" w:rsidRPr="00C12A86">
          <w:rPr>
            <w:rStyle w:val="Kiemels2"/>
            <w:b w:val="0"/>
            <w:bCs w:val="0"/>
            <w:color w:val="02057E"/>
          </w:rPr>
          <w:t>Firefox</w:t>
        </w:r>
      </w:hyperlink>
      <w:r w:rsidR="00A83102">
        <w:t xml:space="preserve"> (</w:t>
      </w:r>
      <w:r w:rsidR="00A83102" w:rsidRPr="00256F84">
        <w:t>https://support.mozilla.org/hu/kb/sutik-informacio-amelyet-weboldalak-tarolnak-szami?redirectlocale=hu&amp;redirectslug=S%C3%BCtik+kezel%C3%A9se</w:t>
      </w:r>
      <w:r w:rsidR="00A83102">
        <w:t>)</w:t>
      </w:r>
    </w:p>
    <w:p w14:paraId="59FA8791" w14:textId="77777777" w:rsidR="00A83102" w:rsidRPr="00D72BA0" w:rsidRDefault="007A16DD" w:rsidP="0032644D">
      <w:pPr>
        <w:numPr>
          <w:ilvl w:val="0"/>
          <w:numId w:val="104"/>
        </w:numPr>
        <w:autoSpaceDN/>
        <w:spacing w:beforeAutospacing="1" w:afterAutospacing="1"/>
        <w:ind w:left="709" w:hanging="283"/>
        <w:jc w:val="both"/>
      </w:pPr>
      <w:hyperlink r:id="rId53" w:history="1">
        <w:r w:rsidR="00A83102" w:rsidRPr="00C12A86">
          <w:rPr>
            <w:rStyle w:val="Kiemels2"/>
            <w:b w:val="0"/>
            <w:bCs w:val="0"/>
            <w:color w:val="02057E"/>
          </w:rPr>
          <w:t>Microsoft Internet Explorer</w:t>
        </w:r>
      </w:hyperlink>
      <w:r w:rsidR="00A83102">
        <w:t xml:space="preserve"> (</w:t>
      </w:r>
      <w:r w:rsidR="00A83102" w:rsidRPr="00256F84">
        <w:t>https://support.microsoft.com/hu-hu/search?query=cookiek</w:t>
      </w:r>
      <w:r w:rsidR="00A83102">
        <w:t>)</w:t>
      </w:r>
    </w:p>
    <w:p w14:paraId="7B2FA5BB" w14:textId="77777777" w:rsidR="00A83102" w:rsidRPr="00D72BA0" w:rsidRDefault="00A83102" w:rsidP="00A83102">
      <w:pPr>
        <w:pStyle w:val="Stlus1"/>
        <w:jc w:val="both"/>
      </w:pPr>
      <w:r w:rsidRPr="00D72BA0">
        <w:t>Habár a sütiket le is tilthatja vagy korlátozhatja, kérjük, megfontoltan járjon el ezzel kapcsolatban, hiszen</w:t>
      </w:r>
      <w:r>
        <w:t xml:space="preserve"> </w:t>
      </w:r>
      <w:r w:rsidRPr="00D72BA0">
        <w:t>weboldal problémamentes működéséhez elengedhetetlen a sütik használata, így azok tiltása hatással lehet a weboldal használhatóságára, bizonyos funkciók működésére.</w:t>
      </w:r>
    </w:p>
    <w:p w14:paraId="6DF5F1E3" w14:textId="77777777" w:rsidR="00A83102" w:rsidRDefault="00A83102" w:rsidP="00A83102">
      <w:pPr>
        <w:pStyle w:val="Stlus1"/>
        <w:jc w:val="both"/>
      </w:pPr>
      <w:r>
        <w:t>Az adatkezelés célja: Az informatikai rendszer technikai fejlesztése, a szolgáltatás működésének ellenőrzése és statisztika készítése. Visszaélések esetén a látogatók internet szolgáltatójával és a hatóságokkal együttműködve az adatok felhasználhatók a visszaélések forrásának megállapítására is.</w:t>
      </w:r>
    </w:p>
    <w:p w14:paraId="0F4D9485" w14:textId="77777777" w:rsidR="00A83102" w:rsidRDefault="00A83102" w:rsidP="00A83102">
      <w:pPr>
        <w:pStyle w:val="Stlus1"/>
        <w:jc w:val="both"/>
      </w:pPr>
      <w:r>
        <w:br/>
        <w:t>Az adatkezelés jogalapja: Az elektronikus kereskedelmi szolgáltatások, valamint az információs társadalommal összefüggő szolgáltatások egyes kérdéseiről szóló 2001. évi CVIII. törvény 13/A. § (3) bekezdése alapján a szolgáltatás nyújtásának feltétele.</w:t>
      </w:r>
    </w:p>
    <w:p w14:paraId="2E4759F4" w14:textId="77777777" w:rsidR="00A83102" w:rsidRDefault="00A83102" w:rsidP="00173708">
      <w:pPr>
        <w:pStyle w:val="2Cm"/>
        <w:numPr>
          <w:ilvl w:val="2"/>
          <w:numId w:val="98"/>
        </w:numPr>
        <w:ind w:left="340"/>
      </w:pPr>
      <w:bookmarkStart w:id="194" w:name="_Toc72669031"/>
      <w:bookmarkStart w:id="195" w:name="_Toc73116992"/>
      <w:r w:rsidRPr="002C2F8A">
        <w:t>EGYÉB ADATKEZELÉSEK</w:t>
      </w:r>
      <w:bookmarkEnd w:id="194"/>
      <w:bookmarkEnd w:id="195"/>
    </w:p>
    <w:p w14:paraId="0252C2DB" w14:textId="77777777" w:rsidR="00A83102" w:rsidRDefault="00A83102" w:rsidP="00A83102">
      <w:pPr>
        <w:pStyle w:val="Stlus1"/>
        <w:jc w:val="both"/>
      </w:pPr>
      <w:r>
        <w:t>E tájékoztatóban fel nem sorolt adatkezelésekről az adat felvételekor adunk tájékoztatást. Tájékoztatjuk ügyfeleinket, hogy egyes hatóságok, közfeladatot ellátó szervek, bíróságok személyes adatok közlése céljából megkereshetik cégünket. Cégünk e szervek részére – amennyiben az érintett szerv a pontos célt és az adatok körét megjelölte – személyes adatot csak annyit és olyan mértékben ad ki, amely a megkeresés céljának megvalósításához elengedhetetlenül szükséges, és amennyiben a megkeresés teljesítését jogszabály írja elő.</w:t>
      </w:r>
    </w:p>
    <w:p w14:paraId="3C09FD89" w14:textId="77777777" w:rsidR="00A83102" w:rsidRPr="002C2F8A" w:rsidRDefault="00A83102" w:rsidP="00173708">
      <w:pPr>
        <w:pStyle w:val="2Cm"/>
        <w:numPr>
          <w:ilvl w:val="2"/>
          <w:numId w:val="98"/>
        </w:numPr>
        <w:ind w:left="340"/>
      </w:pPr>
      <w:bookmarkStart w:id="196" w:name="_Toc72669032"/>
      <w:bookmarkStart w:id="197" w:name="_Toc73116993"/>
      <w:r w:rsidRPr="002C2F8A">
        <w:t>AZ ADATOK TOVÁBBÍTÁSA, ADATFELDOLGOZÓK IGÉNYBEVÉTELE</w:t>
      </w:r>
      <w:bookmarkEnd w:id="196"/>
      <w:bookmarkEnd w:id="197"/>
    </w:p>
    <w:p w14:paraId="66505087" w14:textId="77777777" w:rsidR="00A83102" w:rsidRDefault="00A83102" w:rsidP="00A83102">
      <w:pPr>
        <w:pStyle w:val="Stlus1"/>
        <w:jc w:val="both"/>
      </w:pPr>
      <w:r>
        <w:t xml:space="preserve">Adataik kezeléséhez, tárolásához különböző vállalkozásokat veszünk igénybe, akikkel a jogszabályoknak megfelelően adatfeldolgozói és megbízási/vállalkozási szerződést kötöttünk. </w:t>
      </w:r>
    </w:p>
    <w:p w14:paraId="322E4122" w14:textId="77777777" w:rsidR="00A83102" w:rsidRDefault="00A83102" w:rsidP="00A83102">
      <w:pPr>
        <w:pStyle w:val="Stlus1"/>
        <w:jc w:val="both"/>
        <w:rPr>
          <w:lang w:eastAsia="hu-HU"/>
        </w:rPr>
      </w:pPr>
      <w:r w:rsidRPr="00570EF4">
        <w:rPr>
          <w:lang w:eastAsia="hu-HU"/>
        </w:rPr>
        <w:t>Az adatfeldolgozó kizárólag olyan utasításokat hajthat végre, amelyek írásban rögzítettek.</w:t>
      </w:r>
    </w:p>
    <w:p w14:paraId="33857305" w14:textId="77777777" w:rsidR="00A83102" w:rsidRDefault="00A83102" w:rsidP="00A83102">
      <w:pPr>
        <w:pStyle w:val="Stlus1"/>
        <w:jc w:val="both"/>
        <w:rPr>
          <w:lang w:eastAsia="hu-HU"/>
        </w:rPr>
      </w:pPr>
    </w:p>
    <w:p w14:paraId="219A4D1A" w14:textId="77777777" w:rsidR="00A83102" w:rsidRDefault="00A83102" w:rsidP="00A83102">
      <w:pPr>
        <w:pStyle w:val="Stlus1"/>
        <w:jc w:val="both"/>
        <w:rPr>
          <w:lang w:eastAsia="hu-HU"/>
        </w:rPr>
      </w:pPr>
      <w:r w:rsidRPr="00570EF4">
        <w:rPr>
          <w:lang w:eastAsia="hu-HU"/>
        </w:rPr>
        <w:t>Titoktartás kötelezi a személyes adatok kezelésével foglalkozó munkavállalókat.</w:t>
      </w:r>
    </w:p>
    <w:p w14:paraId="378CA075" w14:textId="77777777" w:rsidR="00A83102" w:rsidRDefault="00A83102" w:rsidP="00A83102">
      <w:pPr>
        <w:pStyle w:val="Stlus1"/>
        <w:jc w:val="both"/>
        <w:rPr>
          <w:lang w:eastAsia="hu-HU"/>
        </w:rPr>
      </w:pPr>
      <w:r w:rsidRPr="00570EF4">
        <w:rPr>
          <w:lang w:eastAsia="hu-HU"/>
        </w:rPr>
        <w:t>Az adatbiztonság garantálása érdekében az adatfeldolgozó végrehajtja a szervezési és technikai intézkedéseket.</w:t>
      </w:r>
    </w:p>
    <w:p w14:paraId="28F48352" w14:textId="77777777" w:rsidR="00A83102" w:rsidRPr="00570EF4" w:rsidRDefault="00A83102" w:rsidP="00A83102">
      <w:pPr>
        <w:pStyle w:val="Stlus1"/>
        <w:jc w:val="both"/>
        <w:rPr>
          <w:lang w:eastAsia="hu-HU"/>
        </w:rPr>
      </w:pPr>
    </w:p>
    <w:p w14:paraId="475E99F6" w14:textId="77777777" w:rsidR="00A83102" w:rsidRPr="00570EF4" w:rsidRDefault="00A83102" w:rsidP="00A83102">
      <w:pPr>
        <w:pStyle w:val="Stlus1"/>
        <w:jc w:val="both"/>
        <w:rPr>
          <w:lang w:eastAsia="hu-HU"/>
        </w:rPr>
      </w:pPr>
      <w:r w:rsidRPr="00570EF4">
        <w:rPr>
          <w:lang w:eastAsia="hu-HU"/>
        </w:rPr>
        <w:t>Az adatfeldolgozó segíti az adatkezelőt abban, hogy teljesítse kötelezettségeit.</w:t>
      </w:r>
    </w:p>
    <w:p w14:paraId="13453C8D" w14:textId="77777777" w:rsidR="00A83102" w:rsidRDefault="00A83102" w:rsidP="00A83102">
      <w:pPr>
        <w:pStyle w:val="Stlus1"/>
        <w:jc w:val="both"/>
        <w:rPr>
          <w:lang w:eastAsia="hu-HU"/>
        </w:rPr>
      </w:pPr>
      <w:r w:rsidRPr="00570EF4">
        <w:rPr>
          <w:lang w:eastAsia="hu-HU"/>
        </w:rPr>
        <w:lastRenderedPageBreak/>
        <w:t>Az adatfeldolgozó az adatkezelő döntése alapján minden személyes adatot visszajuttat az adatkezelőnek vagy töröl, törli a meglévő másolatokat, egy kivétellel, ha a tagállami vagy az uniós jog az adatok tárolását írja elő.</w:t>
      </w:r>
    </w:p>
    <w:p w14:paraId="623099F4" w14:textId="77777777" w:rsidR="00A83102" w:rsidRPr="00570EF4" w:rsidRDefault="00A83102" w:rsidP="00A83102">
      <w:pPr>
        <w:pStyle w:val="Stlus1"/>
        <w:jc w:val="both"/>
        <w:rPr>
          <w:lang w:eastAsia="hu-HU"/>
        </w:rPr>
      </w:pPr>
    </w:p>
    <w:p w14:paraId="7D8F1056" w14:textId="77777777" w:rsidR="00A83102" w:rsidRDefault="00A83102" w:rsidP="00A83102">
      <w:pPr>
        <w:pStyle w:val="Stlus1"/>
        <w:jc w:val="both"/>
        <w:rPr>
          <w:lang w:eastAsia="hu-HU"/>
        </w:rPr>
      </w:pPr>
      <w:r w:rsidRPr="00570EF4">
        <w:rPr>
          <w:lang w:eastAsia="hu-HU"/>
        </w:rPr>
        <w:t>Az adatfeldolgozó elősegíti és lehetővé teszi az adatkezelő által vagy az általa megbízott ellenőr segítségével végzett auditokat, helyszíni vizsgálatokat.</w:t>
      </w:r>
    </w:p>
    <w:p w14:paraId="7472A641" w14:textId="77777777" w:rsidR="00A83102" w:rsidRPr="00570EF4" w:rsidRDefault="00A83102" w:rsidP="00A83102">
      <w:pPr>
        <w:pStyle w:val="Stlus1"/>
        <w:jc w:val="both"/>
        <w:rPr>
          <w:lang w:eastAsia="hu-HU"/>
        </w:rPr>
      </w:pPr>
    </w:p>
    <w:p w14:paraId="6D6104EB" w14:textId="77777777" w:rsidR="00A83102" w:rsidRPr="00570EF4" w:rsidRDefault="00A83102" w:rsidP="00A83102">
      <w:pPr>
        <w:pStyle w:val="Stlus1"/>
        <w:jc w:val="both"/>
        <w:rPr>
          <w:lang w:eastAsia="hu-HU"/>
        </w:rPr>
      </w:pPr>
      <w:r w:rsidRPr="00570EF4">
        <w:rPr>
          <w:lang w:eastAsia="hu-HU"/>
        </w:rPr>
        <w:t>Amennyiben az adatfeldolgozó további adatfeldolgozó segítségét veszi igénybe, úgy őrá ugyanazok a kötelezettségek vonatkoznak, mint amelyek eredetileg a szerződés által létrejöttek az adatfeldolgozó és az adatkezelő között.</w:t>
      </w:r>
    </w:p>
    <w:p w14:paraId="3E06AE92" w14:textId="77777777" w:rsidR="00A83102" w:rsidRPr="00570EF4" w:rsidRDefault="00A83102" w:rsidP="00A83102">
      <w:pPr>
        <w:pStyle w:val="Stlus1"/>
        <w:jc w:val="both"/>
      </w:pPr>
    </w:p>
    <w:p w14:paraId="2163F2FA" w14:textId="40F909D1" w:rsidR="00A83102" w:rsidRDefault="00A83102" w:rsidP="00A83102">
      <w:pPr>
        <w:pStyle w:val="Stlus1"/>
        <w:jc w:val="both"/>
        <w:rPr>
          <w:sz w:val="10"/>
          <w:szCs w:val="10"/>
        </w:rPr>
      </w:pPr>
      <w:r w:rsidRPr="0037156A">
        <w:t>A</w:t>
      </w:r>
      <w:r w:rsidR="00173708">
        <w:t>z</w:t>
      </w:r>
      <w:r w:rsidRPr="0037156A">
        <w:t xml:space="preserve"> </w:t>
      </w:r>
      <w:r w:rsidR="00173708">
        <w:t>Egyesület</w:t>
      </w:r>
      <w:r w:rsidR="00173708" w:rsidRPr="00AC313D">
        <w:t xml:space="preserve"> </w:t>
      </w:r>
      <w:r w:rsidRPr="0037156A">
        <w:t xml:space="preserve">a könyvviteli feladatok elvégzésére </w:t>
      </w:r>
      <w:r>
        <w:t xml:space="preserve">külső </w:t>
      </w:r>
      <w:r w:rsidRPr="0037156A">
        <w:t>adatfeldolgozót vesz igénybe:</w:t>
      </w:r>
    </w:p>
    <w:tbl>
      <w:tblPr>
        <w:tblW w:w="0" w:type="auto"/>
        <w:tblInd w:w="-108" w:type="dxa"/>
        <w:tblCellMar>
          <w:left w:w="10" w:type="dxa"/>
          <w:right w:w="10" w:type="dxa"/>
        </w:tblCellMar>
        <w:tblLook w:val="0000" w:firstRow="0" w:lastRow="0" w:firstColumn="0" w:lastColumn="0" w:noHBand="0" w:noVBand="0"/>
      </w:tblPr>
      <w:tblGrid>
        <w:gridCol w:w="2802"/>
        <w:gridCol w:w="5670"/>
      </w:tblGrid>
      <w:tr w:rsidR="00A83102" w:rsidRPr="00F4391B" w14:paraId="031C7DAD" w14:textId="77777777" w:rsidTr="002E20CF">
        <w:tc>
          <w:tcPr>
            <w:tcW w:w="2802" w:type="dxa"/>
            <w:shd w:val="clear" w:color="auto" w:fill="auto"/>
            <w:tcMar>
              <w:top w:w="0" w:type="dxa"/>
              <w:left w:w="108" w:type="dxa"/>
              <w:bottom w:w="0" w:type="dxa"/>
              <w:right w:w="108" w:type="dxa"/>
            </w:tcMar>
          </w:tcPr>
          <w:p w14:paraId="126D35CB" w14:textId="77777777" w:rsidR="00A83102" w:rsidRPr="00F4391B" w:rsidRDefault="00A83102" w:rsidP="002E20CF">
            <w:pPr>
              <w:pStyle w:val="Stlus1"/>
              <w:jc w:val="right"/>
              <w:rPr>
                <w:sz w:val="20"/>
                <w:szCs w:val="20"/>
              </w:rPr>
            </w:pPr>
            <w:r w:rsidRPr="00F4391B">
              <w:rPr>
                <w:sz w:val="20"/>
                <w:szCs w:val="20"/>
              </w:rPr>
              <w:t>Vállalkozás:</w:t>
            </w:r>
          </w:p>
        </w:tc>
        <w:tc>
          <w:tcPr>
            <w:tcW w:w="5670" w:type="dxa"/>
            <w:shd w:val="clear" w:color="auto" w:fill="auto"/>
            <w:tcMar>
              <w:top w:w="0" w:type="dxa"/>
              <w:left w:w="108" w:type="dxa"/>
              <w:bottom w:w="0" w:type="dxa"/>
              <w:right w:w="108" w:type="dxa"/>
            </w:tcMar>
          </w:tcPr>
          <w:p w14:paraId="02B55F7A" w14:textId="10081343" w:rsidR="00A83102" w:rsidRPr="00F4391B" w:rsidRDefault="00A83102" w:rsidP="002E20CF">
            <w:pPr>
              <w:pStyle w:val="Stlus1"/>
              <w:jc w:val="both"/>
              <w:rPr>
                <w:sz w:val="20"/>
                <w:szCs w:val="20"/>
              </w:rPr>
            </w:pPr>
            <w:r w:rsidRPr="00D561BD">
              <w:rPr>
                <w:noProof/>
                <w:sz w:val="20"/>
                <w:szCs w:val="20"/>
              </w:rPr>
              <w:t xml:space="preserve">Fényszínház </w:t>
            </w:r>
            <w:r w:rsidR="00094C9B">
              <w:rPr>
                <w:noProof/>
                <w:sz w:val="20"/>
                <w:szCs w:val="20"/>
              </w:rPr>
              <w:t>B</w:t>
            </w:r>
            <w:r w:rsidRPr="00D561BD">
              <w:rPr>
                <w:noProof/>
                <w:sz w:val="20"/>
                <w:szCs w:val="20"/>
              </w:rPr>
              <w:t>t</w:t>
            </w:r>
          </w:p>
        </w:tc>
      </w:tr>
      <w:tr w:rsidR="00A83102" w:rsidRPr="00F4391B" w14:paraId="0CE8ACEA" w14:textId="77777777" w:rsidTr="002E20CF">
        <w:tc>
          <w:tcPr>
            <w:tcW w:w="2802" w:type="dxa"/>
            <w:shd w:val="clear" w:color="auto" w:fill="auto"/>
            <w:tcMar>
              <w:top w:w="0" w:type="dxa"/>
              <w:left w:w="108" w:type="dxa"/>
              <w:bottom w:w="0" w:type="dxa"/>
              <w:right w:w="108" w:type="dxa"/>
            </w:tcMar>
          </w:tcPr>
          <w:p w14:paraId="770E0BB8" w14:textId="77777777" w:rsidR="00A83102" w:rsidRPr="00F4391B" w:rsidRDefault="00A83102" w:rsidP="002E20CF">
            <w:pPr>
              <w:pStyle w:val="Stlus1"/>
              <w:jc w:val="right"/>
              <w:rPr>
                <w:sz w:val="20"/>
                <w:szCs w:val="20"/>
              </w:rPr>
            </w:pPr>
            <w:r w:rsidRPr="00F4391B">
              <w:rPr>
                <w:sz w:val="20"/>
                <w:szCs w:val="20"/>
              </w:rPr>
              <w:t>Székhely</w:t>
            </w:r>
          </w:p>
        </w:tc>
        <w:tc>
          <w:tcPr>
            <w:tcW w:w="5670" w:type="dxa"/>
            <w:shd w:val="clear" w:color="auto" w:fill="auto"/>
            <w:tcMar>
              <w:top w:w="0" w:type="dxa"/>
              <w:left w:w="108" w:type="dxa"/>
              <w:bottom w:w="0" w:type="dxa"/>
              <w:right w:w="108" w:type="dxa"/>
            </w:tcMar>
          </w:tcPr>
          <w:p w14:paraId="70E499AE" w14:textId="77777777" w:rsidR="00A83102" w:rsidRPr="00F4391B" w:rsidRDefault="00A83102" w:rsidP="002E20CF">
            <w:pPr>
              <w:pStyle w:val="Stlus1"/>
              <w:jc w:val="both"/>
              <w:rPr>
                <w:sz w:val="20"/>
                <w:szCs w:val="20"/>
              </w:rPr>
            </w:pPr>
            <w:r w:rsidRPr="00D561BD">
              <w:rPr>
                <w:noProof/>
                <w:sz w:val="20"/>
                <w:szCs w:val="20"/>
              </w:rPr>
              <w:t>2135 Budapest, Csörögi utca 26.</w:t>
            </w:r>
          </w:p>
        </w:tc>
      </w:tr>
      <w:tr w:rsidR="00A83102" w:rsidRPr="00F4391B" w14:paraId="55D28BBA" w14:textId="77777777" w:rsidTr="002E20CF">
        <w:tc>
          <w:tcPr>
            <w:tcW w:w="2802" w:type="dxa"/>
            <w:shd w:val="clear" w:color="auto" w:fill="auto"/>
            <w:tcMar>
              <w:top w:w="0" w:type="dxa"/>
              <w:left w:w="108" w:type="dxa"/>
              <w:bottom w:w="0" w:type="dxa"/>
              <w:right w:w="108" w:type="dxa"/>
            </w:tcMar>
          </w:tcPr>
          <w:p w14:paraId="553E347E" w14:textId="77777777" w:rsidR="00A83102" w:rsidRPr="00F4391B" w:rsidRDefault="00A83102" w:rsidP="002E20CF">
            <w:pPr>
              <w:pStyle w:val="Stlus1"/>
              <w:jc w:val="right"/>
              <w:rPr>
                <w:sz w:val="20"/>
                <w:szCs w:val="20"/>
              </w:rPr>
            </w:pPr>
            <w:r w:rsidRPr="00F4391B">
              <w:rPr>
                <w:sz w:val="20"/>
                <w:szCs w:val="20"/>
              </w:rPr>
              <w:t>Elérhetőség:</w:t>
            </w:r>
          </w:p>
        </w:tc>
        <w:tc>
          <w:tcPr>
            <w:tcW w:w="5670" w:type="dxa"/>
            <w:shd w:val="clear" w:color="auto" w:fill="auto"/>
            <w:tcMar>
              <w:top w:w="0" w:type="dxa"/>
              <w:left w:w="108" w:type="dxa"/>
              <w:bottom w:w="0" w:type="dxa"/>
              <w:right w:w="108" w:type="dxa"/>
            </w:tcMar>
          </w:tcPr>
          <w:p w14:paraId="4E70BB69" w14:textId="77777777" w:rsidR="00A83102" w:rsidRPr="00F4391B" w:rsidRDefault="00A83102" w:rsidP="002E20CF">
            <w:pPr>
              <w:pStyle w:val="Stlus1"/>
              <w:jc w:val="both"/>
              <w:rPr>
                <w:rFonts w:cs="Times New Roman"/>
                <w:sz w:val="20"/>
                <w:szCs w:val="20"/>
              </w:rPr>
            </w:pPr>
            <w:r w:rsidRPr="00D561BD">
              <w:rPr>
                <w:noProof/>
                <w:sz w:val="20"/>
                <w:szCs w:val="20"/>
              </w:rPr>
              <w:t>06306808701</w:t>
            </w:r>
            <w:r w:rsidRPr="00F4391B">
              <w:rPr>
                <w:rFonts w:cs="Times New Roman"/>
                <w:sz w:val="20"/>
                <w:szCs w:val="20"/>
              </w:rPr>
              <w:t xml:space="preserve">, </w:t>
            </w:r>
            <w:r w:rsidRPr="00D561BD">
              <w:rPr>
                <w:noProof/>
                <w:color w:val="000080"/>
                <w:sz w:val="20"/>
                <w:szCs w:val="20"/>
                <w:u w:val="single"/>
              </w:rPr>
              <w:t>savanyu.a@gmail.com</w:t>
            </w:r>
            <w:r w:rsidRPr="004E3E38">
              <w:rPr>
                <w:rFonts w:cs="Times New Roman"/>
                <w:color w:val="000080"/>
                <w:sz w:val="20"/>
                <w:szCs w:val="20"/>
              </w:rPr>
              <w:t xml:space="preserve"> </w:t>
            </w:r>
          </w:p>
        </w:tc>
      </w:tr>
    </w:tbl>
    <w:p w14:paraId="09473D95" w14:textId="77777777" w:rsidR="00A83102" w:rsidRDefault="00A83102" w:rsidP="00A83102">
      <w:pPr>
        <w:pStyle w:val="Stlus1"/>
        <w:jc w:val="both"/>
      </w:pPr>
    </w:p>
    <w:p w14:paraId="0D123CE5" w14:textId="511E841C" w:rsidR="00A83102" w:rsidRDefault="00173708" w:rsidP="00A83102">
      <w:pPr>
        <w:pStyle w:val="Stlus1"/>
        <w:jc w:val="both"/>
      </w:pPr>
      <w:r w:rsidRPr="0037156A">
        <w:t>A</w:t>
      </w:r>
      <w:r>
        <w:t>z</w:t>
      </w:r>
      <w:r w:rsidRPr="0037156A">
        <w:t xml:space="preserve"> </w:t>
      </w:r>
      <w:r>
        <w:t>Egyesület</w:t>
      </w:r>
      <w:r w:rsidRPr="00AC313D">
        <w:t xml:space="preserve"> </w:t>
      </w:r>
      <w:r w:rsidR="00A83102" w:rsidRPr="00772D3C">
        <w:t>tárhelyszolgáltatója:</w:t>
      </w:r>
    </w:p>
    <w:tbl>
      <w:tblPr>
        <w:tblW w:w="0" w:type="auto"/>
        <w:tblLayout w:type="fixed"/>
        <w:tblLook w:val="04A0" w:firstRow="1" w:lastRow="0" w:firstColumn="1" w:lastColumn="0" w:noHBand="0" w:noVBand="1"/>
      </w:tblPr>
      <w:tblGrid>
        <w:gridCol w:w="2694"/>
        <w:gridCol w:w="5528"/>
      </w:tblGrid>
      <w:tr w:rsidR="00A83102" w:rsidRPr="009C0FFC" w14:paraId="3E25A7E2" w14:textId="77777777" w:rsidTr="002E20CF">
        <w:tc>
          <w:tcPr>
            <w:tcW w:w="2694" w:type="dxa"/>
            <w:hideMark/>
          </w:tcPr>
          <w:p w14:paraId="0FB6E6C6" w14:textId="77777777" w:rsidR="00A83102" w:rsidRPr="00F4391B" w:rsidRDefault="00A83102" w:rsidP="002E20CF">
            <w:pPr>
              <w:pStyle w:val="Stlus1"/>
              <w:jc w:val="right"/>
              <w:rPr>
                <w:sz w:val="20"/>
                <w:szCs w:val="20"/>
              </w:rPr>
            </w:pPr>
            <w:r w:rsidRPr="00F4391B">
              <w:rPr>
                <w:sz w:val="20"/>
                <w:szCs w:val="20"/>
              </w:rPr>
              <w:t>Cégnév:</w:t>
            </w:r>
          </w:p>
        </w:tc>
        <w:tc>
          <w:tcPr>
            <w:tcW w:w="5528" w:type="dxa"/>
          </w:tcPr>
          <w:p w14:paraId="76BFFBA4" w14:textId="77777777" w:rsidR="00A83102" w:rsidRPr="00F4391B" w:rsidRDefault="00A83102" w:rsidP="002E20CF">
            <w:pPr>
              <w:pStyle w:val="Stlus1"/>
              <w:jc w:val="both"/>
              <w:rPr>
                <w:sz w:val="20"/>
                <w:szCs w:val="20"/>
              </w:rPr>
            </w:pPr>
            <w:r w:rsidRPr="00D561BD">
              <w:rPr>
                <w:noProof/>
                <w:sz w:val="20"/>
                <w:szCs w:val="20"/>
              </w:rPr>
              <w:t>Website Planet</w:t>
            </w:r>
          </w:p>
        </w:tc>
      </w:tr>
      <w:tr w:rsidR="00A83102" w:rsidRPr="009C0FFC" w14:paraId="57E9D0B6" w14:textId="77777777" w:rsidTr="002E20CF">
        <w:tc>
          <w:tcPr>
            <w:tcW w:w="2694" w:type="dxa"/>
          </w:tcPr>
          <w:p w14:paraId="45A652C2" w14:textId="77777777" w:rsidR="00A83102" w:rsidRPr="00F4391B" w:rsidRDefault="00A83102" w:rsidP="002E20CF">
            <w:pPr>
              <w:pStyle w:val="Stlus1"/>
              <w:jc w:val="right"/>
              <w:rPr>
                <w:sz w:val="20"/>
                <w:szCs w:val="20"/>
              </w:rPr>
            </w:pPr>
            <w:r w:rsidRPr="00F4391B">
              <w:rPr>
                <w:sz w:val="20"/>
                <w:szCs w:val="20"/>
              </w:rPr>
              <w:t>Elérhetőség:</w:t>
            </w:r>
          </w:p>
        </w:tc>
        <w:tc>
          <w:tcPr>
            <w:tcW w:w="5528" w:type="dxa"/>
          </w:tcPr>
          <w:p w14:paraId="18C1A529" w14:textId="64DDAEC5" w:rsidR="00A83102" w:rsidRPr="00F4391B" w:rsidRDefault="00A83102" w:rsidP="002E20CF">
            <w:pPr>
              <w:pStyle w:val="Stlus1"/>
              <w:jc w:val="both"/>
              <w:rPr>
                <w:sz w:val="20"/>
                <w:szCs w:val="20"/>
              </w:rPr>
            </w:pPr>
            <w:r w:rsidRPr="00D561BD">
              <w:rPr>
                <w:noProof/>
                <w:sz w:val="20"/>
                <w:szCs w:val="20"/>
              </w:rPr>
              <w:t>64 New Cavendish Street, London W1G 8TB</w:t>
            </w:r>
            <w:r w:rsidRPr="00F4391B">
              <w:rPr>
                <w:sz w:val="20"/>
                <w:szCs w:val="20"/>
              </w:rPr>
              <w:t xml:space="preserve">, </w:t>
            </w:r>
            <w:hyperlink r:id="rId54" w:history="1">
              <w:r w:rsidR="00173708" w:rsidRPr="00EE699A">
                <w:rPr>
                  <w:rStyle w:val="Hiperhivatkozs"/>
                  <w:noProof/>
                  <w:sz w:val="20"/>
                  <w:szCs w:val="20"/>
                </w:rPr>
                <w:t>wsp.contactus.infoemail@gmail.com</w:t>
              </w:r>
            </w:hyperlink>
            <w:r w:rsidR="00173708">
              <w:rPr>
                <w:noProof/>
                <w:sz w:val="20"/>
                <w:szCs w:val="20"/>
              </w:rPr>
              <w:t xml:space="preserve"> </w:t>
            </w:r>
          </w:p>
        </w:tc>
      </w:tr>
    </w:tbl>
    <w:p w14:paraId="3FF8C683" w14:textId="77777777" w:rsidR="00A83102" w:rsidRDefault="00A83102" w:rsidP="00A83102">
      <w:pPr>
        <w:pStyle w:val="Stlus1"/>
        <w:jc w:val="both"/>
      </w:pPr>
    </w:p>
    <w:p w14:paraId="45E454C0" w14:textId="081F700D" w:rsidR="00A83102" w:rsidRDefault="00173708" w:rsidP="00A83102">
      <w:pPr>
        <w:pStyle w:val="Stlus1"/>
        <w:jc w:val="both"/>
      </w:pPr>
      <w:r w:rsidRPr="0037156A">
        <w:t>A</w:t>
      </w:r>
      <w:r>
        <w:t>z</w:t>
      </w:r>
      <w:r w:rsidRPr="0037156A">
        <w:t xml:space="preserve"> </w:t>
      </w:r>
      <w:r>
        <w:t>Egyesület</w:t>
      </w:r>
      <w:r w:rsidRPr="00AC313D">
        <w:t xml:space="preserve"> </w:t>
      </w:r>
      <w:r w:rsidR="00A83102">
        <w:t xml:space="preserve">e-mail szerver </w:t>
      </w:r>
      <w:r w:rsidR="00A83102" w:rsidRPr="00772D3C">
        <w:t>üzemeltetője:</w:t>
      </w:r>
    </w:p>
    <w:tbl>
      <w:tblPr>
        <w:tblW w:w="0" w:type="auto"/>
        <w:tblLayout w:type="fixed"/>
        <w:tblLook w:val="04A0" w:firstRow="1" w:lastRow="0" w:firstColumn="1" w:lastColumn="0" w:noHBand="0" w:noVBand="1"/>
      </w:tblPr>
      <w:tblGrid>
        <w:gridCol w:w="2694"/>
        <w:gridCol w:w="4961"/>
      </w:tblGrid>
      <w:tr w:rsidR="00A83102" w:rsidRPr="005622CE" w14:paraId="259171A9" w14:textId="77777777" w:rsidTr="002E20CF">
        <w:tc>
          <w:tcPr>
            <w:tcW w:w="2694" w:type="dxa"/>
            <w:hideMark/>
          </w:tcPr>
          <w:p w14:paraId="63941653" w14:textId="77777777" w:rsidR="00A83102" w:rsidRPr="00F4391B" w:rsidRDefault="00A83102" w:rsidP="002E20CF">
            <w:pPr>
              <w:pStyle w:val="Stlus1"/>
              <w:jc w:val="right"/>
              <w:rPr>
                <w:sz w:val="20"/>
                <w:szCs w:val="20"/>
              </w:rPr>
            </w:pPr>
            <w:r w:rsidRPr="00F4391B">
              <w:rPr>
                <w:sz w:val="20"/>
                <w:szCs w:val="20"/>
              </w:rPr>
              <w:t>Cégnév:</w:t>
            </w:r>
          </w:p>
        </w:tc>
        <w:tc>
          <w:tcPr>
            <w:tcW w:w="4961" w:type="dxa"/>
          </w:tcPr>
          <w:p w14:paraId="4329606B" w14:textId="77777777" w:rsidR="00A83102" w:rsidRPr="00D561BD" w:rsidRDefault="00A83102" w:rsidP="002E20CF">
            <w:pPr>
              <w:pStyle w:val="Stlus1"/>
              <w:jc w:val="both"/>
              <w:rPr>
                <w:noProof/>
                <w:sz w:val="20"/>
                <w:szCs w:val="20"/>
              </w:rPr>
            </w:pPr>
            <w:r w:rsidRPr="00D561BD">
              <w:rPr>
                <w:noProof/>
                <w:sz w:val="20"/>
                <w:szCs w:val="20"/>
              </w:rPr>
              <w:t>mailcimp The Rocket Science Group LLC.</w:t>
            </w:r>
          </w:p>
          <w:p w14:paraId="2564C2C9" w14:textId="77777777" w:rsidR="00A83102" w:rsidRPr="00F4391B" w:rsidRDefault="00A83102" w:rsidP="002E20CF">
            <w:pPr>
              <w:pStyle w:val="Stlus1"/>
              <w:jc w:val="both"/>
              <w:rPr>
                <w:sz w:val="20"/>
                <w:szCs w:val="20"/>
              </w:rPr>
            </w:pPr>
            <w:r w:rsidRPr="00D561BD">
              <w:rPr>
                <w:noProof/>
                <w:sz w:val="20"/>
                <w:szCs w:val="20"/>
              </w:rPr>
              <w:t>Mind -Info Kft</w:t>
            </w:r>
          </w:p>
        </w:tc>
      </w:tr>
      <w:tr w:rsidR="00A83102" w:rsidRPr="005622CE" w14:paraId="7A4F56A6" w14:textId="77777777" w:rsidTr="002E20CF">
        <w:tc>
          <w:tcPr>
            <w:tcW w:w="2694" w:type="dxa"/>
          </w:tcPr>
          <w:p w14:paraId="57C235A9" w14:textId="77777777" w:rsidR="00A83102" w:rsidRPr="00F4391B" w:rsidRDefault="00A83102" w:rsidP="002E20CF">
            <w:pPr>
              <w:pStyle w:val="Stlus1"/>
              <w:jc w:val="right"/>
              <w:rPr>
                <w:sz w:val="20"/>
                <w:szCs w:val="20"/>
              </w:rPr>
            </w:pPr>
            <w:r w:rsidRPr="00F4391B">
              <w:rPr>
                <w:sz w:val="20"/>
                <w:szCs w:val="20"/>
              </w:rPr>
              <w:t>Székhely:</w:t>
            </w:r>
          </w:p>
        </w:tc>
        <w:tc>
          <w:tcPr>
            <w:tcW w:w="4961" w:type="dxa"/>
          </w:tcPr>
          <w:p w14:paraId="5091895B" w14:textId="77777777" w:rsidR="00A83102" w:rsidRPr="00F4391B" w:rsidRDefault="00A83102" w:rsidP="002E20CF">
            <w:pPr>
              <w:pStyle w:val="Stlus1"/>
              <w:jc w:val="both"/>
              <w:rPr>
                <w:sz w:val="20"/>
                <w:szCs w:val="20"/>
              </w:rPr>
            </w:pPr>
            <w:r w:rsidRPr="00D561BD">
              <w:rPr>
                <w:noProof/>
                <w:sz w:val="20"/>
                <w:szCs w:val="20"/>
              </w:rPr>
              <w:t>675 Ponce de Leon Ave NE, Suite 5000, Atlanta, GA 30308 USA; 1077 Budapest, Rózsa utca 43. 2.em</w:t>
            </w:r>
          </w:p>
        </w:tc>
      </w:tr>
    </w:tbl>
    <w:p w14:paraId="50BC2267" w14:textId="77777777" w:rsidR="00A83102" w:rsidRDefault="00A83102" w:rsidP="00A83102">
      <w:pPr>
        <w:pStyle w:val="Stlus1"/>
        <w:jc w:val="both"/>
      </w:pPr>
    </w:p>
    <w:p w14:paraId="5C80AC3F" w14:textId="05AEABE4" w:rsidR="00A83102" w:rsidRPr="00772D3C" w:rsidRDefault="00173708" w:rsidP="00A83102">
      <w:pPr>
        <w:pStyle w:val="Stlus1"/>
        <w:jc w:val="both"/>
      </w:pPr>
      <w:r w:rsidRPr="0037156A">
        <w:t>A</w:t>
      </w:r>
      <w:r>
        <w:t>z</w:t>
      </w:r>
      <w:r w:rsidRPr="0037156A">
        <w:t xml:space="preserve"> </w:t>
      </w:r>
      <w:r>
        <w:t>Egyesület</w:t>
      </w:r>
      <w:r w:rsidRPr="00AC313D">
        <w:t xml:space="preserve"> </w:t>
      </w:r>
      <w:r w:rsidR="00A83102" w:rsidRPr="00772D3C">
        <w:t>által használt tűzfal védelem és vírusírtó:</w:t>
      </w:r>
    </w:p>
    <w:tbl>
      <w:tblPr>
        <w:tblW w:w="8364" w:type="dxa"/>
        <w:tblLayout w:type="fixed"/>
        <w:tblLook w:val="04A0" w:firstRow="1" w:lastRow="0" w:firstColumn="1" w:lastColumn="0" w:noHBand="0" w:noVBand="1"/>
      </w:tblPr>
      <w:tblGrid>
        <w:gridCol w:w="2694"/>
        <w:gridCol w:w="5670"/>
      </w:tblGrid>
      <w:tr w:rsidR="00A83102" w:rsidRPr="00684B56" w14:paraId="57679438" w14:textId="77777777" w:rsidTr="002E20CF">
        <w:tc>
          <w:tcPr>
            <w:tcW w:w="2694" w:type="dxa"/>
            <w:hideMark/>
          </w:tcPr>
          <w:p w14:paraId="4F5CDD21" w14:textId="77777777" w:rsidR="00A83102" w:rsidRPr="00F4391B" w:rsidRDefault="00A83102" w:rsidP="002E20CF">
            <w:pPr>
              <w:pStyle w:val="Stlus1"/>
              <w:jc w:val="right"/>
              <w:rPr>
                <w:sz w:val="20"/>
                <w:szCs w:val="20"/>
              </w:rPr>
            </w:pPr>
            <w:r w:rsidRPr="00F4391B">
              <w:rPr>
                <w:sz w:val="20"/>
                <w:szCs w:val="20"/>
              </w:rPr>
              <w:t>Cégnév:</w:t>
            </w:r>
          </w:p>
        </w:tc>
        <w:tc>
          <w:tcPr>
            <w:tcW w:w="5670" w:type="dxa"/>
          </w:tcPr>
          <w:p w14:paraId="389C1893" w14:textId="77777777" w:rsidR="00A83102" w:rsidRPr="00F4391B" w:rsidRDefault="00A83102" w:rsidP="002E20CF">
            <w:pPr>
              <w:pStyle w:val="Stlus1"/>
              <w:jc w:val="both"/>
              <w:rPr>
                <w:sz w:val="20"/>
                <w:szCs w:val="20"/>
              </w:rPr>
            </w:pPr>
            <w:r w:rsidRPr="00D561BD">
              <w:rPr>
                <w:noProof/>
                <w:sz w:val="20"/>
                <w:szCs w:val="20"/>
              </w:rPr>
              <w:t>Dr Zámolyi Erzsébet</w:t>
            </w:r>
          </w:p>
        </w:tc>
      </w:tr>
      <w:tr w:rsidR="00A83102" w:rsidRPr="00684B56" w14:paraId="540CAC3A" w14:textId="77777777" w:rsidTr="002E20CF">
        <w:tc>
          <w:tcPr>
            <w:tcW w:w="2694" w:type="dxa"/>
          </w:tcPr>
          <w:p w14:paraId="3BAE19DC" w14:textId="77777777" w:rsidR="00A83102" w:rsidRPr="00F4391B" w:rsidRDefault="00A83102" w:rsidP="002E20CF">
            <w:pPr>
              <w:pStyle w:val="Stlus1"/>
              <w:jc w:val="right"/>
              <w:rPr>
                <w:sz w:val="20"/>
                <w:szCs w:val="20"/>
              </w:rPr>
            </w:pPr>
            <w:r w:rsidRPr="00F4391B">
              <w:rPr>
                <w:sz w:val="20"/>
                <w:szCs w:val="20"/>
              </w:rPr>
              <w:t>WEB:</w:t>
            </w:r>
          </w:p>
        </w:tc>
        <w:tc>
          <w:tcPr>
            <w:tcW w:w="5670" w:type="dxa"/>
          </w:tcPr>
          <w:p w14:paraId="2122EDE2" w14:textId="77777777" w:rsidR="00A83102" w:rsidRPr="004E3E38" w:rsidRDefault="00A83102" w:rsidP="002E20CF">
            <w:pPr>
              <w:pStyle w:val="Stlus1"/>
              <w:jc w:val="both"/>
              <w:rPr>
                <w:sz w:val="20"/>
                <w:szCs w:val="20"/>
                <w:u w:val="single"/>
              </w:rPr>
            </w:pPr>
            <w:r w:rsidRPr="00D561BD">
              <w:rPr>
                <w:noProof/>
                <w:color w:val="000080"/>
                <w:sz w:val="20"/>
                <w:szCs w:val="20"/>
                <w:u w:val="single"/>
              </w:rPr>
              <w:t>1076 Budapest, Szinva utca 6 fszt 1.</w:t>
            </w:r>
            <w:r w:rsidRPr="004E3E38">
              <w:rPr>
                <w:color w:val="000080"/>
                <w:sz w:val="20"/>
                <w:szCs w:val="20"/>
                <w:u w:val="single"/>
              </w:rPr>
              <w:t xml:space="preserve"> </w:t>
            </w:r>
          </w:p>
        </w:tc>
      </w:tr>
    </w:tbl>
    <w:p w14:paraId="0537FE99" w14:textId="77777777" w:rsidR="00A83102" w:rsidRDefault="00A83102" w:rsidP="00A83102">
      <w:pPr>
        <w:pStyle w:val="Stlus1"/>
        <w:jc w:val="both"/>
      </w:pPr>
    </w:p>
    <w:p w14:paraId="502ED8AC" w14:textId="27674F8C" w:rsidR="00A83102" w:rsidRPr="00772D3C" w:rsidRDefault="00173708" w:rsidP="00A83102">
      <w:pPr>
        <w:pStyle w:val="Stlus1"/>
        <w:jc w:val="both"/>
      </w:pPr>
      <w:r w:rsidRPr="0037156A">
        <w:t>A</w:t>
      </w:r>
      <w:r>
        <w:t>z</w:t>
      </w:r>
      <w:r w:rsidRPr="0037156A">
        <w:t xml:space="preserve"> </w:t>
      </w:r>
      <w:r>
        <w:t>Egyesület</w:t>
      </w:r>
      <w:r w:rsidRPr="00AC313D">
        <w:t xml:space="preserve"> </w:t>
      </w:r>
      <w:r w:rsidR="00A83102">
        <w:t>online bank</w:t>
      </w:r>
      <w:r>
        <w:t xml:space="preserve"> szolgáltatója</w:t>
      </w:r>
      <w:r w:rsidR="00A83102" w:rsidRPr="00772D3C">
        <w:t>:</w:t>
      </w:r>
    </w:p>
    <w:tbl>
      <w:tblPr>
        <w:tblW w:w="8789" w:type="dxa"/>
        <w:tblLayout w:type="fixed"/>
        <w:tblLook w:val="04A0" w:firstRow="1" w:lastRow="0" w:firstColumn="1" w:lastColumn="0" w:noHBand="0" w:noVBand="1"/>
      </w:tblPr>
      <w:tblGrid>
        <w:gridCol w:w="2552"/>
        <w:gridCol w:w="6237"/>
      </w:tblGrid>
      <w:tr w:rsidR="00A83102" w:rsidRPr="005622CE" w14:paraId="37BC4FF6" w14:textId="77777777" w:rsidTr="002E20CF">
        <w:tc>
          <w:tcPr>
            <w:tcW w:w="2552" w:type="dxa"/>
            <w:hideMark/>
          </w:tcPr>
          <w:p w14:paraId="303B14F4" w14:textId="77777777" w:rsidR="00A83102" w:rsidRPr="00F4391B" w:rsidRDefault="00A83102" w:rsidP="002E20CF">
            <w:pPr>
              <w:pStyle w:val="Stlus1"/>
              <w:jc w:val="right"/>
              <w:rPr>
                <w:sz w:val="20"/>
                <w:szCs w:val="20"/>
              </w:rPr>
            </w:pPr>
            <w:r w:rsidRPr="00F4391B">
              <w:rPr>
                <w:sz w:val="20"/>
                <w:szCs w:val="20"/>
              </w:rPr>
              <w:t>Cégnév:</w:t>
            </w:r>
          </w:p>
        </w:tc>
        <w:tc>
          <w:tcPr>
            <w:tcW w:w="6237" w:type="dxa"/>
          </w:tcPr>
          <w:p w14:paraId="659F9FA4" w14:textId="77777777" w:rsidR="00A83102" w:rsidRPr="00F4391B" w:rsidRDefault="00A83102" w:rsidP="002E20CF">
            <w:pPr>
              <w:pStyle w:val="Stlus1"/>
              <w:jc w:val="both"/>
              <w:rPr>
                <w:sz w:val="20"/>
                <w:szCs w:val="20"/>
              </w:rPr>
            </w:pPr>
            <w:r w:rsidRPr="00D561BD">
              <w:rPr>
                <w:noProof/>
                <w:sz w:val="20"/>
                <w:szCs w:val="20"/>
              </w:rPr>
              <w:t>CIB Bank Zrt.</w:t>
            </w:r>
          </w:p>
        </w:tc>
      </w:tr>
      <w:tr w:rsidR="00A83102" w:rsidRPr="005622CE" w14:paraId="4B5EAB0E" w14:textId="77777777" w:rsidTr="002E20CF">
        <w:tc>
          <w:tcPr>
            <w:tcW w:w="2552" w:type="dxa"/>
          </w:tcPr>
          <w:p w14:paraId="4E547419" w14:textId="77777777" w:rsidR="00A83102" w:rsidRPr="00F4391B" w:rsidRDefault="00A83102" w:rsidP="002E20CF">
            <w:pPr>
              <w:pStyle w:val="Stlus1"/>
              <w:jc w:val="right"/>
              <w:rPr>
                <w:sz w:val="20"/>
                <w:szCs w:val="20"/>
              </w:rPr>
            </w:pPr>
            <w:r w:rsidRPr="00F4391B">
              <w:rPr>
                <w:sz w:val="20"/>
                <w:szCs w:val="20"/>
              </w:rPr>
              <w:t>web:</w:t>
            </w:r>
          </w:p>
        </w:tc>
        <w:tc>
          <w:tcPr>
            <w:tcW w:w="6237" w:type="dxa"/>
          </w:tcPr>
          <w:p w14:paraId="18F6B3DC" w14:textId="49088892" w:rsidR="00A83102" w:rsidRPr="00F4391B" w:rsidRDefault="007A16DD" w:rsidP="002E20CF">
            <w:pPr>
              <w:pStyle w:val="Stlus1"/>
              <w:jc w:val="both"/>
              <w:rPr>
                <w:sz w:val="20"/>
                <w:szCs w:val="20"/>
              </w:rPr>
            </w:pPr>
            <w:hyperlink r:id="rId55" w:history="1">
              <w:r w:rsidR="00173708" w:rsidRPr="00EE699A">
                <w:rPr>
                  <w:rStyle w:val="Hiperhivatkozs"/>
                  <w:noProof/>
                  <w:sz w:val="20"/>
                  <w:szCs w:val="20"/>
                </w:rPr>
                <w:t>www.cib.hu</w:t>
              </w:r>
            </w:hyperlink>
            <w:r w:rsidR="00173708">
              <w:rPr>
                <w:noProof/>
                <w:sz w:val="20"/>
                <w:szCs w:val="20"/>
              </w:rPr>
              <w:t xml:space="preserve"> </w:t>
            </w:r>
            <w:r w:rsidR="00A83102" w:rsidRPr="00F4391B">
              <w:rPr>
                <w:sz w:val="20"/>
                <w:szCs w:val="20"/>
              </w:rPr>
              <w:t xml:space="preserve"> </w:t>
            </w:r>
          </w:p>
        </w:tc>
      </w:tr>
    </w:tbl>
    <w:p w14:paraId="09D51167" w14:textId="77777777" w:rsidR="00A83102" w:rsidRDefault="00A83102" w:rsidP="00A83102">
      <w:pPr>
        <w:pStyle w:val="Stlus1"/>
        <w:jc w:val="both"/>
      </w:pPr>
    </w:p>
    <w:p w14:paraId="7EB93611" w14:textId="39D3A310" w:rsidR="00A83102" w:rsidRPr="00772D3C" w:rsidRDefault="00173708" w:rsidP="00A83102">
      <w:pPr>
        <w:pStyle w:val="Stlus1"/>
        <w:jc w:val="both"/>
      </w:pPr>
      <w:r w:rsidRPr="0037156A">
        <w:t>A</w:t>
      </w:r>
      <w:r>
        <w:t>z</w:t>
      </w:r>
      <w:r w:rsidRPr="0037156A">
        <w:t xml:space="preserve"> </w:t>
      </w:r>
      <w:r>
        <w:t>Egyesület</w:t>
      </w:r>
      <w:r w:rsidRPr="00AC313D">
        <w:t xml:space="preserve"> </w:t>
      </w:r>
      <w:r>
        <w:t>szállítást végző</w:t>
      </w:r>
      <w:r w:rsidR="00A83102">
        <w:t xml:space="preserve"> szolgáltatója</w:t>
      </w:r>
      <w:r w:rsidR="00A83102" w:rsidRPr="00772D3C">
        <w:t>:</w:t>
      </w:r>
    </w:p>
    <w:tbl>
      <w:tblPr>
        <w:tblW w:w="8789" w:type="dxa"/>
        <w:tblLayout w:type="fixed"/>
        <w:tblLook w:val="04A0" w:firstRow="1" w:lastRow="0" w:firstColumn="1" w:lastColumn="0" w:noHBand="0" w:noVBand="1"/>
      </w:tblPr>
      <w:tblGrid>
        <w:gridCol w:w="2552"/>
        <w:gridCol w:w="6237"/>
      </w:tblGrid>
      <w:tr w:rsidR="00A83102" w:rsidRPr="00F4391B" w14:paraId="7280A9F2" w14:textId="77777777" w:rsidTr="002E20CF">
        <w:tc>
          <w:tcPr>
            <w:tcW w:w="2552" w:type="dxa"/>
            <w:hideMark/>
          </w:tcPr>
          <w:p w14:paraId="225C2D01" w14:textId="77777777" w:rsidR="00A83102" w:rsidRPr="00F4391B" w:rsidRDefault="00A83102" w:rsidP="002E20CF">
            <w:pPr>
              <w:pStyle w:val="Stlus1"/>
              <w:jc w:val="right"/>
              <w:rPr>
                <w:sz w:val="20"/>
                <w:szCs w:val="20"/>
              </w:rPr>
            </w:pPr>
            <w:r w:rsidRPr="00F4391B">
              <w:rPr>
                <w:sz w:val="20"/>
                <w:szCs w:val="20"/>
              </w:rPr>
              <w:t>Cégnév:</w:t>
            </w:r>
          </w:p>
        </w:tc>
        <w:tc>
          <w:tcPr>
            <w:tcW w:w="6237" w:type="dxa"/>
          </w:tcPr>
          <w:p w14:paraId="45373889" w14:textId="77777777" w:rsidR="00A83102" w:rsidRPr="00F4391B" w:rsidRDefault="00A83102" w:rsidP="002E20CF">
            <w:pPr>
              <w:pStyle w:val="Stlus1"/>
              <w:jc w:val="both"/>
              <w:rPr>
                <w:sz w:val="20"/>
                <w:szCs w:val="20"/>
              </w:rPr>
            </w:pPr>
            <w:r w:rsidRPr="00D561BD">
              <w:rPr>
                <w:noProof/>
                <w:sz w:val="20"/>
                <w:szCs w:val="20"/>
              </w:rPr>
              <w:t>Első Iskolabusz Kft</w:t>
            </w:r>
          </w:p>
        </w:tc>
      </w:tr>
      <w:tr w:rsidR="00A83102" w:rsidRPr="00F4391B" w14:paraId="3DFC2124" w14:textId="77777777" w:rsidTr="002E20CF">
        <w:tc>
          <w:tcPr>
            <w:tcW w:w="2552" w:type="dxa"/>
          </w:tcPr>
          <w:p w14:paraId="4D04A25F" w14:textId="77777777" w:rsidR="00A83102" w:rsidRPr="00F4391B" w:rsidRDefault="00A83102" w:rsidP="002E20CF">
            <w:pPr>
              <w:pStyle w:val="Stlus1"/>
              <w:jc w:val="right"/>
              <w:rPr>
                <w:sz w:val="20"/>
                <w:szCs w:val="20"/>
              </w:rPr>
            </w:pPr>
            <w:r w:rsidRPr="00F4391B">
              <w:rPr>
                <w:sz w:val="20"/>
                <w:szCs w:val="20"/>
              </w:rPr>
              <w:t>Elérhetőség:</w:t>
            </w:r>
          </w:p>
        </w:tc>
        <w:tc>
          <w:tcPr>
            <w:tcW w:w="6237" w:type="dxa"/>
          </w:tcPr>
          <w:p w14:paraId="45D60149" w14:textId="56C11353" w:rsidR="00A83102" w:rsidRPr="00F4391B" w:rsidRDefault="00A83102" w:rsidP="002E20CF">
            <w:pPr>
              <w:pStyle w:val="Stlus1"/>
              <w:jc w:val="both"/>
              <w:rPr>
                <w:sz w:val="20"/>
                <w:szCs w:val="20"/>
              </w:rPr>
            </w:pPr>
            <w:r w:rsidRPr="00D561BD">
              <w:rPr>
                <w:noProof/>
                <w:sz w:val="20"/>
                <w:szCs w:val="20"/>
              </w:rPr>
              <w:t>+36 30 2003 444</w:t>
            </w:r>
            <w:r w:rsidR="00E9118C">
              <w:rPr>
                <w:noProof/>
                <w:sz w:val="20"/>
                <w:szCs w:val="20"/>
              </w:rPr>
              <w:t>,</w:t>
            </w:r>
            <w:r w:rsidRPr="00D561BD">
              <w:rPr>
                <w:noProof/>
                <w:sz w:val="20"/>
                <w:szCs w:val="20"/>
              </w:rPr>
              <w:t xml:space="preserve"> </w:t>
            </w:r>
            <w:hyperlink r:id="rId56" w:history="1">
              <w:r w:rsidR="00173708" w:rsidRPr="00EE699A">
                <w:rPr>
                  <w:rStyle w:val="Hiperhivatkozs"/>
                  <w:noProof/>
                  <w:sz w:val="20"/>
                  <w:szCs w:val="20"/>
                </w:rPr>
                <w:t>premier@premierbus.hu</w:t>
              </w:r>
            </w:hyperlink>
            <w:r w:rsidR="00173708">
              <w:rPr>
                <w:noProof/>
                <w:sz w:val="20"/>
                <w:szCs w:val="20"/>
              </w:rPr>
              <w:t xml:space="preserve"> </w:t>
            </w:r>
          </w:p>
        </w:tc>
      </w:tr>
    </w:tbl>
    <w:p w14:paraId="53AFBB56" w14:textId="77777777" w:rsidR="00A83102" w:rsidRDefault="00A83102" w:rsidP="00A83102">
      <w:pPr>
        <w:pStyle w:val="Nincstrkz"/>
        <w:jc w:val="both"/>
      </w:pPr>
    </w:p>
    <w:p w14:paraId="17B2A424" w14:textId="71CEBE9F" w:rsidR="00A83102" w:rsidRDefault="00E9118C" w:rsidP="00A83102">
      <w:pPr>
        <w:pStyle w:val="Stlus1"/>
        <w:jc w:val="both"/>
      </w:pPr>
      <w:r w:rsidRPr="0037156A">
        <w:t>A</w:t>
      </w:r>
      <w:r>
        <w:t>z</w:t>
      </w:r>
      <w:r w:rsidRPr="0037156A">
        <w:t xml:space="preserve"> </w:t>
      </w:r>
      <w:r>
        <w:t>Egyesület</w:t>
      </w:r>
      <w:r w:rsidR="00A83102">
        <w:t xml:space="preserve">, mint Adatkezelő jogosult és köteles minden olyan rendelkezésére álló és általa szabályszerűen tárolt személyes adatot az illetékes hatóságoknak továbbítani, amely adattovábbításra őt jogszabály vagy jogerős hatósági kötelezés kötelezi. Ilyen adat továbbítása, valamint az ebből származó következmények miatt az Adatkezelő nem tehető felelőssé. </w:t>
      </w:r>
    </w:p>
    <w:p w14:paraId="3B4FC103" w14:textId="77777777" w:rsidR="00A83102" w:rsidRDefault="00A83102" w:rsidP="00A83102">
      <w:pPr>
        <w:pStyle w:val="Stlus1"/>
        <w:jc w:val="both"/>
      </w:pPr>
      <w:r>
        <w:t xml:space="preserve">Az Adatkezelő a fentiekben nem jelzett adatátadást kizárólag az Érdekelt előzetes és tájékozott hozzájárulása esetén hajt végre. </w:t>
      </w:r>
    </w:p>
    <w:p w14:paraId="7DAC51F3" w14:textId="77777777" w:rsidR="00A83102" w:rsidRPr="002C2F8A" w:rsidRDefault="00A83102" w:rsidP="00E9118C">
      <w:pPr>
        <w:pStyle w:val="2Cm"/>
        <w:numPr>
          <w:ilvl w:val="2"/>
          <w:numId w:val="98"/>
        </w:numPr>
        <w:ind w:left="340"/>
      </w:pPr>
      <w:bookmarkStart w:id="198" w:name="_Toc72669033"/>
      <w:bookmarkStart w:id="199" w:name="_Toc73116994"/>
      <w:r w:rsidRPr="002C2F8A">
        <w:t xml:space="preserve">A </w:t>
      </w:r>
      <w:r w:rsidRPr="00105576">
        <w:t>SZEMÉLYES</w:t>
      </w:r>
      <w:r w:rsidRPr="002C2F8A">
        <w:t xml:space="preserve"> ADATOK TÁROLÁSÁNAK MÓDJA, AZ ADATKEZELÉS BIZTONSÁGA</w:t>
      </w:r>
      <w:bookmarkEnd w:id="198"/>
      <w:bookmarkEnd w:id="199"/>
    </w:p>
    <w:p w14:paraId="56D0CA84" w14:textId="61502ED9" w:rsidR="00A83102" w:rsidRDefault="00E9118C" w:rsidP="00A83102">
      <w:pPr>
        <w:pStyle w:val="Stlus1"/>
        <w:jc w:val="both"/>
      </w:pPr>
      <w:r w:rsidRPr="0037156A">
        <w:t>A</w:t>
      </w:r>
      <w:r>
        <w:t>z</w:t>
      </w:r>
      <w:r w:rsidRPr="0037156A">
        <w:t xml:space="preserve"> </w:t>
      </w:r>
      <w:r>
        <w:t>Egyesületnél</w:t>
      </w:r>
      <w:r w:rsidRPr="00AC313D">
        <w:t xml:space="preserve"> </w:t>
      </w:r>
      <w:r w:rsidR="00A83102">
        <w:t xml:space="preserve">adatkezelést végző alkalmazottak, valamint a </w:t>
      </w:r>
      <w:r>
        <w:t xml:space="preserve">Egyesület </w:t>
      </w:r>
      <w:r w:rsidR="00A83102">
        <w:t xml:space="preserve">megbízásából az adatkezelésben résztvevő személyek kötelesek a megismert személyes adatokat üzleti titokként kezelni és azokat megőrizni. A személyes adatokat kezelő és azokhoz hozzáférési lehetőséggel rendelkező személyek kötelesek Titoktartási nyilatkozatot tenni. </w:t>
      </w:r>
    </w:p>
    <w:p w14:paraId="5518BC1B" w14:textId="68FF683D" w:rsidR="00A83102" w:rsidRDefault="00A83102" w:rsidP="00A83102">
      <w:pPr>
        <w:pStyle w:val="Stlus1"/>
        <w:jc w:val="both"/>
      </w:pPr>
      <w:r>
        <w:lastRenderedPageBreak/>
        <w:t>A</w:t>
      </w:r>
      <w:r w:rsidR="00E9118C">
        <w:t>z</w:t>
      </w:r>
      <w:r>
        <w:t xml:space="preserve"> </w:t>
      </w:r>
      <w:r w:rsidR="00E9118C">
        <w:t xml:space="preserve">Egyesület </w:t>
      </w:r>
      <w:r>
        <w:t>munkatársai munkájuk során gondoskodnak arról, hogy jogosulatlan személyek ne tekinthessenek be személyes adatokba (szigorú jogosultsági szabályoknak megfelelően), továbbá arról, hogy a személyes adat tárolása, elhelyezése úgy kerüljön kialakításra, hogy az jogosulatlan személy részére ne legyen hozzáférhető, megismerhető, megváltoztatható, megsemmisíthető.</w:t>
      </w:r>
    </w:p>
    <w:p w14:paraId="30F529B5" w14:textId="77777777" w:rsidR="00A83102" w:rsidRDefault="00A83102" w:rsidP="00A83102">
      <w:pPr>
        <w:pStyle w:val="Stlus1"/>
        <w:jc w:val="both"/>
      </w:pPr>
    </w:p>
    <w:p w14:paraId="484DCCAF" w14:textId="1C41EA2E" w:rsidR="00A83102" w:rsidRDefault="00A83102" w:rsidP="00A83102">
      <w:pPr>
        <w:pStyle w:val="Stlus1"/>
        <w:jc w:val="both"/>
      </w:pPr>
      <w:r>
        <w:t>A</w:t>
      </w:r>
      <w:r w:rsidR="00E9118C">
        <w:t>z</w:t>
      </w:r>
      <w:r>
        <w:t xml:space="preserve"> </w:t>
      </w:r>
      <w:r w:rsidR="00E9118C">
        <w:t xml:space="preserve">Egyesület </w:t>
      </w:r>
      <w:r>
        <w:t>számítástechnikai rendszerei és más adatmegőrzési helyein az üzlethelységeiben és az adatfeldolgozóinál találhatók meg. A személyes adatok kezeléséhez a szolgáltatás nyújtása során alkalmazott informatikai eszközöket úgy választjuk meg és üzemeltetjük, hogy a kezelt adat:</w:t>
      </w:r>
    </w:p>
    <w:p w14:paraId="6BB23DCC" w14:textId="77777777" w:rsidR="00A83102" w:rsidRDefault="00A83102" w:rsidP="00E9118C">
      <w:pPr>
        <w:pStyle w:val="-bekezds"/>
      </w:pPr>
      <w:r>
        <w:t>az arra feljogosítottak számára hozzáférhető (rendelkezésre állás),</w:t>
      </w:r>
    </w:p>
    <w:p w14:paraId="2FF9AE5A" w14:textId="77777777" w:rsidR="00A83102" w:rsidRDefault="00A83102" w:rsidP="00E9118C">
      <w:pPr>
        <w:pStyle w:val="-bekezds"/>
      </w:pPr>
      <w:r>
        <w:t>hitelessége és hitelesítése biztosított (adatkezelés hitelessége),</w:t>
      </w:r>
    </w:p>
    <w:p w14:paraId="18A27443" w14:textId="77777777" w:rsidR="00A83102" w:rsidRDefault="00A83102" w:rsidP="00E9118C">
      <w:pPr>
        <w:pStyle w:val="-bekezds"/>
      </w:pPr>
      <w:r>
        <w:t>változatlansága igazolható (adatintegritás),</w:t>
      </w:r>
    </w:p>
    <w:p w14:paraId="2B52DF58" w14:textId="77777777" w:rsidR="00A83102" w:rsidRDefault="00A83102" w:rsidP="00E9118C">
      <w:pPr>
        <w:pStyle w:val="-bekezds"/>
      </w:pPr>
      <w:r>
        <w:t>a jogosulatlan hozzáférés ellen védett (adat bizalmassága) legyen.</w:t>
      </w:r>
    </w:p>
    <w:p w14:paraId="254F04DE" w14:textId="77777777" w:rsidR="00A83102" w:rsidRDefault="00A83102" w:rsidP="00A83102">
      <w:pPr>
        <w:pStyle w:val="Stlus1"/>
        <w:jc w:val="both"/>
      </w:pPr>
    </w:p>
    <w:p w14:paraId="637A8094" w14:textId="77777777" w:rsidR="00A83102" w:rsidRDefault="00A83102" w:rsidP="00A83102">
      <w:pPr>
        <w:pStyle w:val="Stlus1"/>
        <w:jc w:val="both"/>
      </w:pPr>
      <w:r>
        <w:t xml:space="preserve">Különös gondossággal figyelünk az adatok biztonságára, megtesszük továbbá azokat a technikai és szervezési intézkedéseket és kialakítjuk azokat az eljárási szabályokat, amelyek a GDPR szerinti garanciák érvényre juttatásához szükségesek. </w:t>
      </w:r>
    </w:p>
    <w:p w14:paraId="6DA395FD" w14:textId="77777777" w:rsidR="00A83102" w:rsidRDefault="00A83102" w:rsidP="00A83102">
      <w:pPr>
        <w:pStyle w:val="Stlus1"/>
        <w:jc w:val="both"/>
      </w:pPr>
      <w:r>
        <w:t>Az adatokat megfelelő intézkedésekkel védjük különösen a jogosulatlan hozzáférés, megváltoztatás, továbbítás, nyilvánosságra hozatal, törlés vagy megsemmisítés, valamint a véletlen megsemmisülés, sérülés, továbbá az alkalmazott technika megváltozásából fakadó hozzáférhetetlenné válás ellen.</w:t>
      </w:r>
    </w:p>
    <w:p w14:paraId="37BDFE27" w14:textId="3CD079F9" w:rsidR="00A83102" w:rsidRDefault="00A83102" w:rsidP="00A83102">
      <w:pPr>
        <w:pStyle w:val="Stlus1"/>
        <w:jc w:val="both"/>
      </w:pPr>
      <w:r>
        <w:t>A</w:t>
      </w:r>
      <w:r w:rsidR="00E9118C">
        <w:t>z</w:t>
      </w:r>
      <w:r>
        <w:t xml:space="preserve"> </w:t>
      </w:r>
      <w:r w:rsidR="00E9118C">
        <w:t xml:space="preserve">Egyesület </w:t>
      </w:r>
      <w:r>
        <w:t xml:space="preserve">és partnereink informatikai rendszere és hálózata egyaránt védett a számítógéppel támogatott csalás, a számítógépvírusok, a számítógépes betörések és a szolgálatmegtagadásra vezető támadások ellen. Az üzemeltető a biztonságról szerverszintű és alkalmazásszintű védelmi eljárásokkal is gondoskodik. Az adatok napi biztonsági mentése megoldott. </w:t>
      </w:r>
    </w:p>
    <w:p w14:paraId="0ECBDFBC" w14:textId="77777777" w:rsidR="00A83102" w:rsidRDefault="00A83102" w:rsidP="00A83102">
      <w:pPr>
        <w:pStyle w:val="Stlus1"/>
        <w:jc w:val="both"/>
      </w:pPr>
      <w:r>
        <w:t>Az adatvédelmi incidensek elkerülése érdekében cégünk minden lehetséges intézkedést megtesz, egy ilyen incidens bekövetkezése esetén haladéktalanul fellépünk a kockázatok minimalizálása, a károk elhárítása érdekében.</w:t>
      </w:r>
    </w:p>
    <w:p w14:paraId="3E52E04D" w14:textId="4328AAA5" w:rsidR="00A83102" w:rsidRDefault="00A83102" w:rsidP="00A83102">
      <w:pPr>
        <w:pStyle w:val="Stlus1"/>
        <w:jc w:val="both"/>
      </w:pPr>
      <w:r>
        <w:t>Az interneten továbbított elektronikus üzenetek protokolltól (e-mail, web stb.) függetlenül sérülékenyek a hálózati fenyegetésekkel szemben, amelyek tisztességtelen tevékenységre vagy az információ felfedésére, módosítására vezethetnek. Az ilyen fenyegetésektől megvédendő a</w:t>
      </w:r>
      <w:r w:rsidR="00E9118C">
        <w:t>z</w:t>
      </w:r>
      <w:r>
        <w:t xml:space="preserve"> </w:t>
      </w:r>
      <w:r w:rsidR="00E9118C">
        <w:t xml:space="preserve">Egyesület </w:t>
      </w:r>
      <w:r>
        <w:t>megtesz minden tőle elvárható óvintézkedést. Azonban az Internet köztudomásúlag – így a felhasználók számára is ismert módon – nem 100 %-os biztonságú. Az elvárható legnagyobb gondosság ellenére megvalósuló kivédhetetlen támadások által okozott esetleges károkért a</w:t>
      </w:r>
      <w:r w:rsidR="00E9118C">
        <w:t>z</w:t>
      </w:r>
      <w:r>
        <w:t xml:space="preserve"> </w:t>
      </w:r>
      <w:r w:rsidR="00E9118C">
        <w:t xml:space="preserve">Egyesületet </w:t>
      </w:r>
      <w:r>
        <w:t>felelősség nem terheli.</w:t>
      </w:r>
      <w:r w:rsidRPr="00D77785">
        <w:t xml:space="preserve"> </w:t>
      </w:r>
    </w:p>
    <w:p w14:paraId="0C73BBDF" w14:textId="77777777" w:rsidR="00A83102" w:rsidRDefault="00A83102" w:rsidP="00E9118C">
      <w:pPr>
        <w:pStyle w:val="2Cm"/>
        <w:numPr>
          <w:ilvl w:val="2"/>
          <w:numId w:val="98"/>
        </w:numPr>
        <w:tabs>
          <w:tab w:val="clear" w:pos="2728"/>
          <w:tab w:val="num" w:pos="160"/>
        </w:tabs>
        <w:ind w:left="340"/>
      </w:pPr>
      <w:bookmarkStart w:id="200" w:name="_Toc72669034"/>
      <w:bookmarkStart w:id="201" w:name="_Toc73116995"/>
      <w:r>
        <w:t>ADATVÉDELMI INCIDENS</w:t>
      </w:r>
      <w:bookmarkEnd w:id="200"/>
      <w:bookmarkEnd w:id="201"/>
    </w:p>
    <w:p w14:paraId="4EFB21F1" w14:textId="77777777" w:rsidR="00A83102" w:rsidRDefault="00A83102" w:rsidP="00A83102">
      <w:pPr>
        <w:pStyle w:val="Stlus1"/>
        <w:jc w:val="both"/>
      </w:pPr>
      <w:r w:rsidRPr="00570EF4">
        <w:t>Az adatbiztonság olyan sérülése, mely a kezelt személyes adatok véletlen vagy jogellenes megsemmisítését, elvesztését, megváltoztatását, jogosulatlan közlését vagy az azokhoz való jogosulatlan hozzáférést eredményezi.</w:t>
      </w:r>
    </w:p>
    <w:p w14:paraId="135202C7" w14:textId="77777777" w:rsidR="00A83102" w:rsidRPr="00570EF4" w:rsidRDefault="00A83102" w:rsidP="00A83102">
      <w:pPr>
        <w:pStyle w:val="Stlus1"/>
        <w:jc w:val="both"/>
      </w:pPr>
    </w:p>
    <w:p w14:paraId="4C41592B" w14:textId="36208FF1" w:rsidR="00A83102" w:rsidRDefault="00A83102" w:rsidP="00A83102">
      <w:pPr>
        <w:pStyle w:val="Stlus1"/>
        <w:jc w:val="both"/>
      </w:pPr>
      <w:r>
        <w:t>A</w:t>
      </w:r>
      <w:r w:rsidR="00E9118C">
        <w:t>z</w:t>
      </w:r>
      <w:r>
        <w:t xml:space="preserve"> </w:t>
      </w:r>
      <w:r w:rsidR="00E9118C">
        <w:t>Egyesület</w:t>
      </w:r>
      <w:r w:rsidR="00E9118C" w:rsidRPr="00570EF4">
        <w:t xml:space="preserve"> </w:t>
      </w:r>
      <w:r w:rsidRPr="00570EF4">
        <w:t xml:space="preserve">biztosítja az adatkezeléshez kapcsolódó kockázat mértékének megfelelő adatbiztonságot, melynek sérülése esetén késedelem nélkül, de legkésőbb a tudomásra jutástól számított 72 órán belül adatvédelmi tisztviselőnk, vagy ennek hiányában az adatkezelő/adatfeldolgozó vagy képviselője bejelentést tesz a felügyeleti hatóságnak és tájékoztatja az érintettet is. </w:t>
      </w:r>
    </w:p>
    <w:p w14:paraId="0206AE67" w14:textId="77777777" w:rsidR="00A83102" w:rsidRPr="00570EF4" w:rsidRDefault="00A83102" w:rsidP="00A83102">
      <w:pPr>
        <w:pStyle w:val="Stlus1"/>
        <w:jc w:val="both"/>
      </w:pPr>
    </w:p>
    <w:p w14:paraId="555D487C" w14:textId="1E297A5A" w:rsidR="00A83102" w:rsidRPr="00570EF4" w:rsidRDefault="00E9118C" w:rsidP="00A83102">
      <w:pPr>
        <w:pStyle w:val="Stlus1"/>
        <w:jc w:val="both"/>
      </w:pPr>
      <w:r>
        <w:t>Egyesületünk</w:t>
      </w:r>
      <w:r w:rsidR="00A83102" w:rsidRPr="00570EF4">
        <w:t xml:space="preserve"> az adatvédelmi incidens tudomására jutását követően haladéktalanul megteszi a szükséges biztonsági intézkedéseket az adatvédelmi incidens alapját adó sérülés megszüntetése, helyreállítása céljából.</w:t>
      </w:r>
    </w:p>
    <w:p w14:paraId="76B2972F" w14:textId="77777777" w:rsidR="00A83102" w:rsidRPr="00570EF4" w:rsidRDefault="00A83102" w:rsidP="00A83102">
      <w:pPr>
        <w:pStyle w:val="Stlus1"/>
        <w:jc w:val="both"/>
      </w:pPr>
      <w:r w:rsidRPr="00570EF4">
        <w:t>Az érintettet értesítjük a megtett intézkedésekről és azok eredményéről.</w:t>
      </w:r>
    </w:p>
    <w:p w14:paraId="3C5EEA9F" w14:textId="77777777" w:rsidR="00A83102" w:rsidRDefault="00A83102" w:rsidP="00A83102">
      <w:pPr>
        <w:pStyle w:val="Stlus1"/>
        <w:jc w:val="both"/>
      </w:pPr>
    </w:p>
    <w:p w14:paraId="205BBC0B" w14:textId="77777777" w:rsidR="00A83102" w:rsidRPr="002C2F8A" w:rsidRDefault="00A83102" w:rsidP="00E9118C">
      <w:pPr>
        <w:pStyle w:val="2Cm"/>
        <w:numPr>
          <w:ilvl w:val="2"/>
          <w:numId w:val="98"/>
        </w:numPr>
        <w:tabs>
          <w:tab w:val="clear" w:pos="2728"/>
        </w:tabs>
        <w:ind w:left="340"/>
      </w:pPr>
      <w:bookmarkStart w:id="202" w:name="_Toc72669035"/>
      <w:bookmarkStart w:id="203" w:name="_Toc73116996"/>
      <w:r w:rsidRPr="002C2F8A">
        <w:lastRenderedPageBreak/>
        <w:t>AZ ÉRINTETTEK JOGAI</w:t>
      </w:r>
      <w:bookmarkEnd w:id="202"/>
      <w:bookmarkEnd w:id="203"/>
    </w:p>
    <w:p w14:paraId="7A49A325" w14:textId="77777777" w:rsidR="00A83102" w:rsidRDefault="00A83102" w:rsidP="00A83102">
      <w:pPr>
        <w:pStyle w:val="NormlWeb"/>
        <w:jc w:val="both"/>
      </w:pPr>
      <w:r>
        <w:t xml:space="preserve">Az Információs önrendelkezési jogról és az információszabadságról szóló 2011. évi CXII. törvény (Infotv.), és az Európai Parlament és a Tanács (EU) 2016/679 Rendelete (GDPR) alapján az érintett jogai a fenti adatkezelésekkel kapcsolatban a következők: a tájékoztatás joga, a helyesbítés joga, adatai hordozhatóságának joga, a törléshez való jog, az „elfeledtetéshez való jog”, az adatok zároláshoz/korlátozáshoz való jog, a visszavonáshoz való jog, tiltakozáshoz való jog, a jogorvoslathoz való jog, bírósághoz, hatósághoz fordulás joga. </w:t>
      </w:r>
    </w:p>
    <w:p w14:paraId="7604C8A3" w14:textId="77777777" w:rsidR="00A83102" w:rsidRDefault="00A83102" w:rsidP="00A83102">
      <w:pPr>
        <w:pStyle w:val="NormlWeb"/>
        <w:jc w:val="both"/>
      </w:pPr>
      <w:r>
        <w:t xml:space="preserve">Az érintettek tájékoztatás kérésüket, valamint egyéb jogaik gyakorlását az Adatkezelő elérhetőségére küldött nyilatkozattal tehetik meg. Az Adatkezelő a nyilatkozatot a beérkezéstől számított legrövidebb időn, de maximum 30 napon belül megvizsgálja és megválaszolja és megteszi a szükséges lépéseket a tájékoztató és a jogszabályban foglaltak alapján. </w:t>
      </w:r>
    </w:p>
    <w:p w14:paraId="3091FB58" w14:textId="77777777" w:rsidR="00A83102" w:rsidRDefault="00A83102" w:rsidP="00A83102">
      <w:pPr>
        <w:pStyle w:val="Stlus1"/>
        <w:jc w:val="both"/>
      </w:pPr>
      <w:r w:rsidRPr="00CC3AAF">
        <w:rPr>
          <w:rStyle w:val="Kiemels2"/>
        </w:rPr>
        <w:t>Jogorvoslat</w:t>
      </w:r>
      <w:r>
        <w:rPr>
          <w:rStyle w:val="Kiemels2"/>
        </w:rPr>
        <w:t>:</w:t>
      </w:r>
      <w:r w:rsidRPr="00CC3AAF">
        <w:t xml:space="preserve"> </w:t>
      </w:r>
      <w:r>
        <w:tab/>
        <w:t xml:space="preserve">Nemzeti Adatvédelmi és Információszabadság Hatóság </w:t>
      </w:r>
    </w:p>
    <w:p w14:paraId="6B64289F" w14:textId="77777777" w:rsidR="00A83102" w:rsidRDefault="00A83102" w:rsidP="00A83102">
      <w:pPr>
        <w:pStyle w:val="Nincstrkz"/>
        <w:jc w:val="both"/>
      </w:pPr>
      <w:r>
        <w:t xml:space="preserve">    </w:t>
      </w:r>
      <w:r>
        <w:tab/>
      </w:r>
      <w:r>
        <w:tab/>
        <w:t xml:space="preserve"> </w:t>
      </w:r>
      <w:r>
        <w:tab/>
        <w:t xml:space="preserve">1125 Budapest, Szilágyi Erzsébet fasor 22/c  </w:t>
      </w:r>
    </w:p>
    <w:p w14:paraId="7C774ACD" w14:textId="77777777" w:rsidR="00A83102" w:rsidRDefault="00A83102" w:rsidP="00A83102">
      <w:pPr>
        <w:pStyle w:val="Nincstrkz"/>
        <w:jc w:val="both"/>
      </w:pPr>
      <w:r>
        <w:t xml:space="preserve"> </w:t>
      </w:r>
      <w:r>
        <w:tab/>
      </w:r>
      <w:r>
        <w:tab/>
      </w:r>
      <w:r>
        <w:tab/>
        <w:t>Az érintett a jogainak megsértése esetén bírósághoz fordulhat.</w:t>
      </w:r>
    </w:p>
    <w:p w14:paraId="077DA22C" w14:textId="77777777" w:rsidR="00A83102" w:rsidRDefault="00A83102" w:rsidP="00A83102">
      <w:pPr>
        <w:pStyle w:val="Stlus1"/>
        <w:jc w:val="both"/>
      </w:pPr>
    </w:p>
    <w:p w14:paraId="79C323A9" w14:textId="77777777" w:rsidR="00A83102" w:rsidRDefault="00A83102" w:rsidP="00A83102">
      <w:pPr>
        <w:pStyle w:val="Stlus1"/>
        <w:jc w:val="both"/>
      </w:pPr>
      <w:r>
        <w:t xml:space="preserve">Az Adatkezelő fenntartja a jogot, hogy a Tájékoztatót bármikor módosítsa. Az Adatkezelő a módosításról az Érintettet a honlapon való közzététel útján, a módosítás hatályba lépését megelőzően legalább 8 nappal értesíti. </w:t>
      </w:r>
    </w:p>
    <w:p w14:paraId="4E3BF4A4" w14:textId="77777777" w:rsidR="00A83102" w:rsidRDefault="00A83102" w:rsidP="00A83102">
      <w:pPr>
        <w:pStyle w:val="Nincstrkz"/>
        <w:jc w:val="both"/>
      </w:pPr>
    </w:p>
    <w:p w14:paraId="6D25274B" w14:textId="77777777" w:rsidR="00A83102" w:rsidRPr="00B57426" w:rsidRDefault="00A83102" w:rsidP="00A83102">
      <w:pPr>
        <w:pStyle w:val="Cmsor20"/>
        <w:rPr>
          <w:lang w:eastAsia="hu-HU"/>
        </w:rPr>
      </w:pPr>
      <w:bookmarkStart w:id="204" w:name="_Toc72669036"/>
      <w:bookmarkStart w:id="205" w:name="_Toc73116997"/>
      <w:r w:rsidRPr="00B57426">
        <w:rPr>
          <w:lang w:eastAsia="hu-HU"/>
        </w:rPr>
        <w:t>Zárszó</w:t>
      </w:r>
      <w:bookmarkEnd w:id="204"/>
      <w:bookmarkEnd w:id="205"/>
    </w:p>
    <w:p w14:paraId="456161C8" w14:textId="77777777" w:rsidR="00A83102" w:rsidRPr="00D123DE" w:rsidRDefault="00A83102" w:rsidP="00A83102">
      <w:pPr>
        <w:spacing w:beforeAutospacing="1" w:afterAutospacing="1"/>
        <w:ind w:firstLine="284"/>
        <w:jc w:val="both"/>
        <w:rPr>
          <w:lang w:eastAsia="hu-HU"/>
        </w:rPr>
      </w:pPr>
      <w:r w:rsidRPr="00D123DE">
        <w:rPr>
          <w:lang w:eastAsia="hu-HU"/>
        </w:rPr>
        <w:t>A tájékoztató elkészítése során figyelemmel voltunk az alábbi jogszabályokra:</w:t>
      </w:r>
    </w:p>
    <w:p w14:paraId="43F1011C" w14:textId="77777777" w:rsidR="00A83102" w:rsidRDefault="00A83102" w:rsidP="00A83102">
      <w:pPr>
        <w:pStyle w:val="-bekezds"/>
        <w:ind w:left="851" w:hanging="567"/>
        <w:rPr>
          <w:lang w:eastAsia="hu-HU"/>
        </w:rPr>
      </w:pPr>
      <w:r w:rsidRPr="00BF7212">
        <w:rPr>
          <w:lang w:eastAsia="hu-HU"/>
        </w:rPr>
        <w:t xml:space="preserve">A természetes személyeknek a személyes adatok kezelése tekintetében történő védelméről és az ilyen adatok szabad áramlásáról, valamint a 95/46/EK rendelet hatályon kívül helyezéséről (általános adatvédelmi rendelet) AZ EURÓPAI PARLAMENT ÉS A TANÁCS (EU) 2016/679 RENDELETE (2016. április 27.) </w:t>
      </w:r>
    </w:p>
    <w:p w14:paraId="0FC465A4" w14:textId="77777777" w:rsidR="00A83102" w:rsidRPr="00BF7212" w:rsidRDefault="00A83102" w:rsidP="00A83102">
      <w:pPr>
        <w:pStyle w:val="-bekezds"/>
        <w:ind w:left="851" w:hanging="567"/>
        <w:rPr>
          <w:lang w:eastAsia="hu-HU"/>
        </w:rPr>
      </w:pPr>
      <w:r w:rsidRPr="00BF7212">
        <w:rPr>
          <w:lang w:eastAsia="hu-HU"/>
        </w:rPr>
        <w:t>2011. évi CXII. törvény – az információs önrendelkezési jogról és az információszabadságról (a továbbiakban: Infotv.)</w:t>
      </w:r>
    </w:p>
    <w:p w14:paraId="7C7C0F94" w14:textId="77777777" w:rsidR="00A83102" w:rsidRPr="00BF7212" w:rsidRDefault="00A83102" w:rsidP="00A83102">
      <w:pPr>
        <w:pStyle w:val="-bekezds"/>
        <w:ind w:left="851" w:hanging="567"/>
        <w:rPr>
          <w:lang w:eastAsia="hu-HU"/>
        </w:rPr>
      </w:pPr>
      <w:r w:rsidRPr="00BF7212">
        <w:rPr>
          <w:lang w:eastAsia="hu-HU"/>
        </w:rPr>
        <w:t>2001. évi CVIII. törvény – az elektronikus kereskedelmi szolgáltatások, valamint az információs társadalommal összefüggő szolgáltatások egyes kérdéseiről (főképp a 13/A. §-a)</w:t>
      </w:r>
    </w:p>
    <w:p w14:paraId="3E6E9A26" w14:textId="77777777" w:rsidR="00A83102" w:rsidRPr="00BF7212" w:rsidRDefault="00A83102" w:rsidP="00A83102">
      <w:pPr>
        <w:pStyle w:val="-bekezds"/>
        <w:ind w:left="851" w:hanging="567"/>
        <w:rPr>
          <w:lang w:eastAsia="hu-HU"/>
        </w:rPr>
      </w:pPr>
      <w:r w:rsidRPr="00BF7212">
        <w:rPr>
          <w:lang w:eastAsia="hu-HU"/>
        </w:rPr>
        <w:t>2008. évi XLVII. törvény – a fogyasztókkal szembeni tisztességtelen kereskedelmi gyakorlat tilalmáról;</w:t>
      </w:r>
    </w:p>
    <w:p w14:paraId="341C8789" w14:textId="77777777" w:rsidR="00A83102" w:rsidRPr="00BF7212" w:rsidRDefault="00A83102" w:rsidP="00A83102">
      <w:pPr>
        <w:pStyle w:val="-bekezds"/>
        <w:ind w:left="851" w:hanging="567"/>
        <w:rPr>
          <w:lang w:eastAsia="hu-HU"/>
        </w:rPr>
      </w:pPr>
      <w:r w:rsidRPr="00BF7212">
        <w:rPr>
          <w:lang w:eastAsia="hu-HU"/>
        </w:rPr>
        <w:t>2008. évi XLVIII. törvény – a gazdasági reklámtevékenység alapvető feltételeiről és egyes korlátairól (különösen a 6.§-a);</w:t>
      </w:r>
    </w:p>
    <w:p w14:paraId="4588638B" w14:textId="77777777" w:rsidR="00A83102" w:rsidRPr="00BF7212" w:rsidRDefault="00A83102" w:rsidP="00A83102">
      <w:pPr>
        <w:pStyle w:val="-bekezds"/>
        <w:ind w:left="851" w:hanging="567"/>
        <w:rPr>
          <w:lang w:eastAsia="hu-HU"/>
        </w:rPr>
      </w:pPr>
      <w:r w:rsidRPr="00BF7212">
        <w:rPr>
          <w:lang w:eastAsia="hu-HU"/>
        </w:rPr>
        <w:t>2005. évi XC. törvény az elektronikus információszabadságról;</w:t>
      </w:r>
    </w:p>
    <w:p w14:paraId="1C5F9DFF" w14:textId="77777777" w:rsidR="00A83102" w:rsidRPr="00BF7212" w:rsidRDefault="00A83102" w:rsidP="00A83102">
      <w:pPr>
        <w:pStyle w:val="-bekezds"/>
        <w:ind w:left="851" w:hanging="567"/>
        <w:rPr>
          <w:lang w:eastAsia="hu-HU"/>
        </w:rPr>
      </w:pPr>
      <w:r w:rsidRPr="00BF7212">
        <w:rPr>
          <w:lang w:eastAsia="hu-HU"/>
        </w:rPr>
        <w:t>2003. évi C. törvény az elektronikus hírközlésről (kifejezetten a 155.§-a);</w:t>
      </w:r>
    </w:p>
    <w:p w14:paraId="1B3CF297" w14:textId="77777777" w:rsidR="00A83102" w:rsidRDefault="00A83102" w:rsidP="00A83102">
      <w:pPr>
        <w:pStyle w:val="-bekezds"/>
        <w:ind w:left="851" w:hanging="567"/>
        <w:rPr>
          <w:lang w:eastAsia="hu-HU"/>
        </w:rPr>
      </w:pPr>
      <w:r w:rsidRPr="00BF7212">
        <w:rPr>
          <w:lang w:eastAsia="hu-HU"/>
        </w:rPr>
        <w:t>16/2011. sz. vélemény a viselkedésalapú online reklám bevált gyakorlatára vonatkozó EASA/IAB-ajánlásról;</w:t>
      </w:r>
    </w:p>
    <w:p w14:paraId="0C33521E" w14:textId="77777777" w:rsidR="00A83102" w:rsidRDefault="00A83102" w:rsidP="00A83102">
      <w:pPr>
        <w:pStyle w:val="-bekezds"/>
        <w:ind w:left="851" w:hanging="567"/>
      </w:pPr>
      <w:r>
        <w:t>az egyének védelméről a személyes adatok gépi feldolgozása során, Strasbourgban, 1981. január 28. napján kelt Egyezmény kihirdetéséről szóló 1998. évi VI. törvény;</w:t>
      </w:r>
    </w:p>
    <w:p w14:paraId="27E1F269" w14:textId="77777777" w:rsidR="00A83102" w:rsidRPr="00BF7212" w:rsidRDefault="00A83102" w:rsidP="00A83102">
      <w:pPr>
        <w:pStyle w:val="-bekezds"/>
        <w:ind w:left="851" w:hanging="567"/>
        <w:rPr>
          <w:lang w:eastAsia="hu-HU"/>
        </w:rPr>
      </w:pPr>
      <w:r w:rsidRPr="00BF7212">
        <w:rPr>
          <w:lang w:eastAsia="hu-HU"/>
        </w:rPr>
        <w:t>A Nemzeti Adatvédelmi és Információszabadság Hatóság ajánlása az előzetes tájékoztatás adatvédelmi követelményeiről.</w:t>
      </w:r>
    </w:p>
    <w:p w14:paraId="221D71C0" w14:textId="77777777" w:rsidR="00A83102" w:rsidRDefault="00A83102" w:rsidP="00A83102">
      <w:pPr>
        <w:spacing w:before="0" w:after="0"/>
        <w:jc w:val="both"/>
        <w:textAlignment w:val="baseline"/>
        <w:rPr>
          <w:rFonts w:eastAsia="Noto Sans CJK SC Regular"/>
          <w:kern w:val="3"/>
        </w:rPr>
      </w:pPr>
    </w:p>
    <w:p w14:paraId="60FEFEE3" w14:textId="71C83B14" w:rsidR="00A83102" w:rsidRDefault="00A83102" w:rsidP="00E9118C">
      <w:pPr>
        <w:pStyle w:val="Nincstrkz"/>
        <w:jc w:val="both"/>
      </w:pPr>
      <w:r w:rsidRPr="00EE4822">
        <w:t>Hatályos: 2018. május 25-től</w:t>
      </w:r>
    </w:p>
    <w:p w14:paraId="298F6747" w14:textId="7D79CFC1" w:rsidR="005A68BC" w:rsidRDefault="005A68BC" w:rsidP="00E9118C">
      <w:pPr>
        <w:pStyle w:val="Nincstrkz"/>
        <w:jc w:val="both"/>
      </w:pPr>
    </w:p>
    <w:p w14:paraId="15E11331" w14:textId="77777777" w:rsidR="005A68BC" w:rsidRPr="006A081C" w:rsidRDefault="005A68BC" w:rsidP="005A68BC">
      <w:pPr>
        <w:pStyle w:val="Cmsor1"/>
        <w:numPr>
          <w:ilvl w:val="0"/>
          <w:numId w:val="0"/>
        </w:numPr>
        <w:spacing w:line="276" w:lineRule="auto"/>
        <w:jc w:val="center"/>
      </w:pPr>
      <w:bookmarkStart w:id="206" w:name="_Toc72669037"/>
      <w:bookmarkStart w:id="207" w:name="_Toc73116998"/>
      <w:r w:rsidRPr="006A081C">
        <w:lastRenderedPageBreak/>
        <w:t>Adatvédelmi tisztviselő</w:t>
      </w:r>
      <w:bookmarkEnd w:id="206"/>
      <w:bookmarkEnd w:id="207"/>
    </w:p>
    <w:p w14:paraId="76A9EE3A" w14:textId="77777777" w:rsidR="005A68BC" w:rsidRPr="0091580C" w:rsidRDefault="005A68BC" w:rsidP="005A68BC">
      <w:pPr>
        <w:spacing w:line="276" w:lineRule="auto"/>
        <w:jc w:val="both"/>
      </w:pPr>
    </w:p>
    <w:p w14:paraId="70252672" w14:textId="77777777" w:rsidR="005A68BC" w:rsidRPr="0091580C" w:rsidRDefault="005A68BC" w:rsidP="005A68BC">
      <w:pPr>
        <w:spacing w:line="276" w:lineRule="auto"/>
        <w:jc w:val="both"/>
      </w:pPr>
      <w:r w:rsidRPr="0091580C">
        <w:t>Adatvédelmi tisztviselő kijelölése kötelező az alábbi kritériumok alapján:</w:t>
      </w:r>
    </w:p>
    <w:p w14:paraId="5C40DB86" w14:textId="77777777" w:rsidR="005A68BC" w:rsidRPr="0091580C" w:rsidRDefault="005A68BC" w:rsidP="00382419">
      <w:pPr>
        <w:numPr>
          <w:ilvl w:val="0"/>
          <w:numId w:val="105"/>
        </w:numPr>
        <w:autoSpaceDN/>
        <w:spacing w:before="0" w:after="0" w:line="276" w:lineRule="auto"/>
        <w:jc w:val="both"/>
      </w:pPr>
      <w:r w:rsidRPr="0091580C">
        <w:t>az adatkezelést közhatalmi szervek vagy egyéb, közfeladatot ellátó szervek végzik, kivéve az igazságszolgáltatási feladatkörükben eljáró bíróságokat;</w:t>
      </w:r>
    </w:p>
    <w:p w14:paraId="3F32841D" w14:textId="77777777" w:rsidR="005A68BC" w:rsidRPr="0091580C" w:rsidRDefault="005A68BC" w:rsidP="00382419">
      <w:pPr>
        <w:numPr>
          <w:ilvl w:val="0"/>
          <w:numId w:val="105"/>
        </w:numPr>
        <w:autoSpaceDN/>
        <w:spacing w:before="0" w:after="0" w:line="276" w:lineRule="auto"/>
        <w:jc w:val="both"/>
      </w:pPr>
      <w:r w:rsidRPr="0091580C">
        <w:t>az adatkezelő vagy az adatfeldolgozó fő tevékenységei olyan adatkezelési műveleteket foglalnak magukban, amelyek jellegüknél, hatókörüknél vagy céljaiknál fogva az érintettek rendszeres és szisztematikus, nagymértékű megfigyelését teszik szükségessé;</w:t>
      </w:r>
    </w:p>
    <w:p w14:paraId="10031D9C" w14:textId="77777777" w:rsidR="005A68BC" w:rsidRPr="0091580C" w:rsidRDefault="005A68BC" w:rsidP="00382419">
      <w:pPr>
        <w:numPr>
          <w:ilvl w:val="0"/>
          <w:numId w:val="105"/>
        </w:numPr>
        <w:autoSpaceDN/>
        <w:spacing w:before="0" w:after="0" w:line="276" w:lineRule="auto"/>
        <w:jc w:val="both"/>
      </w:pPr>
      <w:r w:rsidRPr="0091580C">
        <w:t>az adatkezelő vagy az adatfeldolgozó fő tevékenységei a személyes adatok büntetőjogi felelősség megállapítására vonatkozó határozatokra és bűncselekményekre vonatkozó adatok nagy számban történő kezelésére vonatkoznak.</w:t>
      </w:r>
    </w:p>
    <w:p w14:paraId="6293B1AD" w14:textId="77777777" w:rsidR="005A68BC" w:rsidRPr="0091580C" w:rsidRDefault="005A68BC" w:rsidP="005A68BC">
      <w:pPr>
        <w:spacing w:line="276" w:lineRule="auto"/>
        <w:jc w:val="both"/>
      </w:pPr>
    </w:p>
    <w:p w14:paraId="5714290A" w14:textId="77777777" w:rsidR="005A68BC" w:rsidRPr="0091580C" w:rsidRDefault="005A68BC" w:rsidP="005A68BC">
      <w:pPr>
        <w:spacing w:line="276" w:lineRule="auto"/>
        <w:jc w:val="both"/>
        <w:rPr>
          <w:u w:val="single"/>
        </w:rPr>
      </w:pPr>
      <w:r w:rsidRPr="0091580C">
        <w:rPr>
          <w:u w:val="single"/>
        </w:rPr>
        <w:t>Amennyiben adatvédelmi tisztviselő kijelölése kötelező, akkor arra az alábbi szabályok vonatkoznak:</w:t>
      </w:r>
    </w:p>
    <w:p w14:paraId="3B7753C1" w14:textId="77777777" w:rsidR="005A68BC" w:rsidRPr="0091580C" w:rsidRDefault="005A68BC" w:rsidP="005A68BC">
      <w:pPr>
        <w:spacing w:line="276" w:lineRule="auto"/>
        <w:jc w:val="both"/>
      </w:pPr>
      <w:r w:rsidRPr="0091580C">
        <w:t>Az adatvédelmi tisztviselőt szakmai rátermettség és különösen az adatvédelmi jog és gyakorlat szakértői szintű ismerete, valamint az adatkezelés ellátására való alkalmasság alapján kell kijelölni.</w:t>
      </w:r>
    </w:p>
    <w:p w14:paraId="6BD4D4E6" w14:textId="77777777" w:rsidR="005A68BC" w:rsidRPr="0091580C" w:rsidRDefault="005A68BC" w:rsidP="005A68BC">
      <w:pPr>
        <w:spacing w:line="276" w:lineRule="auto"/>
        <w:jc w:val="both"/>
      </w:pPr>
      <w:r w:rsidRPr="0091580C">
        <w:t xml:space="preserve"> Az adatvédelmi tisztviselő az adatkezelő vagy az adatfeldolgozó alkalmazottja is lehet, de szolgáltatási szerződés keretében is elláthatja feladatait.</w:t>
      </w:r>
    </w:p>
    <w:p w14:paraId="5EF867D3" w14:textId="77777777" w:rsidR="005A68BC" w:rsidRDefault="005A68BC" w:rsidP="005A68BC">
      <w:pPr>
        <w:spacing w:line="276" w:lineRule="auto"/>
        <w:jc w:val="both"/>
        <w:rPr>
          <w:rStyle w:val="Hiperhivatkozs"/>
        </w:rPr>
      </w:pPr>
      <w:r w:rsidRPr="0091580C">
        <w:t>Az adatkezelőnek vagy az adatfeldolgozónak kötelező közzétenni az adatvédelmi tisztviselő nevét és elérhetőségét, és azokat a felügyeleti hatósággal is közölni kell.</w:t>
      </w:r>
      <w:r>
        <w:t xml:space="preserve"> </w:t>
      </w:r>
      <w:hyperlink r:id="rId57" w:history="1">
        <w:r w:rsidRPr="00F46778">
          <w:rPr>
            <w:rStyle w:val="Hiperhivatkozs"/>
          </w:rPr>
          <w:t>https://naih.hu/adatvedelmi-tisztvisel--bejelent--rendszer.html</w:t>
        </w:r>
      </w:hyperlink>
    </w:p>
    <w:p w14:paraId="7AB3F59F" w14:textId="77777777" w:rsidR="005A68BC" w:rsidRPr="00BF2D73" w:rsidRDefault="005A68BC" w:rsidP="005A68BC">
      <w:pPr>
        <w:autoSpaceDN/>
        <w:spacing w:before="0" w:after="0" w:line="276" w:lineRule="auto"/>
        <w:rPr>
          <w:lang w:eastAsia="hu-HU" w:bidi="ar-SA"/>
        </w:rPr>
      </w:pPr>
      <w:r w:rsidRPr="00BF2D73">
        <w:rPr>
          <w:lang w:eastAsia="hu-HU" w:bidi="ar-SA"/>
        </w:rPr>
        <w:t xml:space="preserve">A szervezet adatvédelmi tisztviselőt                       □ alkalmaz              </w:t>
      </w:r>
      <w:r w:rsidRPr="00BF2D73">
        <w:rPr>
          <w:b/>
          <w:lang w:eastAsia="hu-HU" w:bidi="ar-SA"/>
        </w:rPr>
        <w:t>x</w:t>
      </w:r>
      <w:r w:rsidRPr="00BF2D73">
        <w:rPr>
          <w:lang w:eastAsia="hu-HU" w:bidi="ar-SA"/>
        </w:rPr>
        <w:t xml:space="preserve"> nem alkalmaz</w:t>
      </w:r>
    </w:p>
    <w:p w14:paraId="64E2CB26" w14:textId="77777777" w:rsidR="005A68BC" w:rsidRDefault="005A68BC" w:rsidP="005A68BC">
      <w:pPr>
        <w:spacing w:line="276" w:lineRule="auto"/>
        <w:jc w:val="both"/>
        <w:rPr>
          <w:lang w:eastAsia="hu-HU" w:bidi="ar-SA"/>
        </w:rPr>
      </w:pPr>
      <w:r w:rsidRPr="00BF2D73">
        <w:rPr>
          <w:lang w:eastAsia="hu-HU" w:bidi="ar-SA"/>
        </w:rPr>
        <w:t>A szervezet Adatvédelemért felelős munkatársat</w:t>
      </w:r>
      <w:r w:rsidRPr="00BF2D73">
        <w:rPr>
          <w:b/>
          <w:lang w:eastAsia="hu-HU" w:bidi="ar-SA"/>
        </w:rPr>
        <w:t xml:space="preserve">    x</w:t>
      </w:r>
      <w:r w:rsidRPr="00BF2D73">
        <w:rPr>
          <w:lang w:eastAsia="hu-HU" w:bidi="ar-SA"/>
        </w:rPr>
        <w:t xml:space="preserve"> alkalmaz             □ nem alkalmaz</w:t>
      </w:r>
    </w:p>
    <w:p w14:paraId="6B984A57" w14:textId="77777777" w:rsidR="005A68BC" w:rsidRDefault="005A68BC" w:rsidP="005A68BC">
      <w:pPr>
        <w:spacing w:line="276" w:lineRule="auto"/>
        <w:jc w:val="both"/>
        <w:rPr>
          <w:i/>
          <w:lang w:eastAsia="hu-HU" w:bidi="ar-SA"/>
        </w:rPr>
      </w:pPr>
    </w:p>
    <w:p w14:paraId="4C68EE21" w14:textId="77777777" w:rsidR="005A68BC" w:rsidRPr="00404325" w:rsidRDefault="005A68BC" w:rsidP="005A68BC">
      <w:pPr>
        <w:spacing w:line="276" w:lineRule="auto"/>
        <w:jc w:val="both"/>
        <w:rPr>
          <w:i/>
        </w:rPr>
      </w:pPr>
      <w:r>
        <w:t>Adatvédelemért felelős munkatárs:</w:t>
      </w:r>
    </w:p>
    <w:tbl>
      <w:tblPr>
        <w:tblW w:w="9000"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291"/>
        <w:gridCol w:w="4709"/>
      </w:tblGrid>
      <w:tr w:rsidR="005A68BC" w:rsidRPr="00404325" w14:paraId="1EDB18DD" w14:textId="77777777" w:rsidTr="00892B38">
        <w:trPr>
          <w:trHeight w:val="547"/>
        </w:trPr>
        <w:tc>
          <w:tcPr>
            <w:tcW w:w="4291" w:type="dxa"/>
            <w:shd w:val="clear" w:color="auto" w:fill="auto"/>
            <w:vAlign w:val="center"/>
          </w:tcPr>
          <w:p w14:paraId="70845202" w14:textId="77777777" w:rsidR="005A68BC" w:rsidRPr="00404325" w:rsidRDefault="005A68BC" w:rsidP="00B94BF0">
            <w:pPr>
              <w:spacing w:line="276" w:lineRule="auto"/>
              <w:ind w:left="567"/>
            </w:pPr>
            <w:r w:rsidRPr="00404325">
              <w:t>Neve:</w:t>
            </w:r>
          </w:p>
        </w:tc>
        <w:tc>
          <w:tcPr>
            <w:tcW w:w="4709" w:type="dxa"/>
            <w:shd w:val="clear" w:color="auto" w:fill="auto"/>
            <w:vAlign w:val="center"/>
          </w:tcPr>
          <w:p w14:paraId="1F4B17C1" w14:textId="0C4A83AD" w:rsidR="005A68BC" w:rsidRPr="00404325" w:rsidRDefault="005A68BC" w:rsidP="00B94BF0">
            <w:pPr>
              <w:spacing w:line="276" w:lineRule="auto"/>
              <w:ind w:left="567"/>
            </w:pPr>
            <w:r>
              <w:t>Németh Eszter</w:t>
            </w:r>
          </w:p>
        </w:tc>
      </w:tr>
      <w:tr w:rsidR="005A68BC" w:rsidRPr="00404325" w14:paraId="647839B9" w14:textId="77777777" w:rsidTr="00892B38">
        <w:trPr>
          <w:trHeight w:val="547"/>
        </w:trPr>
        <w:tc>
          <w:tcPr>
            <w:tcW w:w="4291" w:type="dxa"/>
            <w:tcBorders>
              <w:top w:val="dotted" w:sz="4" w:space="0" w:color="auto"/>
              <w:left w:val="dotted" w:sz="4" w:space="0" w:color="auto"/>
              <w:bottom w:val="dotted" w:sz="4" w:space="0" w:color="auto"/>
              <w:right w:val="dotted" w:sz="4" w:space="0" w:color="auto"/>
            </w:tcBorders>
            <w:shd w:val="clear" w:color="auto" w:fill="auto"/>
            <w:vAlign w:val="center"/>
          </w:tcPr>
          <w:p w14:paraId="2821860D" w14:textId="77777777" w:rsidR="005A68BC" w:rsidRPr="00404325" w:rsidRDefault="005A68BC" w:rsidP="00B94BF0">
            <w:pPr>
              <w:spacing w:line="276" w:lineRule="auto"/>
              <w:ind w:left="567"/>
            </w:pPr>
            <w:r w:rsidRPr="00404325">
              <w:t>Elérhetősége:</w:t>
            </w:r>
          </w:p>
        </w:tc>
        <w:tc>
          <w:tcPr>
            <w:tcW w:w="4709" w:type="dxa"/>
            <w:tcBorders>
              <w:top w:val="dotted" w:sz="4" w:space="0" w:color="auto"/>
              <w:left w:val="dotted" w:sz="4" w:space="0" w:color="auto"/>
              <w:bottom w:val="dotted" w:sz="4" w:space="0" w:color="auto"/>
              <w:right w:val="dotted" w:sz="4" w:space="0" w:color="auto"/>
            </w:tcBorders>
            <w:shd w:val="clear" w:color="auto" w:fill="auto"/>
            <w:vAlign w:val="center"/>
          </w:tcPr>
          <w:p w14:paraId="29206D00" w14:textId="77777777" w:rsidR="005A68BC" w:rsidRDefault="005A68BC" w:rsidP="00B94BF0">
            <w:pPr>
              <w:spacing w:line="276" w:lineRule="auto"/>
              <w:ind w:left="567"/>
            </w:pPr>
            <w:r>
              <w:rPr>
                <w:noProof/>
              </w:rPr>
              <w:t>+36 70 389-13-47</w:t>
            </w:r>
          </w:p>
          <w:p w14:paraId="5C026F64" w14:textId="274F05EF" w:rsidR="005A68BC" w:rsidRPr="00404325" w:rsidRDefault="007A16DD" w:rsidP="00B94BF0">
            <w:pPr>
              <w:spacing w:line="276" w:lineRule="auto"/>
              <w:ind w:left="567"/>
            </w:pPr>
            <w:hyperlink r:id="rId58" w:history="1">
              <w:r w:rsidR="005A68BC" w:rsidRPr="00EE699A">
                <w:rPr>
                  <w:rStyle w:val="Hiperhivatkozs"/>
                  <w:noProof/>
                </w:rPr>
                <w:t>info@amobauszoiskola.hu</w:t>
              </w:r>
            </w:hyperlink>
            <w:r w:rsidR="005A68BC">
              <w:rPr>
                <w:noProof/>
              </w:rPr>
              <w:t xml:space="preserve"> </w:t>
            </w:r>
          </w:p>
        </w:tc>
      </w:tr>
    </w:tbl>
    <w:p w14:paraId="734B6BB6" w14:textId="77777777" w:rsidR="005A68BC" w:rsidRPr="0091580C" w:rsidRDefault="005A68BC" w:rsidP="005A68BC">
      <w:pPr>
        <w:spacing w:line="276" w:lineRule="auto"/>
        <w:jc w:val="both"/>
        <w:rPr>
          <w:sz w:val="28"/>
          <w:szCs w:val="28"/>
        </w:rPr>
      </w:pPr>
    </w:p>
    <w:p w14:paraId="2F700879" w14:textId="77777777" w:rsidR="005A68BC" w:rsidRPr="006A081C" w:rsidRDefault="005A68BC" w:rsidP="005A68BC">
      <w:pPr>
        <w:spacing w:line="276" w:lineRule="auto"/>
        <w:jc w:val="both"/>
        <w:rPr>
          <w:b/>
        </w:rPr>
      </w:pPr>
      <w:r w:rsidRPr="006A081C">
        <w:rPr>
          <w:b/>
        </w:rPr>
        <w:t>Az adatvédelmi tisztviselő jogállása</w:t>
      </w:r>
    </w:p>
    <w:p w14:paraId="7801DE66" w14:textId="77777777" w:rsidR="005A68BC" w:rsidRPr="0091580C" w:rsidRDefault="005A68BC" w:rsidP="005A68BC">
      <w:pPr>
        <w:spacing w:line="276" w:lineRule="auto"/>
        <w:jc w:val="both"/>
      </w:pPr>
      <w:r w:rsidRPr="0091580C">
        <w:t>Az adatkezelőnek biztosítania kell, hogy az adatvédelmi tisztviselő a személyes adatok védelmével kapcsolatos összes ügybe megfelelő módon és időben bekapcsolódjon. Biztosítani kell, hogy az adatvédelmi tisztviselő szakértői szintű ismereteinek fenntartásához szükséges források rendelkezésre álljanak.</w:t>
      </w:r>
    </w:p>
    <w:p w14:paraId="7ABDE417" w14:textId="77777777" w:rsidR="005A68BC" w:rsidRPr="0091580C" w:rsidRDefault="005A68BC" w:rsidP="005A68BC">
      <w:pPr>
        <w:spacing w:line="276" w:lineRule="auto"/>
        <w:jc w:val="both"/>
      </w:pPr>
      <w:r w:rsidRPr="0091580C">
        <w:t xml:space="preserve">Az adatvédelmi tisztviselő a feladatai ellátásával kapcsolatban utasításokat senkitől nem fogadhat el. Az adatkezelő vagy az adatfeldolgozó az adatvédelmi tisztviselőt feladatai ellátásával összefüggésben </w:t>
      </w:r>
      <w:r w:rsidRPr="0091580C">
        <w:lastRenderedPageBreak/>
        <w:t xml:space="preserve">nem bocsáthatja el és szankcióval sem sújthatja. Az adatvédelmi tisztviselő közvetlenül az adatkezelő vagy az adatfeldolgozó legfelső vezetésének tartozik felelősséggel. </w:t>
      </w:r>
    </w:p>
    <w:p w14:paraId="61E43C11" w14:textId="77777777" w:rsidR="005A68BC" w:rsidRPr="0091580C" w:rsidRDefault="005A68BC" w:rsidP="005A68BC">
      <w:pPr>
        <w:spacing w:line="276" w:lineRule="auto"/>
        <w:jc w:val="both"/>
      </w:pPr>
    </w:p>
    <w:p w14:paraId="0BE13FCE" w14:textId="77777777" w:rsidR="005A68BC" w:rsidRPr="0091580C" w:rsidRDefault="005A68BC" w:rsidP="005A68BC">
      <w:pPr>
        <w:spacing w:line="276" w:lineRule="auto"/>
        <w:jc w:val="both"/>
      </w:pPr>
      <w:r w:rsidRPr="0091580C">
        <w:t xml:space="preserve">Az érintettek a személyes adataik kezeléséhez és jogaik gyakorlásához kapcsolódó valamennyi kérdésben az adatvédelmi tisztviselőhöz fordulhatnak. </w:t>
      </w:r>
    </w:p>
    <w:p w14:paraId="5B597D54" w14:textId="77777777" w:rsidR="005A68BC" w:rsidRPr="0091580C" w:rsidRDefault="005A68BC" w:rsidP="005A68BC">
      <w:pPr>
        <w:spacing w:line="276" w:lineRule="auto"/>
        <w:jc w:val="both"/>
      </w:pPr>
      <w:r w:rsidRPr="0091580C">
        <w:t xml:space="preserve">Az adatvédelmi tisztviselőt feladatai teljesítésével kapcsolatban titoktartási kötelezettség vagy az adatok bizalmas kezelésére vonatkozó kötelezettség köti. </w:t>
      </w:r>
    </w:p>
    <w:p w14:paraId="1329E1E6" w14:textId="77777777" w:rsidR="005A68BC" w:rsidRPr="0091580C" w:rsidRDefault="005A68BC" w:rsidP="005A68BC">
      <w:pPr>
        <w:spacing w:line="276" w:lineRule="auto"/>
        <w:jc w:val="both"/>
      </w:pPr>
      <w:r w:rsidRPr="0091580C">
        <w:t>Az adatvédelmi tisztviselő más feladatokat is elláthat, de a feladatokkal kapcsolatban összeférhetetlenség ne álljon fenn.</w:t>
      </w:r>
    </w:p>
    <w:p w14:paraId="48CBFAFD" w14:textId="77777777" w:rsidR="005A68BC" w:rsidRPr="006A081C" w:rsidRDefault="005A68BC" w:rsidP="005A68BC">
      <w:pPr>
        <w:spacing w:line="276" w:lineRule="auto"/>
        <w:jc w:val="both"/>
        <w:rPr>
          <w:b/>
        </w:rPr>
      </w:pPr>
      <w:r w:rsidRPr="006A081C">
        <w:rPr>
          <w:b/>
        </w:rPr>
        <w:t>Az adatvédelmi tisztviselő feladatai</w:t>
      </w:r>
    </w:p>
    <w:p w14:paraId="54688BDC" w14:textId="77777777" w:rsidR="005A68BC" w:rsidRPr="0091580C" w:rsidRDefault="005A68BC" w:rsidP="00382419">
      <w:pPr>
        <w:numPr>
          <w:ilvl w:val="0"/>
          <w:numId w:val="106"/>
        </w:numPr>
        <w:autoSpaceDN/>
        <w:spacing w:before="0" w:after="0" w:line="276" w:lineRule="auto"/>
        <w:jc w:val="both"/>
      </w:pPr>
      <w:r w:rsidRPr="0091580C">
        <w:t>Tájékoztat és szakmai tanácsot ad az adatkezelő vagy az adatfeldolgozó, továbbá az adatkezelést végző alkalmazottak részére;</w:t>
      </w:r>
    </w:p>
    <w:p w14:paraId="49CA497E" w14:textId="77777777" w:rsidR="005A68BC" w:rsidRPr="0091580C" w:rsidRDefault="005A68BC" w:rsidP="00382419">
      <w:pPr>
        <w:numPr>
          <w:ilvl w:val="0"/>
          <w:numId w:val="106"/>
        </w:numPr>
        <w:autoSpaceDN/>
        <w:spacing w:before="0" w:after="0" w:line="276" w:lineRule="auto"/>
        <w:jc w:val="both"/>
      </w:pPr>
      <w:r w:rsidRPr="0091580C">
        <w:t>ellenőrzi az adatkezelő vagy az adatfeldolgozó személyes adatok védelmével kapcsolatos belső szabályainak való megfelelést;</w:t>
      </w:r>
    </w:p>
    <w:p w14:paraId="7072470E" w14:textId="77777777" w:rsidR="005A68BC" w:rsidRPr="0091580C" w:rsidRDefault="005A68BC" w:rsidP="00382419">
      <w:pPr>
        <w:numPr>
          <w:ilvl w:val="0"/>
          <w:numId w:val="106"/>
        </w:numPr>
        <w:autoSpaceDN/>
        <w:spacing w:before="0" w:after="0" w:line="276" w:lineRule="auto"/>
        <w:jc w:val="both"/>
      </w:pPr>
      <w:r w:rsidRPr="0091580C">
        <w:t>kérésre szakmai tanácsot ad az adatvédelmi hatásvizsgálatra vonatkozóan, valamint nyomon követi a hatásvizsgálat elvégzését;</w:t>
      </w:r>
    </w:p>
    <w:p w14:paraId="6B1CCD95" w14:textId="77777777" w:rsidR="005A68BC" w:rsidRPr="0091580C" w:rsidRDefault="005A68BC" w:rsidP="00382419">
      <w:pPr>
        <w:numPr>
          <w:ilvl w:val="0"/>
          <w:numId w:val="106"/>
        </w:numPr>
        <w:autoSpaceDN/>
        <w:spacing w:before="0" w:after="0" w:line="276" w:lineRule="auto"/>
        <w:jc w:val="both"/>
      </w:pPr>
      <w:r w:rsidRPr="0091580C">
        <w:t>együttműködik a felügyeleti hatósággal.</w:t>
      </w:r>
    </w:p>
    <w:p w14:paraId="4B07C3BD" w14:textId="77777777" w:rsidR="005A68BC" w:rsidRDefault="005A68BC" w:rsidP="005A68BC">
      <w:pPr>
        <w:pStyle w:val="Cmsor1"/>
        <w:numPr>
          <w:ilvl w:val="0"/>
          <w:numId w:val="0"/>
        </w:numPr>
        <w:ind w:left="814"/>
        <w:jc w:val="center"/>
        <w:rPr>
          <w:smallCaps/>
          <w:lang w:eastAsia="en-US"/>
        </w:rPr>
      </w:pPr>
      <w:bookmarkStart w:id="208" w:name="_Toc72669038"/>
      <w:bookmarkStart w:id="209" w:name="_Toc73116999"/>
      <w:r>
        <w:rPr>
          <w:noProof/>
        </w:rPr>
        <w:lastRenderedPageBreak/>
        <w:t>GDPR Oktatás  Jelenléti ív</w:t>
      </w:r>
      <w:bookmarkEnd w:id="208"/>
      <w:bookmarkEnd w:id="209"/>
    </w:p>
    <w:p w14:paraId="03ED182F" w14:textId="77777777" w:rsidR="005A68BC" w:rsidRPr="00865404" w:rsidRDefault="005A68BC" w:rsidP="005A68BC">
      <w:pPr>
        <w:spacing w:line="276" w:lineRule="auto"/>
        <w:rPr>
          <w:smallCaps/>
          <w:lang w:eastAsia="en-US"/>
        </w:rPr>
      </w:pPr>
      <w:r w:rsidRPr="00865404">
        <w:rPr>
          <w:smallCaps/>
          <w:lang w:eastAsia="en-US"/>
        </w:rPr>
        <w:t xml:space="preserve">Időpont: </w:t>
      </w:r>
    </w:p>
    <w:p w14:paraId="39C5737B" w14:textId="77777777" w:rsidR="005A68BC" w:rsidRPr="00865404" w:rsidRDefault="005A68BC" w:rsidP="005A68BC">
      <w:pPr>
        <w:spacing w:line="276" w:lineRule="auto"/>
        <w:rPr>
          <w:smallCaps/>
          <w:lang w:eastAsia="en-US"/>
        </w:rPr>
      </w:pPr>
      <w:r w:rsidRPr="00865404">
        <w:rPr>
          <w:smallCaps/>
          <w:lang w:eastAsia="en-US"/>
        </w:rPr>
        <w:t xml:space="preserve">Helyszín: </w:t>
      </w:r>
    </w:p>
    <w:p w14:paraId="66EBF632" w14:textId="77777777" w:rsidR="005A68BC" w:rsidRPr="00865404" w:rsidRDefault="005A68BC" w:rsidP="005A68BC">
      <w:pPr>
        <w:spacing w:line="276" w:lineRule="auto"/>
        <w:rPr>
          <w:smallCaps/>
          <w:lang w:eastAsia="en-US"/>
        </w:rPr>
      </w:pPr>
      <w:r w:rsidRPr="00865404">
        <w:rPr>
          <w:smallCaps/>
          <w:lang w:eastAsia="en-US"/>
        </w:rPr>
        <w:t xml:space="preserve">Oktató: </w:t>
      </w:r>
    </w:p>
    <w:p w14:paraId="0550C511" w14:textId="77777777" w:rsidR="005A68BC" w:rsidRPr="00865404" w:rsidRDefault="005A68BC" w:rsidP="005A68BC">
      <w:pPr>
        <w:spacing w:line="276" w:lineRule="auto"/>
        <w:rPr>
          <w:rFonts w:ascii="DINPro-Medium" w:hAnsi="DINPro-Medium"/>
          <w:smallCaps/>
          <w:lang w:eastAsia="en-US"/>
        </w:rPr>
      </w:pPr>
    </w:p>
    <w:p w14:paraId="06A4DC0B" w14:textId="77777777" w:rsidR="005A68BC" w:rsidRPr="00865404" w:rsidRDefault="005A68BC" w:rsidP="005A68BC">
      <w:pPr>
        <w:spacing w:line="276" w:lineRule="auto"/>
        <w:jc w:val="both"/>
        <w:rPr>
          <w:smallCaps/>
          <w:lang w:eastAsia="en-US"/>
        </w:rPr>
      </w:pPr>
      <w:r w:rsidRPr="00865404">
        <w:t>Jelen okirat aláírásával egyidejűleg kijelentem, hogy a Munkáltató/Adatkezelő adatkezelési gyakorlatát megismertem és a Munkavállalók munkaszerződés kiegészítésének egy példányát átvettem.</w:t>
      </w:r>
    </w:p>
    <w:p w14:paraId="7D9A54AE" w14:textId="77777777" w:rsidR="005A68BC" w:rsidRDefault="005A68BC" w:rsidP="005A68BC">
      <w:pPr>
        <w:spacing w:line="276" w:lineRule="auto"/>
        <w:rPr>
          <w:rFonts w:ascii="DINPro-Medium" w:hAnsi="DINPro-Medium"/>
          <w:sz w:val="20"/>
          <w:szCs w:val="20"/>
          <w:lang w:eastAsia="hu-HU"/>
        </w:rPr>
      </w:pP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7"/>
        <w:gridCol w:w="3115"/>
        <w:gridCol w:w="5245"/>
      </w:tblGrid>
      <w:tr w:rsidR="005A68BC" w14:paraId="30ABE748" w14:textId="77777777" w:rsidTr="00865404">
        <w:tc>
          <w:tcPr>
            <w:tcW w:w="537" w:type="dxa"/>
            <w:tcBorders>
              <w:top w:val="single" w:sz="4" w:space="0" w:color="000000"/>
              <w:left w:val="single" w:sz="4" w:space="0" w:color="000000"/>
              <w:bottom w:val="single" w:sz="4" w:space="0" w:color="000000"/>
              <w:right w:val="single" w:sz="4" w:space="0" w:color="000000"/>
            </w:tcBorders>
          </w:tcPr>
          <w:p w14:paraId="24AF8A61" w14:textId="77777777" w:rsidR="005A68BC" w:rsidRDefault="005A68BC" w:rsidP="00B94BF0">
            <w:pPr>
              <w:jc w:val="center"/>
              <w:rPr>
                <w:sz w:val="20"/>
                <w:szCs w:val="20"/>
              </w:rPr>
            </w:pPr>
          </w:p>
        </w:tc>
        <w:tc>
          <w:tcPr>
            <w:tcW w:w="3115" w:type="dxa"/>
            <w:tcBorders>
              <w:top w:val="single" w:sz="4" w:space="0" w:color="000000"/>
              <w:left w:val="single" w:sz="4" w:space="0" w:color="000000"/>
              <w:bottom w:val="single" w:sz="4" w:space="0" w:color="000000"/>
              <w:right w:val="single" w:sz="4" w:space="0" w:color="000000"/>
            </w:tcBorders>
            <w:hideMark/>
          </w:tcPr>
          <w:p w14:paraId="7D5C65C1" w14:textId="77777777" w:rsidR="005A68BC" w:rsidRDefault="005A68BC" w:rsidP="00B94BF0">
            <w:pPr>
              <w:jc w:val="center"/>
              <w:rPr>
                <w:sz w:val="20"/>
                <w:szCs w:val="20"/>
              </w:rPr>
            </w:pPr>
            <w:r>
              <w:rPr>
                <w:sz w:val="20"/>
                <w:szCs w:val="20"/>
              </w:rPr>
              <w:t>Név</w:t>
            </w:r>
          </w:p>
        </w:tc>
        <w:tc>
          <w:tcPr>
            <w:tcW w:w="5245" w:type="dxa"/>
            <w:tcBorders>
              <w:top w:val="single" w:sz="4" w:space="0" w:color="000000"/>
              <w:left w:val="single" w:sz="4" w:space="0" w:color="000000"/>
              <w:bottom w:val="single" w:sz="4" w:space="0" w:color="000000"/>
              <w:right w:val="single" w:sz="4" w:space="0" w:color="000000"/>
            </w:tcBorders>
            <w:hideMark/>
          </w:tcPr>
          <w:p w14:paraId="5CB897FF" w14:textId="77777777" w:rsidR="005A68BC" w:rsidRDefault="005A68BC" w:rsidP="00B94BF0">
            <w:pPr>
              <w:jc w:val="center"/>
              <w:rPr>
                <w:sz w:val="20"/>
                <w:szCs w:val="20"/>
              </w:rPr>
            </w:pPr>
            <w:r>
              <w:rPr>
                <w:sz w:val="20"/>
                <w:szCs w:val="20"/>
              </w:rPr>
              <w:t>Aláírás</w:t>
            </w:r>
          </w:p>
        </w:tc>
      </w:tr>
      <w:tr w:rsidR="005A68BC" w14:paraId="317E86A3"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4DD4803C" w14:textId="77777777" w:rsidR="005A68BC" w:rsidRDefault="005A68BC" w:rsidP="00B94BF0">
            <w:pPr>
              <w:jc w:val="center"/>
              <w:rPr>
                <w:b/>
                <w:sz w:val="20"/>
                <w:szCs w:val="20"/>
              </w:rPr>
            </w:pPr>
            <w:r>
              <w:rPr>
                <w:b/>
                <w:sz w:val="20"/>
                <w:szCs w:val="20"/>
              </w:rPr>
              <w:t>1</w:t>
            </w:r>
          </w:p>
        </w:tc>
        <w:tc>
          <w:tcPr>
            <w:tcW w:w="3115" w:type="dxa"/>
            <w:tcBorders>
              <w:top w:val="single" w:sz="4" w:space="0" w:color="000000"/>
              <w:left w:val="single" w:sz="4" w:space="0" w:color="000000"/>
              <w:bottom w:val="single" w:sz="4" w:space="0" w:color="000000"/>
              <w:right w:val="single" w:sz="4" w:space="0" w:color="000000"/>
            </w:tcBorders>
            <w:vAlign w:val="center"/>
          </w:tcPr>
          <w:p w14:paraId="6C4857C9"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E5C99A1" w14:textId="77777777" w:rsidR="005A68BC" w:rsidRDefault="005A68BC" w:rsidP="00B94BF0">
            <w:pPr>
              <w:jc w:val="center"/>
              <w:rPr>
                <w:b/>
                <w:sz w:val="20"/>
                <w:szCs w:val="20"/>
              </w:rPr>
            </w:pPr>
          </w:p>
        </w:tc>
      </w:tr>
      <w:tr w:rsidR="005A68BC" w14:paraId="67F08778"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5DFFEA30" w14:textId="77777777" w:rsidR="005A68BC" w:rsidRDefault="005A68BC" w:rsidP="00B94BF0">
            <w:pPr>
              <w:jc w:val="center"/>
              <w:rPr>
                <w:b/>
                <w:sz w:val="20"/>
                <w:szCs w:val="20"/>
              </w:rPr>
            </w:pPr>
            <w:r>
              <w:rPr>
                <w:b/>
                <w:sz w:val="20"/>
                <w:szCs w:val="20"/>
              </w:rPr>
              <w:t>2</w:t>
            </w:r>
          </w:p>
        </w:tc>
        <w:tc>
          <w:tcPr>
            <w:tcW w:w="3115" w:type="dxa"/>
            <w:tcBorders>
              <w:top w:val="single" w:sz="4" w:space="0" w:color="000000"/>
              <w:left w:val="single" w:sz="4" w:space="0" w:color="000000"/>
              <w:bottom w:val="single" w:sz="4" w:space="0" w:color="000000"/>
              <w:right w:val="single" w:sz="4" w:space="0" w:color="000000"/>
            </w:tcBorders>
            <w:vAlign w:val="center"/>
          </w:tcPr>
          <w:p w14:paraId="3DC81E83"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14750B8" w14:textId="77777777" w:rsidR="005A68BC" w:rsidRDefault="005A68BC" w:rsidP="00B94BF0">
            <w:pPr>
              <w:jc w:val="center"/>
              <w:rPr>
                <w:b/>
                <w:sz w:val="20"/>
                <w:szCs w:val="20"/>
              </w:rPr>
            </w:pPr>
          </w:p>
        </w:tc>
      </w:tr>
      <w:tr w:rsidR="005A68BC" w14:paraId="4DADA7B4"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118A04A0" w14:textId="77777777" w:rsidR="005A68BC" w:rsidRDefault="005A68BC" w:rsidP="00B94BF0">
            <w:pPr>
              <w:jc w:val="center"/>
              <w:rPr>
                <w:b/>
                <w:sz w:val="20"/>
                <w:szCs w:val="20"/>
              </w:rPr>
            </w:pPr>
            <w:r>
              <w:rPr>
                <w:b/>
                <w:sz w:val="20"/>
                <w:szCs w:val="20"/>
              </w:rPr>
              <w:t>3</w:t>
            </w:r>
          </w:p>
        </w:tc>
        <w:tc>
          <w:tcPr>
            <w:tcW w:w="3115" w:type="dxa"/>
            <w:tcBorders>
              <w:top w:val="single" w:sz="4" w:space="0" w:color="000000"/>
              <w:left w:val="single" w:sz="4" w:space="0" w:color="000000"/>
              <w:bottom w:val="single" w:sz="4" w:space="0" w:color="000000"/>
              <w:right w:val="single" w:sz="4" w:space="0" w:color="000000"/>
            </w:tcBorders>
            <w:vAlign w:val="center"/>
          </w:tcPr>
          <w:p w14:paraId="76E03587"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12728038" w14:textId="77777777" w:rsidR="005A68BC" w:rsidRDefault="005A68BC" w:rsidP="00B94BF0">
            <w:pPr>
              <w:jc w:val="center"/>
              <w:rPr>
                <w:b/>
                <w:sz w:val="20"/>
                <w:szCs w:val="20"/>
              </w:rPr>
            </w:pPr>
          </w:p>
        </w:tc>
      </w:tr>
      <w:tr w:rsidR="005A68BC" w14:paraId="7395195E"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1A07898C" w14:textId="77777777" w:rsidR="005A68BC" w:rsidRDefault="005A68BC" w:rsidP="00B94BF0">
            <w:pPr>
              <w:jc w:val="center"/>
              <w:rPr>
                <w:b/>
                <w:sz w:val="20"/>
                <w:szCs w:val="20"/>
              </w:rPr>
            </w:pPr>
            <w:r>
              <w:rPr>
                <w:b/>
                <w:sz w:val="20"/>
                <w:szCs w:val="20"/>
              </w:rPr>
              <w:t>4</w:t>
            </w:r>
          </w:p>
        </w:tc>
        <w:tc>
          <w:tcPr>
            <w:tcW w:w="3115" w:type="dxa"/>
            <w:tcBorders>
              <w:top w:val="single" w:sz="4" w:space="0" w:color="000000"/>
              <w:left w:val="single" w:sz="4" w:space="0" w:color="000000"/>
              <w:bottom w:val="single" w:sz="4" w:space="0" w:color="000000"/>
              <w:right w:val="single" w:sz="4" w:space="0" w:color="000000"/>
            </w:tcBorders>
            <w:vAlign w:val="center"/>
          </w:tcPr>
          <w:p w14:paraId="2E347B94"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2E75ADB1" w14:textId="77777777" w:rsidR="005A68BC" w:rsidRDefault="005A68BC" w:rsidP="00B94BF0">
            <w:pPr>
              <w:jc w:val="center"/>
              <w:rPr>
                <w:b/>
                <w:sz w:val="20"/>
                <w:szCs w:val="20"/>
              </w:rPr>
            </w:pPr>
          </w:p>
        </w:tc>
      </w:tr>
      <w:tr w:rsidR="005A68BC" w14:paraId="7FCD9090"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39FB2296" w14:textId="77777777" w:rsidR="005A68BC" w:rsidRDefault="005A68BC" w:rsidP="00B94BF0">
            <w:pPr>
              <w:jc w:val="center"/>
              <w:rPr>
                <w:b/>
                <w:sz w:val="20"/>
                <w:szCs w:val="20"/>
              </w:rPr>
            </w:pPr>
            <w:r>
              <w:rPr>
                <w:b/>
                <w:sz w:val="20"/>
                <w:szCs w:val="20"/>
              </w:rPr>
              <w:t>5</w:t>
            </w:r>
          </w:p>
        </w:tc>
        <w:tc>
          <w:tcPr>
            <w:tcW w:w="3115" w:type="dxa"/>
            <w:tcBorders>
              <w:top w:val="single" w:sz="4" w:space="0" w:color="000000"/>
              <w:left w:val="single" w:sz="4" w:space="0" w:color="000000"/>
              <w:bottom w:val="single" w:sz="4" w:space="0" w:color="000000"/>
              <w:right w:val="single" w:sz="4" w:space="0" w:color="000000"/>
            </w:tcBorders>
            <w:vAlign w:val="center"/>
          </w:tcPr>
          <w:p w14:paraId="726A9CA5"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7F086311" w14:textId="77777777" w:rsidR="005A68BC" w:rsidRDefault="005A68BC" w:rsidP="00B94BF0">
            <w:pPr>
              <w:jc w:val="center"/>
              <w:rPr>
                <w:b/>
                <w:sz w:val="20"/>
                <w:szCs w:val="20"/>
              </w:rPr>
            </w:pPr>
          </w:p>
        </w:tc>
      </w:tr>
      <w:tr w:rsidR="005A68BC" w14:paraId="5BBF62ED"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0C2FDB3A" w14:textId="77777777" w:rsidR="005A68BC" w:rsidRDefault="005A68BC" w:rsidP="00B94BF0">
            <w:pPr>
              <w:jc w:val="center"/>
              <w:rPr>
                <w:b/>
                <w:sz w:val="20"/>
                <w:szCs w:val="20"/>
              </w:rPr>
            </w:pPr>
            <w:r>
              <w:rPr>
                <w:b/>
                <w:sz w:val="20"/>
                <w:szCs w:val="20"/>
              </w:rPr>
              <w:t>6</w:t>
            </w:r>
          </w:p>
        </w:tc>
        <w:tc>
          <w:tcPr>
            <w:tcW w:w="3115" w:type="dxa"/>
            <w:tcBorders>
              <w:top w:val="single" w:sz="4" w:space="0" w:color="000000"/>
              <w:left w:val="single" w:sz="4" w:space="0" w:color="000000"/>
              <w:bottom w:val="single" w:sz="4" w:space="0" w:color="000000"/>
              <w:right w:val="single" w:sz="4" w:space="0" w:color="000000"/>
            </w:tcBorders>
            <w:vAlign w:val="center"/>
          </w:tcPr>
          <w:p w14:paraId="22F9FDBD"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B8801F1" w14:textId="77777777" w:rsidR="005A68BC" w:rsidRDefault="005A68BC" w:rsidP="00B94BF0">
            <w:pPr>
              <w:jc w:val="center"/>
              <w:rPr>
                <w:b/>
                <w:sz w:val="20"/>
                <w:szCs w:val="20"/>
              </w:rPr>
            </w:pPr>
          </w:p>
        </w:tc>
      </w:tr>
      <w:tr w:rsidR="005A68BC" w14:paraId="2A2BF621"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5842F8FC" w14:textId="77777777" w:rsidR="005A68BC" w:rsidRDefault="005A68BC" w:rsidP="00B94BF0">
            <w:pPr>
              <w:jc w:val="center"/>
              <w:rPr>
                <w:b/>
                <w:sz w:val="20"/>
                <w:szCs w:val="20"/>
              </w:rPr>
            </w:pPr>
            <w:r>
              <w:rPr>
                <w:b/>
                <w:sz w:val="20"/>
                <w:szCs w:val="20"/>
              </w:rPr>
              <w:t>7</w:t>
            </w:r>
          </w:p>
        </w:tc>
        <w:tc>
          <w:tcPr>
            <w:tcW w:w="3115" w:type="dxa"/>
            <w:tcBorders>
              <w:top w:val="single" w:sz="4" w:space="0" w:color="000000"/>
              <w:left w:val="single" w:sz="4" w:space="0" w:color="000000"/>
              <w:bottom w:val="single" w:sz="4" w:space="0" w:color="000000"/>
              <w:right w:val="single" w:sz="4" w:space="0" w:color="000000"/>
            </w:tcBorders>
          </w:tcPr>
          <w:p w14:paraId="1C56C20D" w14:textId="77777777" w:rsidR="005A68BC" w:rsidRDefault="005A68BC" w:rsidP="00B94BF0">
            <w:pPr>
              <w:jc w:val="center"/>
              <w:rPr>
                <w:b/>
                <w:sz w:val="20"/>
                <w:szCs w:val="20"/>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475F32C8" w14:textId="77777777" w:rsidR="005A68BC" w:rsidRDefault="005A68BC" w:rsidP="00B94BF0">
            <w:pPr>
              <w:jc w:val="center"/>
              <w:rPr>
                <w:b/>
                <w:sz w:val="20"/>
                <w:szCs w:val="20"/>
              </w:rPr>
            </w:pPr>
          </w:p>
        </w:tc>
      </w:tr>
      <w:tr w:rsidR="005A68BC" w14:paraId="44CD0904"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738E10CC" w14:textId="77777777" w:rsidR="005A68BC" w:rsidRDefault="005A68BC" w:rsidP="00B94BF0">
            <w:pPr>
              <w:jc w:val="center"/>
              <w:rPr>
                <w:b/>
                <w:sz w:val="20"/>
                <w:szCs w:val="20"/>
              </w:rPr>
            </w:pPr>
            <w:r>
              <w:rPr>
                <w:b/>
                <w:sz w:val="20"/>
                <w:szCs w:val="20"/>
              </w:rPr>
              <w:t>8</w:t>
            </w:r>
          </w:p>
        </w:tc>
        <w:tc>
          <w:tcPr>
            <w:tcW w:w="3115" w:type="dxa"/>
            <w:tcBorders>
              <w:top w:val="single" w:sz="4" w:space="0" w:color="000000"/>
              <w:left w:val="single" w:sz="4" w:space="0" w:color="000000"/>
              <w:bottom w:val="single" w:sz="4" w:space="0" w:color="000000"/>
              <w:right w:val="single" w:sz="4" w:space="0" w:color="000000"/>
            </w:tcBorders>
            <w:vAlign w:val="bottom"/>
          </w:tcPr>
          <w:p w14:paraId="2C2766E2"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7EA2C0D8" w14:textId="77777777" w:rsidR="005A68BC" w:rsidRDefault="005A68BC" w:rsidP="00B94BF0">
            <w:pPr>
              <w:jc w:val="center"/>
              <w:rPr>
                <w:b/>
                <w:sz w:val="20"/>
                <w:szCs w:val="20"/>
              </w:rPr>
            </w:pPr>
          </w:p>
        </w:tc>
      </w:tr>
      <w:tr w:rsidR="005A68BC" w14:paraId="29A70BE3"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08DFC3AF" w14:textId="77777777" w:rsidR="005A68BC" w:rsidRDefault="005A68BC" w:rsidP="00B94BF0">
            <w:pPr>
              <w:jc w:val="center"/>
              <w:rPr>
                <w:b/>
                <w:sz w:val="20"/>
                <w:szCs w:val="20"/>
              </w:rPr>
            </w:pPr>
            <w:r>
              <w:rPr>
                <w:b/>
                <w:sz w:val="20"/>
                <w:szCs w:val="20"/>
              </w:rPr>
              <w:t>9</w:t>
            </w:r>
          </w:p>
        </w:tc>
        <w:tc>
          <w:tcPr>
            <w:tcW w:w="3115" w:type="dxa"/>
            <w:tcBorders>
              <w:top w:val="single" w:sz="4" w:space="0" w:color="000000"/>
              <w:left w:val="single" w:sz="4" w:space="0" w:color="000000"/>
              <w:bottom w:val="single" w:sz="4" w:space="0" w:color="000000"/>
              <w:right w:val="single" w:sz="4" w:space="0" w:color="000000"/>
            </w:tcBorders>
            <w:vAlign w:val="bottom"/>
          </w:tcPr>
          <w:p w14:paraId="0B62D344"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94F7E24" w14:textId="77777777" w:rsidR="005A68BC" w:rsidRDefault="005A68BC" w:rsidP="00B94BF0">
            <w:pPr>
              <w:jc w:val="center"/>
              <w:rPr>
                <w:b/>
                <w:sz w:val="20"/>
                <w:szCs w:val="20"/>
              </w:rPr>
            </w:pPr>
          </w:p>
        </w:tc>
      </w:tr>
      <w:tr w:rsidR="005A68BC" w14:paraId="57F81CDE"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087FD105" w14:textId="77777777" w:rsidR="005A68BC" w:rsidRDefault="005A68BC" w:rsidP="00B94BF0">
            <w:pPr>
              <w:jc w:val="center"/>
              <w:rPr>
                <w:b/>
                <w:sz w:val="20"/>
                <w:szCs w:val="20"/>
              </w:rPr>
            </w:pPr>
            <w:r>
              <w:rPr>
                <w:b/>
                <w:sz w:val="20"/>
                <w:szCs w:val="20"/>
              </w:rPr>
              <w:t>10</w:t>
            </w:r>
          </w:p>
        </w:tc>
        <w:tc>
          <w:tcPr>
            <w:tcW w:w="3115" w:type="dxa"/>
            <w:tcBorders>
              <w:top w:val="single" w:sz="4" w:space="0" w:color="000000"/>
              <w:left w:val="single" w:sz="4" w:space="0" w:color="000000"/>
              <w:bottom w:val="single" w:sz="4" w:space="0" w:color="000000"/>
              <w:right w:val="single" w:sz="4" w:space="0" w:color="000000"/>
            </w:tcBorders>
            <w:vAlign w:val="bottom"/>
          </w:tcPr>
          <w:p w14:paraId="2A826038"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vAlign w:val="center"/>
          </w:tcPr>
          <w:p w14:paraId="66B20F0C" w14:textId="77777777" w:rsidR="005A68BC" w:rsidRDefault="005A68BC" w:rsidP="00B94BF0">
            <w:pPr>
              <w:jc w:val="center"/>
              <w:rPr>
                <w:b/>
                <w:sz w:val="20"/>
                <w:szCs w:val="20"/>
              </w:rPr>
            </w:pPr>
          </w:p>
        </w:tc>
      </w:tr>
      <w:tr w:rsidR="005A68BC" w14:paraId="10AD9F7E"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647864DC" w14:textId="77777777" w:rsidR="005A68BC" w:rsidRDefault="005A68BC" w:rsidP="00B94BF0">
            <w:pPr>
              <w:jc w:val="center"/>
              <w:rPr>
                <w:b/>
                <w:sz w:val="20"/>
                <w:szCs w:val="20"/>
              </w:rPr>
            </w:pPr>
            <w:r>
              <w:rPr>
                <w:b/>
                <w:sz w:val="20"/>
                <w:szCs w:val="20"/>
              </w:rPr>
              <w:t>11</w:t>
            </w:r>
          </w:p>
        </w:tc>
        <w:tc>
          <w:tcPr>
            <w:tcW w:w="3115" w:type="dxa"/>
            <w:tcBorders>
              <w:top w:val="single" w:sz="4" w:space="0" w:color="000000"/>
              <w:left w:val="single" w:sz="4" w:space="0" w:color="000000"/>
              <w:bottom w:val="single" w:sz="4" w:space="0" w:color="000000"/>
              <w:right w:val="single" w:sz="4" w:space="0" w:color="000000"/>
            </w:tcBorders>
            <w:vAlign w:val="bottom"/>
          </w:tcPr>
          <w:p w14:paraId="79C2418E"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2C59EB89" w14:textId="77777777" w:rsidR="005A68BC" w:rsidRDefault="005A68BC" w:rsidP="00B94BF0">
            <w:pPr>
              <w:jc w:val="center"/>
              <w:rPr>
                <w:b/>
                <w:sz w:val="20"/>
                <w:szCs w:val="20"/>
              </w:rPr>
            </w:pPr>
          </w:p>
        </w:tc>
      </w:tr>
      <w:tr w:rsidR="005A68BC" w14:paraId="367C58D5"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6FCC6B81" w14:textId="77777777" w:rsidR="005A68BC" w:rsidRDefault="005A68BC" w:rsidP="00B94BF0">
            <w:pPr>
              <w:jc w:val="center"/>
              <w:rPr>
                <w:b/>
                <w:sz w:val="20"/>
                <w:szCs w:val="20"/>
              </w:rPr>
            </w:pPr>
            <w:r>
              <w:rPr>
                <w:b/>
                <w:sz w:val="20"/>
                <w:szCs w:val="20"/>
              </w:rPr>
              <w:t>12</w:t>
            </w:r>
          </w:p>
        </w:tc>
        <w:tc>
          <w:tcPr>
            <w:tcW w:w="3115" w:type="dxa"/>
            <w:tcBorders>
              <w:top w:val="single" w:sz="4" w:space="0" w:color="000000"/>
              <w:left w:val="single" w:sz="4" w:space="0" w:color="000000"/>
              <w:bottom w:val="single" w:sz="4" w:space="0" w:color="000000"/>
              <w:right w:val="single" w:sz="4" w:space="0" w:color="000000"/>
            </w:tcBorders>
            <w:vAlign w:val="bottom"/>
          </w:tcPr>
          <w:p w14:paraId="10451FB0"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46DD6519" w14:textId="77777777" w:rsidR="005A68BC" w:rsidRDefault="005A68BC" w:rsidP="00B94BF0">
            <w:pPr>
              <w:jc w:val="center"/>
              <w:rPr>
                <w:b/>
                <w:sz w:val="20"/>
                <w:szCs w:val="20"/>
              </w:rPr>
            </w:pPr>
          </w:p>
        </w:tc>
      </w:tr>
      <w:tr w:rsidR="005A68BC" w14:paraId="181206CD"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5B68BAAB" w14:textId="77777777" w:rsidR="005A68BC" w:rsidRDefault="005A68BC" w:rsidP="00B94BF0">
            <w:pPr>
              <w:jc w:val="center"/>
              <w:rPr>
                <w:b/>
                <w:sz w:val="20"/>
                <w:szCs w:val="20"/>
              </w:rPr>
            </w:pPr>
            <w:r>
              <w:rPr>
                <w:b/>
                <w:sz w:val="20"/>
                <w:szCs w:val="20"/>
              </w:rPr>
              <w:t>13</w:t>
            </w:r>
          </w:p>
        </w:tc>
        <w:tc>
          <w:tcPr>
            <w:tcW w:w="3115" w:type="dxa"/>
            <w:tcBorders>
              <w:top w:val="single" w:sz="4" w:space="0" w:color="000000"/>
              <w:left w:val="single" w:sz="4" w:space="0" w:color="000000"/>
              <w:bottom w:val="single" w:sz="4" w:space="0" w:color="000000"/>
              <w:right w:val="single" w:sz="4" w:space="0" w:color="000000"/>
            </w:tcBorders>
            <w:vAlign w:val="bottom"/>
          </w:tcPr>
          <w:p w14:paraId="5BCE2369"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0E316590" w14:textId="77777777" w:rsidR="005A68BC" w:rsidRDefault="005A68BC" w:rsidP="00B94BF0">
            <w:pPr>
              <w:jc w:val="center"/>
              <w:rPr>
                <w:b/>
                <w:sz w:val="20"/>
                <w:szCs w:val="20"/>
              </w:rPr>
            </w:pPr>
          </w:p>
        </w:tc>
      </w:tr>
      <w:tr w:rsidR="005A68BC" w14:paraId="47D7039D"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069BB6E0" w14:textId="77777777" w:rsidR="005A68BC" w:rsidRDefault="005A68BC" w:rsidP="00B94BF0">
            <w:pPr>
              <w:jc w:val="center"/>
              <w:rPr>
                <w:b/>
                <w:sz w:val="20"/>
                <w:szCs w:val="20"/>
              </w:rPr>
            </w:pPr>
            <w:r>
              <w:rPr>
                <w:b/>
                <w:sz w:val="20"/>
                <w:szCs w:val="20"/>
              </w:rPr>
              <w:t>14</w:t>
            </w:r>
          </w:p>
        </w:tc>
        <w:tc>
          <w:tcPr>
            <w:tcW w:w="3115" w:type="dxa"/>
            <w:tcBorders>
              <w:top w:val="single" w:sz="4" w:space="0" w:color="000000"/>
              <w:left w:val="single" w:sz="4" w:space="0" w:color="000000"/>
              <w:bottom w:val="single" w:sz="4" w:space="0" w:color="000000"/>
              <w:right w:val="single" w:sz="4" w:space="0" w:color="000000"/>
            </w:tcBorders>
            <w:vAlign w:val="bottom"/>
          </w:tcPr>
          <w:p w14:paraId="1EC35F08"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48217D76" w14:textId="77777777" w:rsidR="005A68BC" w:rsidRDefault="005A68BC" w:rsidP="00B94BF0">
            <w:pPr>
              <w:jc w:val="center"/>
              <w:rPr>
                <w:b/>
                <w:sz w:val="20"/>
                <w:szCs w:val="20"/>
              </w:rPr>
            </w:pPr>
          </w:p>
        </w:tc>
      </w:tr>
      <w:tr w:rsidR="005A68BC" w14:paraId="7B5887A7"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1EB27F85" w14:textId="77777777" w:rsidR="005A68BC" w:rsidRDefault="005A68BC" w:rsidP="00B94BF0">
            <w:pPr>
              <w:jc w:val="center"/>
              <w:rPr>
                <w:b/>
                <w:sz w:val="20"/>
                <w:szCs w:val="20"/>
              </w:rPr>
            </w:pPr>
            <w:r>
              <w:rPr>
                <w:b/>
                <w:sz w:val="20"/>
                <w:szCs w:val="20"/>
              </w:rPr>
              <w:t>15</w:t>
            </w:r>
          </w:p>
        </w:tc>
        <w:tc>
          <w:tcPr>
            <w:tcW w:w="3115" w:type="dxa"/>
            <w:tcBorders>
              <w:top w:val="single" w:sz="4" w:space="0" w:color="000000"/>
              <w:left w:val="single" w:sz="4" w:space="0" w:color="000000"/>
              <w:bottom w:val="single" w:sz="4" w:space="0" w:color="000000"/>
              <w:right w:val="single" w:sz="4" w:space="0" w:color="000000"/>
            </w:tcBorders>
            <w:vAlign w:val="bottom"/>
          </w:tcPr>
          <w:p w14:paraId="40D2D0DB"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72A33C98" w14:textId="77777777" w:rsidR="005A68BC" w:rsidRDefault="005A68BC" w:rsidP="00B94BF0">
            <w:pPr>
              <w:jc w:val="center"/>
              <w:rPr>
                <w:b/>
                <w:sz w:val="20"/>
                <w:szCs w:val="20"/>
              </w:rPr>
            </w:pPr>
          </w:p>
        </w:tc>
      </w:tr>
      <w:tr w:rsidR="005A68BC" w14:paraId="1EB0133C"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0E591C5D" w14:textId="77777777" w:rsidR="005A68BC" w:rsidRDefault="005A68BC" w:rsidP="00B94BF0">
            <w:pPr>
              <w:jc w:val="center"/>
              <w:rPr>
                <w:b/>
                <w:sz w:val="20"/>
                <w:szCs w:val="20"/>
              </w:rPr>
            </w:pPr>
            <w:r>
              <w:rPr>
                <w:b/>
                <w:sz w:val="20"/>
                <w:szCs w:val="20"/>
              </w:rPr>
              <w:t>16</w:t>
            </w:r>
          </w:p>
        </w:tc>
        <w:tc>
          <w:tcPr>
            <w:tcW w:w="3115" w:type="dxa"/>
            <w:tcBorders>
              <w:top w:val="single" w:sz="4" w:space="0" w:color="000000"/>
              <w:left w:val="single" w:sz="4" w:space="0" w:color="000000"/>
              <w:bottom w:val="single" w:sz="4" w:space="0" w:color="000000"/>
              <w:right w:val="single" w:sz="4" w:space="0" w:color="000000"/>
            </w:tcBorders>
            <w:vAlign w:val="bottom"/>
          </w:tcPr>
          <w:p w14:paraId="0BA1D7A8"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5ADB0087" w14:textId="77777777" w:rsidR="005A68BC" w:rsidRDefault="005A68BC" w:rsidP="00B94BF0">
            <w:pPr>
              <w:jc w:val="center"/>
              <w:rPr>
                <w:b/>
                <w:sz w:val="20"/>
                <w:szCs w:val="20"/>
              </w:rPr>
            </w:pPr>
          </w:p>
        </w:tc>
      </w:tr>
      <w:tr w:rsidR="005A68BC" w14:paraId="31E9C73D" w14:textId="77777777" w:rsidTr="00865404">
        <w:tc>
          <w:tcPr>
            <w:tcW w:w="537" w:type="dxa"/>
            <w:tcBorders>
              <w:top w:val="single" w:sz="4" w:space="0" w:color="000000"/>
              <w:left w:val="single" w:sz="4" w:space="0" w:color="000000"/>
              <w:bottom w:val="single" w:sz="4" w:space="0" w:color="000000"/>
              <w:right w:val="single" w:sz="4" w:space="0" w:color="000000"/>
            </w:tcBorders>
            <w:hideMark/>
          </w:tcPr>
          <w:p w14:paraId="63DEB69E" w14:textId="77777777" w:rsidR="005A68BC" w:rsidRDefault="005A68BC" w:rsidP="00B94BF0">
            <w:pPr>
              <w:jc w:val="center"/>
              <w:rPr>
                <w:b/>
                <w:sz w:val="20"/>
                <w:szCs w:val="20"/>
              </w:rPr>
            </w:pPr>
            <w:r>
              <w:rPr>
                <w:b/>
                <w:sz w:val="20"/>
                <w:szCs w:val="20"/>
              </w:rPr>
              <w:t>17</w:t>
            </w:r>
          </w:p>
        </w:tc>
        <w:tc>
          <w:tcPr>
            <w:tcW w:w="3115" w:type="dxa"/>
            <w:tcBorders>
              <w:top w:val="single" w:sz="4" w:space="0" w:color="000000"/>
              <w:left w:val="single" w:sz="4" w:space="0" w:color="000000"/>
              <w:bottom w:val="single" w:sz="4" w:space="0" w:color="000000"/>
              <w:right w:val="single" w:sz="4" w:space="0" w:color="000000"/>
            </w:tcBorders>
            <w:vAlign w:val="bottom"/>
          </w:tcPr>
          <w:p w14:paraId="7210B2B9" w14:textId="77777777" w:rsidR="005A68BC" w:rsidRDefault="005A68BC" w:rsidP="00B94BF0">
            <w:pPr>
              <w:jc w:val="center"/>
              <w:rPr>
                <w:b/>
              </w:rPr>
            </w:pPr>
          </w:p>
        </w:tc>
        <w:tc>
          <w:tcPr>
            <w:tcW w:w="5245" w:type="dxa"/>
            <w:tcBorders>
              <w:top w:val="single" w:sz="4" w:space="0" w:color="000000"/>
              <w:left w:val="single" w:sz="4" w:space="0" w:color="000000"/>
              <w:bottom w:val="single" w:sz="4" w:space="0" w:color="000000"/>
              <w:right w:val="single" w:sz="4" w:space="0" w:color="000000"/>
            </w:tcBorders>
          </w:tcPr>
          <w:p w14:paraId="05A54F8F" w14:textId="77777777" w:rsidR="005A68BC" w:rsidRDefault="005A68BC" w:rsidP="00B94BF0">
            <w:pPr>
              <w:jc w:val="center"/>
              <w:rPr>
                <w:b/>
                <w:sz w:val="20"/>
                <w:szCs w:val="20"/>
              </w:rPr>
            </w:pPr>
          </w:p>
        </w:tc>
      </w:tr>
    </w:tbl>
    <w:p w14:paraId="708D4207" w14:textId="77777777" w:rsidR="005A68BC" w:rsidRDefault="005A68BC" w:rsidP="005A68BC">
      <w:pPr>
        <w:autoSpaceDE w:val="0"/>
        <w:adjustRightInd w:val="0"/>
        <w:rPr>
          <w:rFonts w:ascii="DINPro-Medium" w:hAnsi="DINPro-Medium" w:cs="Tahoma"/>
          <w:color w:val="000000"/>
          <w:sz w:val="20"/>
          <w:szCs w:val="20"/>
          <w:lang w:eastAsia="en-GB"/>
        </w:rPr>
      </w:pPr>
    </w:p>
    <w:p w14:paraId="762B02B2" w14:textId="77777777" w:rsidR="005A68BC" w:rsidRDefault="005A68BC" w:rsidP="005A68BC">
      <w:pPr>
        <w:tabs>
          <w:tab w:val="left" w:leader="dot" w:pos="2835"/>
          <w:tab w:val="left" w:pos="5670"/>
          <w:tab w:val="left" w:leader="dot" w:pos="8789"/>
        </w:tabs>
        <w:autoSpaceDE w:val="0"/>
        <w:adjustRightInd w:val="0"/>
        <w:rPr>
          <w:color w:val="000000"/>
          <w:sz w:val="20"/>
          <w:szCs w:val="20"/>
          <w:lang w:eastAsia="en-GB"/>
        </w:rPr>
      </w:pPr>
      <w:r>
        <w:rPr>
          <w:color w:val="000000"/>
          <w:sz w:val="20"/>
          <w:szCs w:val="20"/>
          <w:lang w:eastAsia="en-GB"/>
        </w:rPr>
        <w:t>_________________________________</w:t>
      </w:r>
      <w:r>
        <w:rPr>
          <w:color w:val="000000"/>
          <w:sz w:val="20"/>
          <w:szCs w:val="20"/>
          <w:lang w:eastAsia="en-GB"/>
        </w:rPr>
        <w:tab/>
      </w:r>
    </w:p>
    <w:p w14:paraId="6B13661D" w14:textId="77777777" w:rsidR="005A68BC" w:rsidRDefault="005A68BC" w:rsidP="005A68BC">
      <w:pPr>
        <w:tabs>
          <w:tab w:val="center" w:pos="1418"/>
        </w:tabs>
        <w:autoSpaceDE w:val="0"/>
        <w:adjustRightInd w:val="0"/>
        <w:rPr>
          <w:color w:val="000000"/>
          <w:sz w:val="20"/>
          <w:szCs w:val="20"/>
          <w:lang w:eastAsia="en-GB"/>
        </w:rPr>
      </w:pPr>
      <w:r>
        <w:rPr>
          <w:color w:val="000000"/>
          <w:sz w:val="20"/>
          <w:szCs w:val="20"/>
          <w:lang w:eastAsia="en-GB"/>
        </w:rPr>
        <w:tab/>
        <w:t>NÉV</w:t>
      </w:r>
      <w:r>
        <w:rPr>
          <w:color w:val="000000"/>
          <w:sz w:val="20"/>
          <w:szCs w:val="20"/>
          <w:lang w:eastAsia="en-GB"/>
        </w:rPr>
        <w:tab/>
      </w:r>
    </w:p>
    <w:p w14:paraId="624165B0" w14:textId="77777777" w:rsidR="005A68BC" w:rsidRDefault="005A68BC" w:rsidP="005A68BC">
      <w:pPr>
        <w:tabs>
          <w:tab w:val="center" w:pos="1418"/>
        </w:tabs>
        <w:autoSpaceDE w:val="0"/>
        <w:adjustRightInd w:val="0"/>
        <w:rPr>
          <w:color w:val="000000"/>
          <w:sz w:val="20"/>
          <w:szCs w:val="20"/>
          <w:lang w:eastAsia="en-GB"/>
        </w:rPr>
      </w:pPr>
      <w:r>
        <w:rPr>
          <w:color w:val="000000"/>
          <w:sz w:val="20"/>
          <w:szCs w:val="20"/>
          <w:lang w:eastAsia="en-GB"/>
        </w:rPr>
        <w:tab/>
        <w:t>oktató</w:t>
      </w:r>
    </w:p>
    <w:p w14:paraId="01E6F439" w14:textId="77777777" w:rsidR="005A68BC" w:rsidRDefault="005A68BC" w:rsidP="005A68BC">
      <w:pPr>
        <w:tabs>
          <w:tab w:val="center" w:pos="1418"/>
          <w:tab w:val="center" w:pos="7230"/>
        </w:tabs>
        <w:autoSpaceDE w:val="0"/>
        <w:adjustRightInd w:val="0"/>
        <w:rPr>
          <w:color w:val="000000"/>
          <w:sz w:val="20"/>
          <w:szCs w:val="20"/>
          <w:lang w:eastAsia="en-GB"/>
        </w:rPr>
      </w:pPr>
    </w:p>
    <w:p w14:paraId="1433D5AC" w14:textId="77777777" w:rsidR="005A68BC" w:rsidRDefault="005A68BC" w:rsidP="005A68BC">
      <w:pPr>
        <w:spacing w:before="0" w:after="0"/>
        <w:textAlignment w:val="baseline"/>
        <w:rPr>
          <w:rFonts w:eastAsiaTheme="majorEastAsia" w:cs="Mangal"/>
          <w:b/>
          <w:caps/>
          <w:color w:val="2F5496" w:themeColor="accent1" w:themeShade="BF"/>
          <w:szCs w:val="29"/>
        </w:rPr>
      </w:pPr>
      <w:r>
        <w:br w:type="page"/>
      </w:r>
    </w:p>
    <w:p w14:paraId="2398EC59" w14:textId="77777777" w:rsidR="005A68BC" w:rsidRDefault="005A68BC" w:rsidP="005A68BC">
      <w:pPr>
        <w:pStyle w:val="Cmsor1"/>
        <w:numPr>
          <w:ilvl w:val="0"/>
          <w:numId w:val="0"/>
        </w:numPr>
        <w:ind w:left="454"/>
        <w:jc w:val="center"/>
        <w:rPr>
          <w:rFonts w:ascii="Cambria" w:hAnsi="Cambria"/>
        </w:rPr>
      </w:pPr>
      <w:bookmarkStart w:id="210" w:name="_Toc72669039"/>
      <w:bookmarkStart w:id="211" w:name="_Toc73117000"/>
      <w:r>
        <w:rPr>
          <w:rFonts w:ascii="Cambria" w:hAnsi="Cambria"/>
        </w:rPr>
        <w:lastRenderedPageBreak/>
        <w:t>Adatmegsemmisítési jegyzőkönyv</w:t>
      </w:r>
      <w:bookmarkEnd w:id="210"/>
      <w:bookmarkEnd w:id="211"/>
    </w:p>
    <w:p w14:paraId="3CAFDA0A" w14:textId="77777777" w:rsidR="005A68BC" w:rsidRDefault="005A68BC" w:rsidP="005A68BC">
      <w:pPr>
        <w:jc w:val="center"/>
        <w:rPr>
          <w:rFonts w:ascii="Cambria" w:hAnsi="Cambria"/>
        </w:rPr>
      </w:pPr>
      <w:r>
        <w:rPr>
          <w:rFonts w:ascii="Cambria" w:hAnsi="Cambria"/>
        </w:rPr>
        <w:t>Az adatmegsemmisítésért felelős munkavállaló tölti ki!</w:t>
      </w:r>
    </w:p>
    <w:p w14:paraId="414C84F4" w14:textId="77777777" w:rsidR="005A68BC" w:rsidRDefault="005A68BC" w:rsidP="005A68BC">
      <w:pPr>
        <w:jc w:val="center"/>
        <w:rPr>
          <w:rFonts w:ascii="Cambria" w:hAnsi="Cambria"/>
        </w:rPr>
      </w:pPr>
    </w:p>
    <w:p w14:paraId="2F955DE2" w14:textId="77777777" w:rsidR="005A68BC" w:rsidRDefault="005A68BC" w:rsidP="005A68BC">
      <w:pPr>
        <w:jc w:val="both"/>
        <w:rPr>
          <w:rFonts w:ascii="Cambria" w:hAnsi="Cambria"/>
          <w:bCs/>
          <w:i/>
          <w:iCs/>
        </w:rPr>
      </w:pPr>
      <w:r>
        <w:rPr>
          <w:rFonts w:ascii="Cambria" w:hAnsi="Cambria"/>
          <w:bCs/>
          <w:i/>
          <w:iCs/>
        </w:rPr>
        <w:t>Az adatmegsemmisítésért felelős munkavállaló</w:t>
      </w:r>
    </w:p>
    <w:p w14:paraId="103F6765" w14:textId="77777777" w:rsidR="005A68BC" w:rsidRDefault="005A68BC" w:rsidP="005A68BC">
      <w:pPr>
        <w:ind w:firstLine="567"/>
        <w:jc w:val="both"/>
        <w:rPr>
          <w:rFonts w:ascii="Cambria" w:hAnsi="Cambria"/>
          <w:bCs/>
          <w:i/>
          <w:iCs/>
        </w:rPr>
      </w:pPr>
      <w:r>
        <w:rPr>
          <w:rFonts w:ascii="Cambria" w:hAnsi="Cambria"/>
          <w:bCs/>
          <w:i/>
          <w:iCs/>
        </w:rPr>
        <w:t>neve:</w:t>
      </w:r>
    </w:p>
    <w:p w14:paraId="6B6E3B52" w14:textId="77777777" w:rsidR="005A68BC" w:rsidRDefault="005A68BC" w:rsidP="005A68BC">
      <w:pPr>
        <w:jc w:val="both"/>
        <w:rPr>
          <w:rFonts w:ascii="Cambria" w:hAnsi="Cambria"/>
          <w:bCs/>
          <w:i/>
          <w:iCs/>
        </w:rPr>
      </w:pPr>
    </w:p>
    <w:p w14:paraId="7EE6AA60" w14:textId="77777777" w:rsidR="005A68BC" w:rsidRDefault="005A68BC" w:rsidP="005A68BC">
      <w:pPr>
        <w:jc w:val="both"/>
        <w:rPr>
          <w:rFonts w:ascii="Cambria" w:hAnsi="Cambria"/>
          <w:bCs/>
          <w:i/>
          <w:iCs/>
        </w:rPr>
      </w:pPr>
      <w:r>
        <w:rPr>
          <w:rFonts w:ascii="Cambria" w:hAnsi="Cambria"/>
          <w:bCs/>
          <w:i/>
          <w:iCs/>
        </w:rPr>
        <w:t>A megsemmisítést engedélyezte:</w:t>
      </w:r>
    </w:p>
    <w:p w14:paraId="72233329" w14:textId="77777777" w:rsidR="005A68BC" w:rsidRDefault="005A68BC" w:rsidP="005A68BC">
      <w:pPr>
        <w:ind w:firstLine="567"/>
        <w:jc w:val="both"/>
        <w:rPr>
          <w:rFonts w:ascii="Cambria" w:hAnsi="Cambria"/>
          <w:bCs/>
          <w:i/>
          <w:iCs/>
        </w:rPr>
      </w:pPr>
    </w:p>
    <w:p w14:paraId="4B6EA9B3" w14:textId="77777777" w:rsidR="005A68BC" w:rsidRDefault="005A68BC" w:rsidP="005A68BC">
      <w:pPr>
        <w:jc w:val="both"/>
        <w:rPr>
          <w:rFonts w:ascii="Cambria" w:hAnsi="Cambria"/>
          <w:bCs/>
          <w:i/>
          <w:iCs/>
        </w:rPr>
      </w:pPr>
      <w:r>
        <w:rPr>
          <w:rFonts w:ascii="Cambria" w:hAnsi="Cambria"/>
          <w:bCs/>
          <w:i/>
          <w:iCs/>
        </w:rPr>
        <w:t>Az adatmegsemmisítéskor jelen lévő háromtagú bizottság tagjai:</w:t>
      </w:r>
    </w:p>
    <w:p w14:paraId="6F7110F7" w14:textId="77777777" w:rsidR="005A68BC" w:rsidRDefault="005A68BC" w:rsidP="005A68BC">
      <w:pPr>
        <w:jc w:val="both"/>
        <w:rPr>
          <w:rFonts w:ascii="Cambria" w:hAnsi="Cambria"/>
          <w:bCs/>
          <w:i/>
          <w:iCs/>
        </w:rPr>
      </w:pPr>
      <w:r>
        <w:rPr>
          <w:rFonts w:ascii="Cambria" w:hAnsi="Cambria"/>
          <w:bCs/>
          <w:i/>
          <w:iCs/>
        </w:rPr>
        <w:t>1.</w:t>
      </w:r>
    </w:p>
    <w:p w14:paraId="5FA4C4DF" w14:textId="77777777" w:rsidR="005A68BC" w:rsidRDefault="005A68BC" w:rsidP="005A68BC">
      <w:pPr>
        <w:jc w:val="both"/>
        <w:rPr>
          <w:rFonts w:ascii="Cambria" w:hAnsi="Cambria"/>
          <w:bCs/>
          <w:i/>
          <w:iCs/>
        </w:rPr>
      </w:pPr>
      <w:r>
        <w:rPr>
          <w:rFonts w:ascii="Cambria" w:hAnsi="Cambria"/>
          <w:bCs/>
          <w:i/>
          <w:iCs/>
        </w:rPr>
        <w:t>2.</w:t>
      </w:r>
    </w:p>
    <w:p w14:paraId="4F2183A4" w14:textId="77777777" w:rsidR="005A68BC" w:rsidRDefault="005A68BC" w:rsidP="005A68BC">
      <w:pPr>
        <w:jc w:val="both"/>
        <w:rPr>
          <w:rFonts w:ascii="Cambria" w:hAnsi="Cambria"/>
          <w:bCs/>
          <w:i/>
          <w:iCs/>
        </w:rPr>
      </w:pPr>
      <w:r>
        <w:rPr>
          <w:rFonts w:ascii="Cambria" w:hAnsi="Cambria"/>
          <w:bCs/>
          <w:i/>
          <w:iCs/>
        </w:rPr>
        <w:t>3.</w:t>
      </w:r>
    </w:p>
    <w:p w14:paraId="53C4023E" w14:textId="77777777" w:rsidR="005A68BC" w:rsidRDefault="005A68BC" w:rsidP="005A68BC">
      <w:pPr>
        <w:jc w:val="both"/>
        <w:rPr>
          <w:rFonts w:ascii="Cambria" w:hAnsi="Cambria"/>
          <w:bCs/>
          <w:i/>
          <w:iCs/>
        </w:rPr>
      </w:pPr>
    </w:p>
    <w:p w14:paraId="2196F24C" w14:textId="77777777" w:rsidR="005A68BC" w:rsidRDefault="005A68BC" w:rsidP="005A68BC">
      <w:pPr>
        <w:jc w:val="both"/>
        <w:rPr>
          <w:rFonts w:ascii="Cambria" w:hAnsi="Cambria"/>
          <w:bCs/>
          <w:i/>
          <w:iCs/>
        </w:rPr>
      </w:pPr>
      <w:r>
        <w:rPr>
          <w:rFonts w:ascii="Cambria" w:hAnsi="Cambria"/>
          <w:bCs/>
          <w:i/>
          <w:iCs/>
        </w:rPr>
        <w:t>Az adatmegsemmisítés helye és időpontja (dátum- óra-perc):</w:t>
      </w:r>
    </w:p>
    <w:p w14:paraId="36DA050F" w14:textId="77777777" w:rsidR="005A68BC" w:rsidRDefault="005A68BC" w:rsidP="005A68BC">
      <w:pPr>
        <w:jc w:val="both"/>
        <w:rPr>
          <w:rFonts w:ascii="Cambria" w:hAnsi="Cambria"/>
          <w:b/>
        </w:rPr>
      </w:pPr>
    </w:p>
    <w:p w14:paraId="6500D3CF" w14:textId="77777777" w:rsidR="005A68BC" w:rsidRDefault="005A68BC" w:rsidP="005A68BC">
      <w:pPr>
        <w:jc w:val="both"/>
        <w:rPr>
          <w:rFonts w:ascii="Cambria" w:hAnsi="Cambria"/>
          <w:bCs/>
          <w:i/>
          <w:iCs/>
        </w:rPr>
      </w:pPr>
      <w:r>
        <w:rPr>
          <w:rFonts w:ascii="Cambria" w:hAnsi="Cambria"/>
          <w:bCs/>
          <w:i/>
          <w:iCs/>
        </w:rPr>
        <w:t>A megsemmisítés tárgya:</w:t>
      </w:r>
      <w:r>
        <w:rPr>
          <w:rFonts w:ascii="Cambria" w:hAnsi="Cambria"/>
          <w:bCs/>
          <w:i/>
          <w:iCs/>
          <w:vertAlign w:val="superscript"/>
        </w:rPr>
        <w:footnoteReference w:id="1"/>
      </w:r>
    </w:p>
    <w:p w14:paraId="6BCA915A" w14:textId="77777777" w:rsidR="005A68BC" w:rsidRDefault="005A68BC" w:rsidP="005A68BC">
      <w:pPr>
        <w:jc w:val="both"/>
        <w:rPr>
          <w:rFonts w:ascii="Cambria" w:hAnsi="Cambria"/>
          <w:bCs/>
          <w:i/>
          <w:iCs/>
        </w:rPr>
      </w:pPr>
    </w:p>
    <w:p w14:paraId="55370BC7" w14:textId="77777777" w:rsidR="005A68BC" w:rsidRDefault="005A68BC" w:rsidP="005A68BC">
      <w:pPr>
        <w:jc w:val="both"/>
        <w:rPr>
          <w:rFonts w:ascii="Cambria" w:hAnsi="Cambria"/>
          <w:bCs/>
          <w:i/>
          <w:iCs/>
        </w:rPr>
      </w:pPr>
      <w:r>
        <w:rPr>
          <w:rFonts w:ascii="Cambria" w:hAnsi="Cambria"/>
          <w:bCs/>
          <w:i/>
          <w:iCs/>
        </w:rPr>
        <w:t>Az adatmegsemmisítés módja</w:t>
      </w:r>
    </w:p>
    <w:p w14:paraId="3BCBA24B" w14:textId="77777777" w:rsidR="005A68BC" w:rsidRDefault="005A68BC" w:rsidP="005A68BC">
      <w:pPr>
        <w:jc w:val="both"/>
        <w:rPr>
          <w:rFonts w:ascii="Cambria" w:hAnsi="Cambria"/>
          <w:bCs/>
        </w:rPr>
      </w:pPr>
      <w:r>
        <w:rPr>
          <w:rFonts w:ascii="Cambria" w:hAnsi="Cambria"/>
          <w:bCs/>
        </w:rPr>
        <w:sym w:font="Wingdings" w:char="F071"/>
      </w:r>
      <w:r>
        <w:rPr>
          <w:rFonts w:ascii="Cambria" w:hAnsi="Cambria"/>
          <w:bCs/>
        </w:rPr>
        <w:t xml:space="preserve"> iratmegsemmisítő gép</w:t>
      </w:r>
    </w:p>
    <w:p w14:paraId="0E1DD84A" w14:textId="77777777" w:rsidR="005A68BC" w:rsidRDefault="005A68BC" w:rsidP="005A68BC">
      <w:pPr>
        <w:jc w:val="both"/>
        <w:rPr>
          <w:rFonts w:ascii="Cambria" w:hAnsi="Cambria"/>
          <w:bCs/>
        </w:rPr>
      </w:pPr>
      <w:r>
        <w:rPr>
          <w:rFonts w:ascii="Cambria" w:hAnsi="Cambria"/>
          <w:bCs/>
        </w:rPr>
        <w:sym w:font="Wingdings" w:char="F071"/>
      </w:r>
      <w:r>
        <w:rPr>
          <w:rFonts w:ascii="Cambria" w:hAnsi="Cambria"/>
          <w:bCs/>
        </w:rPr>
        <w:t xml:space="preserve"> égetés</w:t>
      </w:r>
    </w:p>
    <w:p w14:paraId="29FF3579" w14:textId="77777777" w:rsidR="005A68BC" w:rsidRDefault="005A68BC" w:rsidP="005A68BC">
      <w:pPr>
        <w:jc w:val="both"/>
        <w:rPr>
          <w:rFonts w:ascii="Cambria" w:hAnsi="Cambria"/>
          <w:bCs/>
        </w:rPr>
      </w:pPr>
      <w:r>
        <w:rPr>
          <w:rFonts w:ascii="Cambria" w:hAnsi="Cambria"/>
          <w:bCs/>
        </w:rPr>
        <w:sym w:font="Wingdings" w:char="F071"/>
      </w:r>
      <w:r>
        <w:rPr>
          <w:rFonts w:ascii="Cambria" w:hAnsi="Cambria"/>
          <w:bCs/>
        </w:rPr>
        <w:t xml:space="preserve"> zúzás</w:t>
      </w:r>
    </w:p>
    <w:p w14:paraId="3EB32B57" w14:textId="77777777" w:rsidR="005A68BC" w:rsidRDefault="005A68BC" w:rsidP="005A68BC">
      <w:pPr>
        <w:jc w:val="both"/>
        <w:rPr>
          <w:rFonts w:ascii="Cambria" w:hAnsi="Cambria"/>
          <w:bCs/>
        </w:rPr>
      </w:pPr>
      <w:r>
        <w:rPr>
          <w:rFonts w:ascii="Cambria" w:hAnsi="Cambria"/>
          <w:bCs/>
        </w:rPr>
        <w:sym w:font="Wingdings" w:char="F071"/>
      </w:r>
      <w:r>
        <w:rPr>
          <w:rFonts w:ascii="Cambria" w:hAnsi="Cambria"/>
          <w:bCs/>
        </w:rPr>
        <w:t xml:space="preserve"> darálás</w:t>
      </w:r>
    </w:p>
    <w:p w14:paraId="7A926DE9" w14:textId="77777777" w:rsidR="005A68BC" w:rsidRDefault="005A68BC" w:rsidP="005A68BC">
      <w:pPr>
        <w:jc w:val="both"/>
        <w:rPr>
          <w:rFonts w:ascii="Cambria" w:hAnsi="Cambria"/>
          <w:bCs/>
        </w:rPr>
      </w:pPr>
      <w:r>
        <w:rPr>
          <w:rFonts w:ascii="Cambria" w:hAnsi="Cambria"/>
          <w:bCs/>
        </w:rPr>
        <w:sym w:font="Wingdings" w:char="F071"/>
      </w:r>
      <w:r>
        <w:rPr>
          <w:rFonts w:ascii="Cambria" w:hAnsi="Cambria"/>
          <w:bCs/>
        </w:rPr>
        <w:t xml:space="preserve"> egyéb:</w:t>
      </w:r>
    </w:p>
    <w:p w14:paraId="5E8F8485" w14:textId="77777777" w:rsidR="005A68BC" w:rsidRDefault="005A68BC" w:rsidP="005A68BC">
      <w:pPr>
        <w:tabs>
          <w:tab w:val="center" w:pos="5954"/>
        </w:tabs>
        <w:jc w:val="both"/>
        <w:rPr>
          <w:rFonts w:ascii="Cambria" w:hAnsi="Cambria"/>
        </w:rPr>
      </w:pPr>
      <w:r>
        <w:rPr>
          <w:rFonts w:ascii="Cambria" w:hAnsi="Cambria"/>
        </w:rPr>
        <w:t xml:space="preserve">                                                        __________________________________________________________________</w:t>
      </w:r>
    </w:p>
    <w:p w14:paraId="42DBCC57" w14:textId="77777777" w:rsidR="005A68BC" w:rsidRDefault="005A68BC" w:rsidP="005A68BC">
      <w:pPr>
        <w:tabs>
          <w:tab w:val="center" w:pos="5954"/>
        </w:tabs>
        <w:jc w:val="both"/>
        <w:rPr>
          <w:rFonts w:ascii="Cambria" w:hAnsi="Cambria"/>
        </w:rPr>
      </w:pPr>
      <w:r>
        <w:rPr>
          <w:rFonts w:ascii="Cambria" w:hAnsi="Cambria"/>
        </w:rPr>
        <w:tab/>
        <w:t>az adatmegsemmisítésért felelős munkavállaló aláírása</w:t>
      </w:r>
    </w:p>
    <w:p w14:paraId="053B0046" w14:textId="77777777" w:rsidR="005A68BC" w:rsidRDefault="005A68BC" w:rsidP="005A68BC">
      <w:pPr>
        <w:tabs>
          <w:tab w:val="center" w:pos="5954"/>
        </w:tabs>
        <w:jc w:val="both"/>
        <w:rPr>
          <w:rFonts w:ascii="Cambria" w:hAnsi="Cambria"/>
        </w:rPr>
      </w:pPr>
    </w:p>
    <w:p w14:paraId="438628AA" w14:textId="77777777" w:rsidR="005A68BC" w:rsidRDefault="005A68BC" w:rsidP="005A68BC">
      <w:pPr>
        <w:tabs>
          <w:tab w:val="center" w:pos="5954"/>
        </w:tabs>
        <w:jc w:val="both"/>
        <w:rPr>
          <w:rFonts w:ascii="Cambria" w:hAnsi="Cambria"/>
        </w:rPr>
      </w:pPr>
      <w:r>
        <w:rPr>
          <w:rFonts w:ascii="Cambria" w:hAnsi="Cambria"/>
        </w:rPr>
        <w:t>A háromtagú bizottság tagjainak aláírása:</w:t>
      </w:r>
    </w:p>
    <w:p w14:paraId="0CD2D42F" w14:textId="77777777" w:rsidR="005A68BC" w:rsidRDefault="005A68BC" w:rsidP="005A68BC">
      <w:pPr>
        <w:tabs>
          <w:tab w:val="center" w:pos="5954"/>
        </w:tabs>
        <w:jc w:val="both"/>
        <w:rPr>
          <w:rFonts w:ascii="Cambria" w:hAnsi="Cambria"/>
        </w:rPr>
      </w:pPr>
    </w:p>
    <w:p w14:paraId="0F22BB0F" w14:textId="77777777" w:rsidR="005A68BC" w:rsidRDefault="005A68BC" w:rsidP="005A68BC">
      <w:pPr>
        <w:tabs>
          <w:tab w:val="center" w:pos="1985"/>
          <w:tab w:val="center" w:pos="4536"/>
          <w:tab w:val="center" w:pos="7088"/>
        </w:tabs>
        <w:jc w:val="both"/>
        <w:rPr>
          <w:rFonts w:ascii="Cambria" w:hAnsi="Cambria"/>
        </w:rPr>
      </w:pPr>
      <w:r>
        <w:rPr>
          <w:rFonts w:ascii="Cambria" w:hAnsi="Cambria"/>
          <w:b/>
        </w:rPr>
        <w:tab/>
      </w:r>
      <w:r>
        <w:rPr>
          <w:rFonts w:ascii="Cambria" w:hAnsi="Cambria"/>
        </w:rPr>
        <w:t>__________________________</w:t>
      </w:r>
      <w:r>
        <w:rPr>
          <w:rFonts w:ascii="Cambria" w:hAnsi="Cambria"/>
        </w:rPr>
        <w:tab/>
        <w:t>________________________</w:t>
      </w:r>
      <w:r>
        <w:rPr>
          <w:rFonts w:ascii="Cambria" w:hAnsi="Cambria"/>
        </w:rPr>
        <w:tab/>
        <w:t>__________________________</w:t>
      </w:r>
    </w:p>
    <w:p w14:paraId="426EF9D4" w14:textId="77777777" w:rsidR="005A68BC" w:rsidRDefault="005A68BC" w:rsidP="005A68BC">
      <w:pPr>
        <w:tabs>
          <w:tab w:val="center" w:pos="1985"/>
          <w:tab w:val="center" w:pos="4536"/>
          <w:tab w:val="center" w:pos="7088"/>
        </w:tabs>
        <w:jc w:val="both"/>
        <w:rPr>
          <w:rFonts w:ascii="Cambria" w:hAnsi="Cambria"/>
          <w:b/>
        </w:rPr>
      </w:pPr>
      <w:r>
        <w:rPr>
          <w:rFonts w:ascii="Cambria" w:hAnsi="Cambria"/>
        </w:rPr>
        <w:tab/>
        <w:t>1.</w:t>
      </w:r>
      <w:r>
        <w:rPr>
          <w:rFonts w:ascii="Cambria" w:hAnsi="Cambria"/>
        </w:rPr>
        <w:tab/>
        <w:t>2.</w:t>
      </w:r>
      <w:r>
        <w:rPr>
          <w:rFonts w:ascii="Cambria" w:hAnsi="Cambria"/>
        </w:rPr>
        <w:tab/>
        <w:t>3.</w:t>
      </w:r>
    </w:p>
    <w:p w14:paraId="36730984" w14:textId="77777777" w:rsidR="005A68BC" w:rsidRDefault="005A68BC" w:rsidP="005A68BC">
      <w:pPr>
        <w:tabs>
          <w:tab w:val="center" w:pos="5954"/>
        </w:tabs>
        <w:jc w:val="both"/>
        <w:rPr>
          <w:rFonts w:ascii="Cambria" w:hAnsi="Cambria"/>
        </w:rPr>
      </w:pPr>
    </w:p>
    <w:p w14:paraId="7640DC13" w14:textId="77777777" w:rsidR="005A68BC" w:rsidRDefault="005A68BC" w:rsidP="005A68BC">
      <w:pPr>
        <w:jc w:val="both"/>
        <w:rPr>
          <w:rFonts w:ascii="Cambria" w:hAnsi="Cambria"/>
          <w:b/>
        </w:rPr>
      </w:pPr>
    </w:p>
    <w:p w14:paraId="3147BDEA" w14:textId="77777777" w:rsidR="005A68BC" w:rsidRPr="00493CE3" w:rsidRDefault="005A68BC" w:rsidP="005A68BC"/>
    <w:p w14:paraId="284D7AF9" w14:textId="77777777" w:rsidR="005A68BC" w:rsidRDefault="005A68BC" w:rsidP="005A68BC">
      <w:pPr>
        <w:spacing w:before="0" w:after="0"/>
        <w:textAlignment w:val="baseline"/>
        <w:rPr>
          <w:rFonts w:eastAsiaTheme="majorEastAsia" w:cs="Mangal"/>
          <w:b/>
          <w:caps/>
          <w:color w:val="2F5496" w:themeColor="accent1" w:themeShade="BF"/>
          <w:szCs w:val="29"/>
        </w:rPr>
      </w:pPr>
    </w:p>
    <w:p w14:paraId="3F736871" w14:textId="77777777" w:rsidR="005A68BC" w:rsidRPr="0073167B" w:rsidRDefault="005A68BC" w:rsidP="005A68BC">
      <w:pPr>
        <w:pStyle w:val="Cmsor1"/>
        <w:numPr>
          <w:ilvl w:val="0"/>
          <w:numId w:val="0"/>
        </w:numPr>
        <w:ind w:left="814"/>
        <w:jc w:val="center"/>
      </w:pPr>
      <w:bookmarkStart w:id="212" w:name="_Toc72669040"/>
      <w:bookmarkStart w:id="213" w:name="_Toc73117001"/>
      <w:r>
        <w:lastRenderedPageBreak/>
        <w:t>HOZZ</w:t>
      </w:r>
      <w:r w:rsidRPr="0073167B">
        <w:t>ÁFÉRÉS IRÁNTI KÉRELEM</w:t>
      </w:r>
      <w:bookmarkEnd w:id="212"/>
      <w:bookmarkEnd w:id="213"/>
    </w:p>
    <w:p w14:paraId="497A838D" w14:textId="77777777" w:rsidR="005A68BC" w:rsidRPr="00882042" w:rsidRDefault="005A68BC" w:rsidP="005A68BC">
      <w:pPr>
        <w:pStyle w:val="Nincstrkz"/>
        <w:spacing w:line="276" w:lineRule="auto"/>
        <w:jc w:val="center"/>
        <w:rPr>
          <w:rFonts w:cs="Times New Roman"/>
          <w:sz w:val="22"/>
          <w:szCs w:val="22"/>
        </w:rPr>
      </w:pPr>
      <w:r w:rsidRPr="00882042">
        <w:rPr>
          <w:rFonts w:cs="Times New Roman"/>
          <w:sz w:val="22"/>
          <w:szCs w:val="22"/>
        </w:rPr>
        <w:t>GDPR 15. cikk</w:t>
      </w:r>
    </w:p>
    <w:p w14:paraId="7C15A384" w14:textId="77777777" w:rsidR="005A68BC" w:rsidRPr="00882042" w:rsidRDefault="005A68BC" w:rsidP="005A68BC">
      <w:pPr>
        <w:pStyle w:val="Nincstrkz"/>
        <w:spacing w:line="276" w:lineRule="auto"/>
        <w:jc w:val="center"/>
        <w:rPr>
          <w:rFonts w:cs="Times New Roman"/>
          <w:i/>
          <w:sz w:val="22"/>
          <w:szCs w:val="22"/>
        </w:rPr>
      </w:pPr>
    </w:p>
    <w:p w14:paraId="652F0359"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57A06C09"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405D7507" w14:textId="77777777" w:rsidR="005A68BC" w:rsidRDefault="005A68BC" w:rsidP="005A68BC">
      <w:pPr>
        <w:spacing w:line="276" w:lineRule="auto"/>
        <w:rPr>
          <w:b/>
          <w:sz w:val="25"/>
          <w:szCs w:val="25"/>
        </w:rPr>
      </w:pPr>
    </w:p>
    <w:p w14:paraId="5C5F6CA0" w14:textId="77777777" w:rsidR="005A68BC" w:rsidRPr="00882042" w:rsidRDefault="005A68BC" w:rsidP="005A68BC">
      <w:pPr>
        <w:spacing w:line="276" w:lineRule="auto"/>
        <w:rPr>
          <w:b/>
        </w:rPr>
      </w:pPr>
      <w:r w:rsidRPr="00882042">
        <w:rPr>
          <w:b/>
        </w:rPr>
        <w:t>Tisztelt Adatkezelő!</w:t>
      </w:r>
    </w:p>
    <w:p w14:paraId="53D72338" w14:textId="403E0239" w:rsidR="005A68BC" w:rsidRPr="005E0056" w:rsidRDefault="005A68BC" w:rsidP="005A68BC">
      <w:pPr>
        <w:spacing w:line="276" w:lineRule="auto"/>
        <w:jc w:val="both"/>
      </w:pPr>
      <w:r w:rsidRPr="00882042">
        <w:t xml:space="preserve">Alulírott, __________________________(név) személyes adatok jogosultja </w:t>
      </w:r>
      <w:r w:rsidR="00A0313B">
        <w:t xml:space="preserve">az </w:t>
      </w:r>
      <w:r>
        <w:rPr>
          <w:noProof/>
        </w:rPr>
        <w:t>Amőba Sportegyesület</w:t>
      </w:r>
      <w:r w:rsidRPr="00882042">
        <w:t>, mint adatkezelő (a továbbiakban: Adatkezelő) részére a következő</w:t>
      </w:r>
      <w:r>
        <w:t xml:space="preserve"> </w:t>
      </w:r>
      <w:r w:rsidRPr="005E0056">
        <w:rPr>
          <w:b/>
          <w:sz w:val="28"/>
          <w:szCs w:val="28"/>
        </w:rPr>
        <w:t xml:space="preserve">kérelmet </w:t>
      </w:r>
      <w:r w:rsidRPr="005E0056">
        <w:t>terjesztem elő.</w:t>
      </w:r>
    </w:p>
    <w:p w14:paraId="7F6F0729" w14:textId="77777777" w:rsidR="005A68BC" w:rsidRPr="005E0056" w:rsidRDefault="005A68BC" w:rsidP="005A68BC">
      <w:pPr>
        <w:spacing w:line="276" w:lineRule="auto"/>
        <w:jc w:val="both"/>
        <w:rPr>
          <w:b/>
        </w:rPr>
      </w:pPr>
      <w:r w:rsidRPr="005E0056">
        <w:t>Kérem T. Adatkezelőt, hogy tájékoztasson</w:t>
      </w:r>
      <w:r>
        <w:t xml:space="preserve"> </w:t>
      </w:r>
      <w:r w:rsidRPr="00882042">
        <w:rPr>
          <w:b/>
        </w:rPr>
        <w:t>30 napon belül</w:t>
      </w:r>
      <w:r w:rsidRPr="005E0056">
        <w:t xml:space="preserve"> arról, hogy </w:t>
      </w:r>
      <w:r w:rsidRPr="005E0056">
        <w:rPr>
          <w:b/>
        </w:rPr>
        <w:t>személyes adataim kezelése folyamatban van-e és hozzáférést kérek a</w:t>
      </w:r>
      <w:r>
        <w:rPr>
          <w:b/>
        </w:rPr>
        <w:t>z</w:t>
      </w:r>
      <w:r w:rsidRPr="005E0056">
        <w:rPr>
          <w:b/>
        </w:rPr>
        <w:t xml:space="preserve"> Általános adatvédelmi rendelet 15. cikk (1) a)</w:t>
      </w:r>
      <w:r>
        <w:rPr>
          <w:b/>
        </w:rPr>
        <w:t xml:space="preserve"> </w:t>
      </w:r>
      <w:r w:rsidRPr="005E0056">
        <w:rPr>
          <w:b/>
        </w:rPr>
        <w:t>-h) pont szerinti információkhoz.</w:t>
      </w:r>
    </w:p>
    <w:p w14:paraId="6172BEB5" w14:textId="77777777" w:rsidR="005A68BC" w:rsidRPr="005E0056" w:rsidRDefault="005A68BC" w:rsidP="005A68BC">
      <w:pPr>
        <w:spacing w:line="276" w:lineRule="auto"/>
      </w:pPr>
      <w:r w:rsidRPr="005E0056">
        <w:t>Személyazonosság igazolása céljából az alábbi adatokat adom meg:</w:t>
      </w:r>
    </w:p>
    <w:tbl>
      <w:tblPr>
        <w:tblStyle w:val="Rcsostblzat"/>
        <w:tblW w:w="0" w:type="auto"/>
        <w:tblLook w:val="04A0" w:firstRow="1" w:lastRow="0" w:firstColumn="1" w:lastColumn="0" w:noHBand="0" w:noVBand="1"/>
      </w:tblPr>
      <w:tblGrid>
        <w:gridCol w:w="4697"/>
        <w:gridCol w:w="4697"/>
      </w:tblGrid>
      <w:tr w:rsidR="005A68BC" w:rsidRPr="005E0056" w14:paraId="07471F6A" w14:textId="77777777" w:rsidTr="00892B38">
        <w:tc>
          <w:tcPr>
            <w:tcW w:w="4697" w:type="dxa"/>
          </w:tcPr>
          <w:p w14:paraId="0A0B07B0" w14:textId="77777777" w:rsidR="005A68BC" w:rsidRPr="005E0056" w:rsidRDefault="005A68BC" w:rsidP="00B94BF0">
            <w:pPr>
              <w:spacing w:line="276" w:lineRule="auto"/>
            </w:pPr>
            <w:r w:rsidRPr="005E0056">
              <w:t xml:space="preserve">Vezetéknév: </w:t>
            </w:r>
            <w:r w:rsidRPr="005E0056">
              <w:rPr>
                <w:sz w:val="18"/>
                <w:szCs w:val="18"/>
              </w:rPr>
              <w:t>(kötelező)</w:t>
            </w:r>
          </w:p>
        </w:tc>
        <w:tc>
          <w:tcPr>
            <w:tcW w:w="4697" w:type="dxa"/>
          </w:tcPr>
          <w:p w14:paraId="6432ADEC" w14:textId="77777777" w:rsidR="005A68BC" w:rsidRPr="005E0056" w:rsidRDefault="005A68BC" w:rsidP="00B94BF0">
            <w:pPr>
              <w:spacing w:line="276" w:lineRule="auto"/>
            </w:pPr>
          </w:p>
        </w:tc>
      </w:tr>
      <w:tr w:rsidR="005A68BC" w:rsidRPr="005E0056" w14:paraId="19B26E9F" w14:textId="77777777" w:rsidTr="00892B38">
        <w:tc>
          <w:tcPr>
            <w:tcW w:w="4697" w:type="dxa"/>
          </w:tcPr>
          <w:p w14:paraId="4E8CCF78" w14:textId="77777777" w:rsidR="005A68BC" w:rsidRPr="005E0056" w:rsidRDefault="005A68BC" w:rsidP="00B94BF0">
            <w:pPr>
              <w:spacing w:line="276" w:lineRule="auto"/>
            </w:pPr>
            <w:r w:rsidRPr="005E0056">
              <w:t>Keresztnév:</w:t>
            </w:r>
            <w:r w:rsidRPr="005E0056">
              <w:rPr>
                <w:sz w:val="18"/>
                <w:szCs w:val="18"/>
              </w:rPr>
              <w:t xml:space="preserve"> (kötelező)</w:t>
            </w:r>
          </w:p>
        </w:tc>
        <w:tc>
          <w:tcPr>
            <w:tcW w:w="4697" w:type="dxa"/>
          </w:tcPr>
          <w:p w14:paraId="0AFFFDA6" w14:textId="77777777" w:rsidR="005A68BC" w:rsidRPr="005E0056" w:rsidRDefault="005A68BC" w:rsidP="00B94BF0">
            <w:pPr>
              <w:spacing w:line="276" w:lineRule="auto"/>
            </w:pPr>
          </w:p>
        </w:tc>
      </w:tr>
      <w:tr w:rsidR="005A68BC" w:rsidRPr="005E0056" w14:paraId="11A6B530" w14:textId="77777777" w:rsidTr="00892B38">
        <w:tc>
          <w:tcPr>
            <w:tcW w:w="4697" w:type="dxa"/>
          </w:tcPr>
          <w:p w14:paraId="6D4A8EC5" w14:textId="77777777" w:rsidR="005A68BC" w:rsidRPr="005E0056" w:rsidRDefault="005A68BC" w:rsidP="00B94BF0">
            <w:pPr>
              <w:spacing w:line="276" w:lineRule="auto"/>
            </w:pPr>
            <w:r w:rsidRPr="005E0056">
              <w:t>Születési idő:</w:t>
            </w:r>
            <w:r w:rsidRPr="005E0056">
              <w:rPr>
                <w:sz w:val="18"/>
                <w:szCs w:val="18"/>
              </w:rPr>
              <w:t xml:space="preserve"> (kötelező)</w:t>
            </w:r>
          </w:p>
        </w:tc>
        <w:tc>
          <w:tcPr>
            <w:tcW w:w="4697" w:type="dxa"/>
          </w:tcPr>
          <w:p w14:paraId="60540091" w14:textId="77777777" w:rsidR="005A68BC" w:rsidRPr="005E0056" w:rsidRDefault="005A68BC" w:rsidP="00B94BF0">
            <w:pPr>
              <w:spacing w:line="276" w:lineRule="auto"/>
            </w:pPr>
          </w:p>
        </w:tc>
      </w:tr>
      <w:tr w:rsidR="005A68BC" w:rsidRPr="005E0056" w14:paraId="5FACF4D8" w14:textId="77777777" w:rsidTr="00892B38">
        <w:tc>
          <w:tcPr>
            <w:tcW w:w="9394" w:type="dxa"/>
            <w:gridSpan w:val="2"/>
          </w:tcPr>
          <w:p w14:paraId="4381A53D" w14:textId="77777777" w:rsidR="005A68BC" w:rsidRPr="005E0056" w:rsidRDefault="005A68BC" w:rsidP="00B94BF0">
            <w:pPr>
              <w:spacing w:line="276" w:lineRule="auto"/>
            </w:pPr>
            <w:r w:rsidRPr="005E0056">
              <w:t xml:space="preserve">Választott tájékoztatási mód: </w:t>
            </w:r>
            <w:r w:rsidRPr="005E0056">
              <w:sym w:font="Symbol" w:char="F07F"/>
            </w:r>
            <w:r w:rsidRPr="005E0056">
              <w:t xml:space="preserve">Postacím (……………….) </w:t>
            </w:r>
            <w:r w:rsidRPr="005E0056">
              <w:sym w:font="Symbol" w:char="F07F"/>
            </w:r>
            <w:r w:rsidRPr="005E0056">
              <w:t xml:space="preserve"> E-mail</w:t>
            </w:r>
            <w:r>
              <w:t xml:space="preserve"> </w:t>
            </w:r>
            <w:r w:rsidRPr="005E0056">
              <w:t>(…………………..)</w:t>
            </w:r>
          </w:p>
        </w:tc>
      </w:tr>
    </w:tbl>
    <w:p w14:paraId="0939DA97" w14:textId="77777777" w:rsidR="005A68BC" w:rsidRPr="005E0056" w:rsidRDefault="005A68BC" w:rsidP="005A68BC">
      <w:pPr>
        <w:spacing w:line="276" w:lineRule="auto"/>
      </w:pPr>
    </w:p>
    <w:p w14:paraId="0B837759" w14:textId="77777777" w:rsidR="005A68BC" w:rsidRPr="005E0056" w:rsidRDefault="005A68BC" w:rsidP="005A68BC">
      <w:pPr>
        <w:spacing w:line="276" w:lineRule="auto"/>
        <w:jc w:val="both"/>
        <w:rPr>
          <w:sz w:val="20"/>
          <w:szCs w:val="20"/>
        </w:rPr>
      </w:pPr>
      <w:r w:rsidRPr="005E0056">
        <w:rPr>
          <w:sz w:val="20"/>
          <w:szCs w:val="20"/>
        </w:rPr>
        <w:t xml:space="preserve">Alulírott .............................................., mint kérelmező tudomásul veszem, hogy az adatkezelő köteles személyazonosságom ellenőrzésére a jelen kérelmemben foglaltak teljesítéséhez. </w:t>
      </w:r>
    </w:p>
    <w:p w14:paraId="4D86566A" w14:textId="77777777" w:rsidR="005A68BC" w:rsidRPr="005E0056" w:rsidRDefault="005A68BC" w:rsidP="005A68BC">
      <w:pPr>
        <w:spacing w:line="276" w:lineRule="auto"/>
        <w:rPr>
          <w:sz w:val="20"/>
          <w:szCs w:val="20"/>
        </w:rPr>
      </w:pPr>
      <w:r w:rsidRPr="005E0056">
        <w:rPr>
          <w:sz w:val="20"/>
          <w:szCs w:val="20"/>
        </w:rPr>
        <w:t>Kelt:</w:t>
      </w:r>
      <w:r>
        <w:rPr>
          <w:sz w:val="20"/>
          <w:szCs w:val="20"/>
        </w:rPr>
        <w:t xml:space="preserve"> </w:t>
      </w:r>
      <w:r w:rsidRPr="005E0056">
        <w:rPr>
          <w:sz w:val="20"/>
          <w:szCs w:val="20"/>
        </w:rPr>
        <w:t xml:space="preserve">........................................... </w:t>
      </w:r>
    </w:p>
    <w:p w14:paraId="35AE0C7B" w14:textId="77777777" w:rsidR="005A68BC" w:rsidRPr="005E0056" w:rsidRDefault="005A68BC" w:rsidP="005A68BC">
      <w:pPr>
        <w:spacing w:line="276" w:lineRule="auto"/>
        <w:ind w:left="3545" w:firstLine="709"/>
        <w:rPr>
          <w:sz w:val="20"/>
          <w:szCs w:val="20"/>
        </w:rPr>
      </w:pPr>
      <w:r w:rsidRPr="002A1DE7">
        <w:t>_______________________</w:t>
      </w:r>
      <w:r w:rsidRPr="005E0056">
        <w:rPr>
          <w:sz w:val="20"/>
          <w:szCs w:val="20"/>
        </w:rPr>
        <w:t xml:space="preserve"> (érintett aláírása)</w:t>
      </w:r>
    </w:p>
    <w:p w14:paraId="71219AB4" w14:textId="77777777" w:rsidR="005A68BC" w:rsidRPr="005E0056" w:rsidRDefault="005A68BC" w:rsidP="005A68BC">
      <w:pPr>
        <w:spacing w:line="276" w:lineRule="auto"/>
        <w:jc w:val="both"/>
        <w:rPr>
          <w:sz w:val="20"/>
          <w:szCs w:val="20"/>
        </w:rPr>
      </w:pPr>
      <w:r w:rsidRPr="005E0056">
        <w:rPr>
          <w:sz w:val="20"/>
          <w:szCs w:val="20"/>
        </w:rPr>
        <w:t xml:space="preserve">Alulírott ......................................, mint kérelmező nyilatkozom, hogy az általam megadott adatok a valóságnak megfelelnek, én vagyok azon érintett, akivel kapcsolatosan a jelen kérelmet benyújtom. </w:t>
      </w:r>
    </w:p>
    <w:p w14:paraId="3138EB4B" w14:textId="77777777" w:rsidR="005A68BC" w:rsidRPr="005E0056" w:rsidRDefault="005A68BC" w:rsidP="005A68BC">
      <w:pPr>
        <w:spacing w:line="276" w:lineRule="auto"/>
        <w:jc w:val="both"/>
        <w:rPr>
          <w:sz w:val="20"/>
          <w:szCs w:val="20"/>
        </w:rPr>
      </w:pPr>
      <w:r w:rsidRPr="005E0056">
        <w:rPr>
          <w:sz w:val="20"/>
          <w:szCs w:val="20"/>
        </w:rPr>
        <w:t>Kelt:</w:t>
      </w:r>
      <w:r>
        <w:rPr>
          <w:sz w:val="20"/>
          <w:szCs w:val="20"/>
        </w:rPr>
        <w:t xml:space="preserve"> </w:t>
      </w:r>
      <w:r w:rsidRPr="005E0056">
        <w:rPr>
          <w:sz w:val="20"/>
          <w:szCs w:val="20"/>
        </w:rPr>
        <w:t xml:space="preserve">............................................ </w:t>
      </w:r>
    </w:p>
    <w:p w14:paraId="6FA7787B" w14:textId="77777777" w:rsidR="005A68BC" w:rsidRPr="005E0056" w:rsidRDefault="005A68BC" w:rsidP="005A68BC">
      <w:pPr>
        <w:spacing w:line="276" w:lineRule="auto"/>
        <w:ind w:left="3545" w:firstLine="709"/>
        <w:rPr>
          <w:sz w:val="20"/>
          <w:szCs w:val="20"/>
        </w:rPr>
      </w:pPr>
      <w:r w:rsidRPr="002A1DE7">
        <w:t>_______________________</w:t>
      </w:r>
      <w:r w:rsidRPr="005E0056">
        <w:rPr>
          <w:sz w:val="20"/>
          <w:szCs w:val="20"/>
        </w:rPr>
        <w:t xml:space="preserve"> (érintett aláírása)</w:t>
      </w:r>
    </w:p>
    <w:p w14:paraId="06C5F788" w14:textId="77777777" w:rsidR="005A68BC" w:rsidRDefault="005A68BC" w:rsidP="005A68BC">
      <w:pPr>
        <w:spacing w:line="276" w:lineRule="auto"/>
      </w:pPr>
    </w:p>
    <w:p w14:paraId="73B5BECC" w14:textId="77777777" w:rsidR="005A68BC" w:rsidRPr="005E0056" w:rsidRDefault="005A68BC" w:rsidP="005A68BC">
      <w:pPr>
        <w:spacing w:line="276" w:lineRule="auto"/>
      </w:pPr>
      <w:r w:rsidRPr="005E0056">
        <w:t xml:space="preserve">Keltezés: </w:t>
      </w:r>
      <w:r>
        <w:t>2021</w:t>
      </w:r>
      <w:r w:rsidRPr="005E0056">
        <w:t>. _____ hó ____ nap</w:t>
      </w:r>
    </w:p>
    <w:p w14:paraId="1E658043" w14:textId="77777777" w:rsidR="005A68BC" w:rsidRDefault="005A68BC" w:rsidP="005A68BC">
      <w:pPr>
        <w:spacing w:line="276" w:lineRule="auto"/>
        <w:rPr>
          <w:b/>
        </w:rPr>
      </w:pPr>
    </w:p>
    <w:p w14:paraId="36F65066" w14:textId="77777777" w:rsidR="005A68BC" w:rsidRDefault="005A68BC" w:rsidP="005A68BC">
      <w:pPr>
        <w:spacing w:line="276" w:lineRule="auto"/>
        <w:rPr>
          <w:b/>
        </w:rPr>
      </w:pPr>
    </w:p>
    <w:p w14:paraId="22772C87" w14:textId="77777777" w:rsidR="005A68BC" w:rsidRPr="005E0056" w:rsidRDefault="005A68BC" w:rsidP="005A68BC">
      <w:pPr>
        <w:spacing w:line="276" w:lineRule="auto"/>
        <w:rPr>
          <w:sz w:val="20"/>
          <w:szCs w:val="20"/>
        </w:rPr>
      </w:pPr>
      <w:r w:rsidRPr="005E0056">
        <w:rPr>
          <w:b/>
        </w:rPr>
        <w:t>Tisztelettel:</w:t>
      </w:r>
      <w:r>
        <w:rPr>
          <w:b/>
        </w:rPr>
        <w:tab/>
      </w:r>
      <w:r>
        <w:rPr>
          <w:b/>
        </w:rPr>
        <w:tab/>
      </w:r>
      <w:r>
        <w:rPr>
          <w:b/>
        </w:rPr>
        <w:tab/>
      </w:r>
      <w:r>
        <w:rPr>
          <w:b/>
        </w:rPr>
        <w:tab/>
      </w:r>
      <w:r>
        <w:rPr>
          <w:b/>
        </w:rPr>
        <w:tab/>
        <w:t xml:space="preserve"> </w:t>
      </w:r>
      <w:r w:rsidRPr="002A1DE7">
        <w:t>_______________________</w:t>
      </w:r>
      <w:r w:rsidRPr="005E0056">
        <w:rPr>
          <w:sz w:val="20"/>
          <w:szCs w:val="20"/>
        </w:rPr>
        <w:t xml:space="preserve"> (érintett aláírása)</w:t>
      </w:r>
    </w:p>
    <w:p w14:paraId="50F3F7DB" w14:textId="77777777" w:rsidR="005A68BC" w:rsidRDefault="005A68BC" w:rsidP="005A68BC">
      <w:pPr>
        <w:spacing w:line="276" w:lineRule="auto"/>
      </w:pPr>
    </w:p>
    <w:p w14:paraId="3A786AF8" w14:textId="77777777" w:rsidR="005A68BC" w:rsidRDefault="005A68BC" w:rsidP="005A68BC">
      <w:pPr>
        <w:spacing w:line="276" w:lineRule="auto"/>
      </w:pPr>
    </w:p>
    <w:p w14:paraId="38AC80D7" w14:textId="77777777" w:rsidR="005A68BC" w:rsidRPr="005877AE" w:rsidRDefault="005A68BC" w:rsidP="005A68BC">
      <w:pPr>
        <w:pStyle w:val="Cmsor1"/>
        <w:numPr>
          <w:ilvl w:val="0"/>
          <w:numId w:val="0"/>
        </w:numPr>
        <w:spacing w:after="480" w:line="276" w:lineRule="auto"/>
        <w:jc w:val="center"/>
      </w:pPr>
      <w:bookmarkStart w:id="214" w:name="_Toc72669041"/>
      <w:bookmarkStart w:id="215" w:name="_Toc73117002"/>
      <w:r w:rsidRPr="005877AE">
        <w:lastRenderedPageBreak/>
        <w:t>ADATHORDOZHATÓSÁG IRÁNTI KÉRELEM</w:t>
      </w:r>
      <w:bookmarkEnd w:id="214"/>
      <w:bookmarkEnd w:id="215"/>
    </w:p>
    <w:p w14:paraId="4CD77C4A" w14:textId="77777777" w:rsidR="005A68BC" w:rsidRPr="00882042" w:rsidRDefault="005A68BC" w:rsidP="005A68BC">
      <w:pPr>
        <w:pStyle w:val="Nincstrkz"/>
        <w:spacing w:line="276" w:lineRule="auto"/>
        <w:jc w:val="center"/>
        <w:rPr>
          <w:rFonts w:cs="Times New Roman"/>
          <w:sz w:val="22"/>
          <w:szCs w:val="22"/>
        </w:rPr>
      </w:pPr>
      <w:r w:rsidRPr="00882042">
        <w:rPr>
          <w:rFonts w:cs="Times New Roman"/>
          <w:sz w:val="22"/>
          <w:szCs w:val="22"/>
        </w:rPr>
        <w:t xml:space="preserve">GDPR </w:t>
      </w:r>
      <w:r>
        <w:rPr>
          <w:rFonts w:cs="Times New Roman"/>
          <w:sz w:val="22"/>
          <w:szCs w:val="22"/>
        </w:rPr>
        <w:t>20</w:t>
      </w:r>
      <w:r w:rsidRPr="00882042">
        <w:rPr>
          <w:rFonts w:cs="Times New Roman"/>
          <w:sz w:val="22"/>
          <w:szCs w:val="22"/>
        </w:rPr>
        <w:t>. cikk</w:t>
      </w:r>
    </w:p>
    <w:p w14:paraId="01C807F7" w14:textId="77777777" w:rsidR="005A68BC" w:rsidRPr="00882042" w:rsidRDefault="005A68BC" w:rsidP="005A68BC">
      <w:pPr>
        <w:pStyle w:val="Nincstrkz"/>
        <w:spacing w:line="276" w:lineRule="auto"/>
        <w:jc w:val="center"/>
        <w:rPr>
          <w:rFonts w:cs="Times New Roman"/>
          <w:i/>
          <w:sz w:val="22"/>
          <w:szCs w:val="22"/>
        </w:rPr>
      </w:pPr>
    </w:p>
    <w:p w14:paraId="71E6437A"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29B79ABB"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03B7C8A3" w14:textId="77777777" w:rsidR="005A68BC" w:rsidRDefault="005A68BC" w:rsidP="005A68BC">
      <w:pPr>
        <w:spacing w:line="276" w:lineRule="auto"/>
        <w:rPr>
          <w:b/>
          <w:sz w:val="25"/>
          <w:szCs w:val="25"/>
        </w:rPr>
      </w:pPr>
    </w:p>
    <w:p w14:paraId="3C98BA61" w14:textId="77777777" w:rsidR="005A68BC" w:rsidRPr="00882042" w:rsidRDefault="005A68BC" w:rsidP="005A68BC">
      <w:pPr>
        <w:spacing w:line="276" w:lineRule="auto"/>
        <w:rPr>
          <w:b/>
        </w:rPr>
      </w:pPr>
      <w:r w:rsidRPr="00882042">
        <w:rPr>
          <w:b/>
        </w:rPr>
        <w:t>Tisztelt Adatkezelő!</w:t>
      </w:r>
    </w:p>
    <w:p w14:paraId="4A32F8AC" w14:textId="05D09229" w:rsidR="005A68BC" w:rsidRDefault="005A68BC" w:rsidP="005A68BC">
      <w:pPr>
        <w:spacing w:line="276" w:lineRule="auto"/>
        <w:jc w:val="both"/>
      </w:pPr>
      <w:r w:rsidRPr="00882042">
        <w:t xml:space="preserve">Alulírott, __________________________(név) személyes adatok jogosultja </w:t>
      </w:r>
      <w:r w:rsidR="00A0313B">
        <w:t xml:space="preserve">az </w:t>
      </w:r>
      <w:r>
        <w:rPr>
          <w:noProof/>
        </w:rPr>
        <w:t>Amőba Sportegyesület</w:t>
      </w:r>
      <w:r w:rsidRPr="00882042">
        <w:t>, mint adatkezelő (a továbbiakban: Adatkezelő) részére a következő</w:t>
      </w:r>
      <w:r>
        <w:t xml:space="preserve"> </w:t>
      </w:r>
      <w:r w:rsidRPr="005E0056">
        <w:rPr>
          <w:b/>
          <w:sz w:val="28"/>
          <w:szCs w:val="28"/>
        </w:rPr>
        <w:t xml:space="preserve">kérelmet </w:t>
      </w:r>
      <w:r w:rsidRPr="005E0056">
        <w:t>terjesztem elő.</w:t>
      </w:r>
    </w:p>
    <w:p w14:paraId="207ACBBB" w14:textId="77777777" w:rsidR="005A68BC" w:rsidRPr="005E0056" w:rsidRDefault="005A68BC" w:rsidP="005A68BC">
      <w:pPr>
        <w:spacing w:line="276" w:lineRule="auto"/>
        <w:jc w:val="both"/>
      </w:pPr>
    </w:p>
    <w:p w14:paraId="21E69855" w14:textId="77777777" w:rsidR="005A68BC" w:rsidRPr="005E0056" w:rsidRDefault="005A68BC" w:rsidP="005A68BC">
      <w:pPr>
        <w:spacing w:line="276" w:lineRule="auto"/>
        <w:jc w:val="both"/>
        <w:rPr>
          <w:b/>
        </w:rPr>
      </w:pPr>
      <w:r w:rsidRPr="005E0056">
        <w:t xml:space="preserve">Kérem T. Adatkezelőt, hogy </w:t>
      </w:r>
      <w:r>
        <w:t>az átadott</w:t>
      </w:r>
      <w:r w:rsidRPr="005E0056">
        <w:t xml:space="preserve"> </w:t>
      </w:r>
      <w:r w:rsidRPr="005E0056">
        <w:rPr>
          <w:b/>
        </w:rPr>
        <w:t>személyes adata</w:t>
      </w:r>
      <w:r>
        <w:rPr>
          <w:b/>
        </w:rPr>
        <w:t>imat</w:t>
      </w:r>
      <w:r w:rsidRPr="005E0056">
        <w:rPr>
          <w:b/>
        </w:rPr>
        <w:t xml:space="preserve"> </w:t>
      </w:r>
      <w:r>
        <w:rPr>
          <w:b/>
        </w:rPr>
        <w:t xml:space="preserve">számítógépen olvasható formában a rendelkezésemre bocsássa </w:t>
      </w:r>
      <w:r w:rsidRPr="00882042">
        <w:rPr>
          <w:b/>
        </w:rPr>
        <w:t>30 napon belül</w:t>
      </w:r>
      <w:r>
        <w:rPr>
          <w:b/>
        </w:rPr>
        <w:t xml:space="preserve">, </w:t>
      </w:r>
      <w:r w:rsidRPr="005E0056">
        <w:rPr>
          <w:b/>
        </w:rPr>
        <w:t>a</w:t>
      </w:r>
      <w:r>
        <w:rPr>
          <w:b/>
        </w:rPr>
        <w:t>z</w:t>
      </w:r>
      <w:r w:rsidRPr="005E0056">
        <w:rPr>
          <w:b/>
        </w:rPr>
        <w:t xml:space="preserve"> Általános adatvédelmi rendelet </w:t>
      </w:r>
      <w:r>
        <w:rPr>
          <w:b/>
        </w:rPr>
        <w:t>20.</w:t>
      </w:r>
      <w:r w:rsidRPr="005E0056">
        <w:rPr>
          <w:b/>
        </w:rPr>
        <w:t xml:space="preserve"> cikk szerinti.</w:t>
      </w:r>
    </w:p>
    <w:p w14:paraId="266EAEBA" w14:textId="77777777" w:rsidR="005A68BC" w:rsidRPr="005E0056" w:rsidRDefault="005A68BC" w:rsidP="005A68BC">
      <w:pPr>
        <w:spacing w:line="276" w:lineRule="auto"/>
      </w:pPr>
      <w:r w:rsidRPr="005E0056">
        <w:t>Személyazonosság igazolása céljából az alábbi adatokat adom meg:</w:t>
      </w:r>
    </w:p>
    <w:tbl>
      <w:tblPr>
        <w:tblStyle w:val="Rcsostblzat"/>
        <w:tblW w:w="0" w:type="auto"/>
        <w:tblLook w:val="04A0" w:firstRow="1" w:lastRow="0" w:firstColumn="1" w:lastColumn="0" w:noHBand="0" w:noVBand="1"/>
      </w:tblPr>
      <w:tblGrid>
        <w:gridCol w:w="3397"/>
        <w:gridCol w:w="5997"/>
      </w:tblGrid>
      <w:tr w:rsidR="005A68BC" w:rsidRPr="005E0056" w14:paraId="29353EC4" w14:textId="77777777" w:rsidTr="00892B38">
        <w:tc>
          <w:tcPr>
            <w:tcW w:w="3397" w:type="dxa"/>
          </w:tcPr>
          <w:p w14:paraId="7F31D1BC" w14:textId="77777777" w:rsidR="005A68BC" w:rsidRPr="005E0056" w:rsidRDefault="005A68BC" w:rsidP="00B94BF0">
            <w:pPr>
              <w:spacing w:line="276" w:lineRule="auto"/>
            </w:pPr>
            <w:r w:rsidRPr="005E0056">
              <w:t xml:space="preserve">Vezetéknév: </w:t>
            </w:r>
            <w:r w:rsidRPr="005E0056">
              <w:rPr>
                <w:sz w:val="18"/>
                <w:szCs w:val="18"/>
              </w:rPr>
              <w:t>(kötelező)</w:t>
            </w:r>
          </w:p>
        </w:tc>
        <w:tc>
          <w:tcPr>
            <w:tcW w:w="5997" w:type="dxa"/>
          </w:tcPr>
          <w:p w14:paraId="35481408" w14:textId="77777777" w:rsidR="005A68BC" w:rsidRPr="005E0056" w:rsidRDefault="005A68BC" w:rsidP="00B94BF0">
            <w:pPr>
              <w:spacing w:line="276" w:lineRule="auto"/>
            </w:pPr>
          </w:p>
        </w:tc>
      </w:tr>
      <w:tr w:rsidR="005A68BC" w:rsidRPr="005E0056" w14:paraId="352ED6BE" w14:textId="77777777" w:rsidTr="00892B38">
        <w:tc>
          <w:tcPr>
            <w:tcW w:w="3397" w:type="dxa"/>
          </w:tcPr>
          <w:p w14:paraId="7AB5A018" w14:textId="77777777" w:rsidR="005A68BC" w:rsidRPr="005E0056" w:rsidRDefault="005A68BC" w:rsidP="00B94BF0">
            <w:pPr>
              <w:spacing w:line="276" w:lineRule="auto"/>
            </w:pPr>
            <w:r w:rsidRPr="005E0056">
              <w:t>Keresztnév:</w:t>
            </w:r>
            <w:r w:rsidRPr="005E0056">
              <w:rPr>
                <w:sz w:val="18"/>
                <w:szCs w:val="18"/>
              </w:rPr>
              <w:t xml:space="preserve"> (kötelező)</w:t>
            </w:r>
          </w:p>
        </w:tc>
        <w:tc>
          <w:tcPr>
            <w:tcW w:w="5997" w:type="dxa"/>
          </w:tcPr>
          <w:p w14:paraId="24CBB015" w14:textId="77777777" w:rsidR="005A68BC" w:rsidRPr="005E0056" w:rsidRDefault="005A68BC" w:rsidP="00B94BF0">
            <w:pPr>
              <w:spacing w:line="276" w:lineRule="auto"/>
            </w:pPr>
          </w:p>
        </w:tc>
      </w:tr>
      <w:tr w:rsidR="005A68BC" w:rsidRPr="005E0056" w14:paraId="4AB64608" w14:textId="77777777" w:rsidTr="00892B38">
        <w:tc>
          <w:tcPr>
            <w:tcW w:w="3397" w:type="dxa"/>
          </w:tcPr>
          <w:p w14:paraId="60F10AF1" w14:textId="77777777" w:rsidR="005A68BC" w:rsidRPr="005E0056" w:rsidRDefault="005A68BC" w:rsidP="00B94BF0">
            <w:pPr>
              <w:spacing w:line="276" w:lineRule="auto"/>
            </w:pPr>
            <w:r w:rsidRPr="005E0056">
              <w:t>Születési idő:</w:t>
            </w:r>
            <w:r w:rsidRPr="005E0056">
              <w:rPr>
                <w:sz w:val="18"/>
                <w:szCs w:val="18"/>
              </w:rPr>
              <w:t xml:space="preserve"> (kötelező)</w:t>
            </w:r>
          </w:p>
        </w:tc>
        <w:tc>
          <w:tcPr>
            <w:tcW w:w="5997" w:type="dxa"/>
          </w:tcPr>
          <w:p w14:paraId="1A3DAA2D" w14:textId="77777777" w:rsidR="005A68BC" w:rsidRPr="005E0056" w:rsidRDefault="005A68BC" w:rsidP="00B94BF0">
            <w:pPr>
              <w:spacing w:line="276" w:lineRule="auto"/>
            </w:pPr>
          </w:p>
        </w:tc>
      </w:tr>
      <w:tr w:rsidR="005A68BC" w:rsidRPr="005E0056" w14:paraId="796987F8" w14:textId="77777777" w:rsidTr="00892B38">
        <w:tc>
          <w:tcPr>
            <w:tcW w:w="9394" w:type="dxa"/>
            <w:gridSpan w:val="2"/>
          </w:tcPr>
          <w:p w14:paraId="4DA977E6" w14:textId="77777777" w:rsidR="005A68BC" w:rsidRPr="005E0056" w:rsidRDefault="005A68BC" w:rsidP="00B94BF0">
            <w:pPr>
              <w:spacing w:line="276" w:lineRule="auto"/>
            </w:pPr>
            <w:r w:rsidRPr="005E0056">
              <w:t xml:space="preserve">Választott tájékoztatási mód: </w:t>
            </w:r>
            <w:r w:rsidRPr="005E0056">
              <w:sym w:font="Symbol" w:char="F07F"/>
            </w:r>
            <w:r w:rsidRPr="005E0056">
              <w:t xml:space="preserve">Postacím (……………..….) </w:t>
            </w:r>
            <w:r w:rsidRPr="005E0056">
              <w:sym w:font="Symbol" w:char="F07F"/>
            </w:r>
            <w:r w:rsidRPr="005E0056">
              <w:t xml:space="preserve"> E-mail</w:t>
            </w:r>
            <w:r>
              <w:t xml:space="preserve"> </w:t>
            </w:r>
            <w:r w:rsidRPr="005E0056">
              <w:t>(…………………..)</w:t>
            </w:r>
          </w:p>
        </w:tc>
      </w:tr>
      <w:tr w:rsidR="005A68BC" w:rsidRPr="005E0056" w14:paraId="5B97457B" w14:textId="77777777" w:rsidTr="00892B38">
        <w:tc>
          <w:tcPr>
            <w:tcW w:w="3397" w:type="dxa"/>
          </w:tcPr>
          <w:p w14:paraId="609237FE" w14:textId="77777777" w:rsidR="005A68BC" w:rsidRPr="005E0056" w:rsidRDefault="005A68BC" w:rsidP="00B94BF0">
            <w:pPr>
              <w:spacing w:line="276" w:lineRule="auto"/>
            </w:pPr>
            <w:r>
              <w:t>Hordozni kívánt személyes adat:</w:t>
            </w:r>
          </w:p>
        </w:tc>
        <w:tc>
          <w:tcPr>
            <w:tcW w:w="5997" w:type="dxa"/>
          </w:tcPr>
          <w:p w14:paraId="647AF1B3" w14:textId="77777777" w:rsidR="005A68BC" w:rsidRPr="005E0056" w:rsidRDefault="005A68BC" w:rsidP="00B94BF0">
            <w:pPr>
              <w:spacing w:line="276" w:lineRule="auto"/>
            </w:pPr>
          </w:p>
        </w:tc>
      </w:tr>
    </w:tbl>
    <w:p w14:paraId="55515746" w14:textId="77777777" w:rsidR="005A68BC" w:rsidRPr="005E0056" w:rsidRDefault="005A68BC" w:rsidP="005A68BC">
      <w:pPr>
        <w:spacing w:line="276" w:lineRule="auto"/>
      </w:pPr>
    </w:p>
    <w:p w14:paraId="2C8DFF3C" w14:textId="77777777" w:rsidR="005A68BC" w:rsidRPr="005E0056" w:rsidRDefault="005A68BC" w:rsidP="005A68BC">
      <w:pPr>
        <w:spacing w:line="276" w:lineRule="auto"/>
        <w:jc w:val="both"/>
        <w:rPr>
          <w:sz w:val="20"/>
          <w:szCs w:val="20"/>
        </w:rPr>
      </w:pPr>
      <w:r w:rsidRPr="005E0056">
        <w:rPr>
          <w:sz w:val="20"/>
          <w:szCs w:val="20"/>
        </w:rPr>
        <w:t xml:space="preserve">Alulírott .............................................., mint kérelmező tudomásul veszem, hogy az adatkezelő köteles személyazonosságom ellenőrzésére a jelen kérelmemben foglaltak teljesítéséhez. </w:t>
      </w:r>
    </w:p>
    <w:p w14:paraId="5E855C5D" w14:textId="77777777" w:rsidR="005A68BC" w:rsidRPr="005E0056" w:rsidRDefault="005A68BC" w:rsidP="005A68BC">
      <w:pPr>
        <w:spacing w:line="276" w:lineRule="auto"/>
        <w:rPr>
          <w:sz w:val="20"/>
          <w:szCs w:val="20"/>
        </w:rPr>
      </w:pPr>
      <w:r w:rsidRPr="005E0056">
        <w:rPr>
          <w:sz w:val="20"/>
          <w:szCs w:val="20"/>
        </w:rPr>
        <w:t>Kelt:</w:t>
      </w:r>
      <w:r>
        <w:rPr>
          <w:sz w:val="20"/>
          <w:szCs w:val="20"/>
        </w:rPr>
        <w:t xml:space="preserve"> </w:t>
      </w:r>
      <w:r w:rsidRPr="005E0056">
        <w:rPr>
          <w:sz w:val="20"/>
          <w:szCs w:val="20"/>
        </w:rPr>
        <w:t xml:space="preserve">........................................... </w:t>
      </w:r>
    </w:p>
    <w:p w14:paraId="3D354523" w14:textId="77777777" w:rsidR="005A68BC" w:rsidRPr="005E0056" w:rsidRDefault="005A68BC" w:rsidP="005A68BC">
      <w:pPr>
        <w:spacing w:line="276" w:lineRule="auto"/>
        <w:ind w:left="4254"/>
        <w:rPr>
          <w:sz w:val="20"/>
          <w:szCs w:val="20"/>
        </w:rPr>
      </w:pPr>
      <w:r w:rsidRPr="002A1DE7">
        <w:t>_______________________</w:t>
      </w:r>
      <w:r w:rsidRPr="005E0056">
        <w:rPr>
          <w:sz w:val="20"/>
          <w:szCs w:val="20"/>
        </w:rPr>
        <w:t xml:space="preserve"> (érintett aláírása)</w:t>
      </w:r>
    </w:p>
    <w:p w14:paraId="3FAA1207" w14:textId="77777777" w:rsidR="005A68BC" w:rsidRPr="005E0056" w:rsidRDefault="005A68BC" w:rsidP="005A68BC">
      <w:pPr>
        <w:spacing w:line="276" w:lineRule="auto"/>
        <w:jc w:val="both"/>
        <w:rPr>
          <w:sz w:val="20"/>
          <w:szCs w:val="20"/>
        </w:rPr>
      </w:pPr>
      <w:r w:rsidRPr="005E0056">
        <w:rPr>
          <w:sz w:val="20"/>
          <w:szCs w:val="20"/>
        </w:rPr>
        <w:t xml:space="preserve">Alulírott ......................................, mint kérelmező nyilatkozom, hogy az általam megadott adatok a valóságnak megfelelnek, én vagyok azon érintett, akivel kapcsolatosan a jelen kérelmet benyújtom. </w:t>
      </w:r>
    </w:p>
    <w:p w14:paraId="7A8266DD" w14:textId="77777777" w:rsidR="005A68BC" w:rsidRPr="005E0056" w:rsidRDefault="005A68BC" w:rsidP="005A68BC">
      <w:pPr>
        <w:spacing w:line="276" w:lineRule="auto"/>
        <w:jc w:val="both"/>
        <w:rPr>
          <w:sz w:val="20"/>
          <w:szCs w:val="20"/>
        </w:rPr>
      </w:pPr>
      <w:r w:rsidRPr="005E0056">
        <w:rPr>
          <w:sz w:val="20"/>
          <w:szCs w:val="20"/>
        </w:rPr>
        <w:t>Kelt:</w:t>
      </w:r>
      <w:r>
        <w:rPr>
          <w:sz w:val="20"/>
          <w:szCs w:val="20"/>
        </w:rPr>
        <w:t xml:space="preserve"> </w:t>
      </w:r>
      <w:r w:rsidRPr="005E0056">
        <w:rPr>
          <w:sz w:val="20"/>
          <w:szCs w:val="20"/>
        </w:rPr>
        <w:t xml:space="preserve">............................................ </w:t>
      </w:r>
    </w:p>
    <w:p w14:paraId="77B121B2" w14:textId="77777777" w:rsidR="005A68BC" w:rsidRPr="005E0056" w:rsidRDefault="005A68BC" w:rsidP="005A68BC">
      <w:pPr>
        <w:spacing w:line="276" w:lineRule="auto"/>
        <w:ind w:left="3545" w:firstLine="709"/>
        <w:rPr>
          <w:sz w:val="20"/>
          <w:szCs w:val="20"/>
        </w:rPr>
      </w:pPr>
      <w:r w:rsidRPr="002A1DE7">
        <w:t>_______________________</w:t>
      </w:r>
      <w:r w:rsidRPr="005E0056">
        <w:rPr>
          <w:sz w:val="20"/>
          <w:szCs w:val="20"/>
        </w:rPr>
        <w:t xml:space="preserve"> (érintett aláírása)</w:t>
      </w:r>
    </w:p>
    <w:p w14:paraId="61669BC7" w14:textId="77777777" w:rsidR="005A68BC" w:rsidRDefault="005A68BC" w:rsidP="005A68BC">
      <w:pPr>
        <w:spacing w:line="276" w:lineRule="auto"/>
      </w:pPr>
    </w:p>
    <w:p w14:paraId="387313B6" w14:textId="77777777" w:rsidR="005A68BC" w:rsidRPr="005E0056" w:rsidRDefault="005A68BC" w:rsidP="005A68BC">
      <w:pPr>
        <w:spacing w:line="276" w:lineRule="auto"/>
      </w:pPr>
      <w:r w:rsidRPr="005E0056">
        <w:t xml:space="preserve">Keltezés: </w:t>
      </w:r>
      <w:r>
        <w:t>2021.</w:t>
      </w:r>
      <w:r w:rsidRPr="005E0056">
        <w:t xml:space="preserve"> _____ hó ____ nap</w:t>
      </w:r>
    </w:p>
    <w:p w14:paraId="31C7EE9B" w14:textId="77777777" w:rsidR="005A68BC" w:rsidRDefault="005A68BC" w:rsidP="005A68BC">
      <w:pPr>
        <w:spacing w:line="276" w:lineRule="auto"/>
        <w:rPr>
          <w:b/>
        </w:rPr>
      </w:pPr>
    </w:p>
    <w:p w14:paraId="5E1980B5" w14:textId="77777777" w:rsidR="005A68BC" w:rsidRDefault="005A68BC" w:rsidP="005A68BC">
      <w:pPr>
        <w:spacing w:line="276" w:lineRule="auto"/>
        <w:rPr>
          <w:sz w:val="20"/>
          <w:szCs w:val="20"/>
        </w:rPr>
      </w:pPr>
      <w:r w:rsidRPr="005E0056">
        <w:rPr>
          <w:b/>
        </w:rPr>
        <w:t>Tisztelettel:</w:t>
      </w:r>
      <w:r>
        <w:rPr>
          <w:b/>
        </w:rPr>
        <w:tab/>
      </w:r>
      <w:r>
        <w:rPr>
          <w:b/>
        </w:rPr>
        <w:tab/>
      </w:r>
      <w:r>
        <w:rPr>
          <w:b/>
        </w:rPr>
        <w:tab/>
      </w:r>
      <w:r>
        <w:rPr>
          <w:b/>
        </w:rPr>
        <w:tab/>
      </w:r>
      <w:r>
        <w:rPr>
          <w:b/>
        </w:rPr>
        <w:tab/>
        <w:t xml:space="preserve"> </w:t>
      </w:r>
      <w:r w:rsidRPr="002A1DE7">
        <w:t>_______________________</w:t>
      </w:r>
      <w:r w:rsidRPr="005E0056">
        <w:rPr>
          <w:sz w:val="20"/>
          <w:szCs w:val="20"/>
        </w:rPr>
        <w:t xml:space="preserve"> (érintett aláírása)</w:t>
      </w:r>
    </w:p>
    <w:p w14:paraId="136B75C6" w14:textId="77777777" w:rsidR="005A68BC" w:rsidRPr="005877AE" w:rsidRDefault="005A68BC" w:rsidP="005A68BC">
      <w:pPr>
        <w:pStyle w:val="Cmsor1"/>
        <w:numPr>
          <w:ilvl w:val="0"/>
          <w:numId w:val="0"/>
        </w:numPr>
        <w:spacing w:after="480" w:line="276" w:lineRule="auto"/>
        <w:jc w:val="center"/>
      </w:pPr>
      <w:bookmarkStart w:id="216" w:name="_Toc72669042"/>
      <w:bookmarkStart w:id="217" w:name="_Toc73117003"/>
      <w:r w:rsidRPr="005877AE">
        <w:lastRenderedPageBreak/>
        <w:t>HOZZÁJÁR</w:t>
      </w:r>
      <w:r>
        <w:t>U</w:t>
      </w:r>
      <w:r w:rsidRPr="005877AE">
        <w:t>LÁS VISSZAVONÁSA IRÁNTI KÉRELEM</w:t>
      </w:r>
      <w:bookmarkEnd w:id="216"/>
      <w:bookmarkEnd w:id="217"/>
    </w:p>
    <w:p w14:paraId="1C91F47D" w14:textId="77777777" w:rsidR="005A68BC" w:rsidRPr="00882042" w:rsidRDefault="005A68BC" w:rsidP="005A68BC">
      <w:pPr>
        <w:pStyle w:val="Nincstrkz"/>
        <w:spacing w:line="276" w:lineRule="auto"/>
        <w:jc w:val="center"/>
        <w:rPr>
          <w:rFonts w:cs="Times New Roman"/>
          <w:sz w:val="22"/>
          <w:szCs w:val="22"/>
        </w:rPr>
      </w:pPr>
      <w:r w:rsidRPr="00882042">
        <w:rPr>
          <w:rFonts w:cs="Times New Roman"/>
          <w:sz w:val="22"/>
          <w:szCs w:val="22"/>
        </w:rPr>
        <w:t xml:space="preserve">GDPR </w:t>
      </w:r>
      <w:r>
        <w:rPr>
          <w:rFonts w:cs="Times New Roman"/>
          <w:sz w:val="22"/>
          <w:szCs w:val="22"/>
        </w:rPr>
        <w:t>7</w:t>
      </w:r>
      <w:r w:rsidRPr="00882042">
        <w:rPr>
          <w:rFonts w:cs="Times New Roman"/>
          <w:sz w:val="22"/>
          <w:szCs w:val="22"/>
        </w:rPr>
        <w:t>. cikk</w:t>
      </w:r>
    </w:p>
    <w:p w14:paraId="265D24CC"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5E59613A"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25F3D3FA" w14:textId="77777777" w:rsidR="005A68BC" w:rsidRDefault="005A68BC" w:rsidP="005A68BC">
      <w:pPr>
        <w:spacing w:line="276" w:lineRule="auto"/>
        <w:rPr>
          <w:b/>
          <w:sz w:val="25"/>
          <w:szCs w:val="25"/>
        </w:rPr>
      </w:pPr>
    </w:p>
    <w:p w14:paraId="1617D27F" w14:textId="77777777" w:rsidR="005A68BC" w:rsidRPr="00882042" w:rsidRDefault="005A68BC" w:rsidP="005A68BC">
      <w:pPr>
        <w:spacing w:line="276" w:lineRule="auto"/>
        <w:rPr>
          <w:b/>
        </w:rPr>
      </w:pPr>
      <w:r w:rsidRPr="00882042">
        <w:rPr>
          <w:b/>
        </w:rPr>
        <w:t>Tisztelt Adatkezelő!</w:t>
      </w:r>
    </w:p>
    <w:p w14:paraId="2AF32037" w14:textId="1265B23A" w:rsidR="005A68BC" w:rsidRDefault="005A68BC" w:rsidP="005A68BC">
      <w:pPr>
        <w:spacing w:line="276" w:lineRule="auto"/>
        <w:jc w:val="both"/>
      </w:pPr>
      <w:r w:rsidRPr="00882042">
        <w:t xml:space="preserve">Alulírott, __________________________(név) személyes adatok jogosultja </w:t>
      </w:r>
      <w:r w:rsidR="00A0313B">
        <w:t xml:space="preserve">az </w:t>
      </w:r>
      <w:r>
        <w:rPr>
          <w:noProof/>
        </w:rPr>
        <w:t>Amőba Sportegyesület</w:t>
      </w:r>
      <w:r w:rsidRPr="00882042">
        <w:t>, mint adatkezelő (a továbbiakban: Adatkezelő) részére a következő</w:t>
      </w:r>
      <w:r>
        <w:t xml:space="preserve"> </w:t>
      </w:r>
      <w:r w:rsidRPr="005E0056">
        <w:rPr>
          <w:b/>
          <w:sz w:val="28"/>
          <w:szCs w:val="28"/>
        </w:rPr>
        <w:t xml:space="preserve">kérelmet </w:t>
      </w:r>
      <w:r w:rsidRPr="005E0056">
        <w:t>terjesztem elő.</w:t>
      </w:r>
    </w:p>
    <w:p w14:paraId="4C279BCC" w14:textId="77777777" w:rsidR="005A68BC" w:rsidRPr="005E0056" w:rsidRDefault="005A68BC" w:rsidP="005A68BC">
      <w:pPr>
        <w:spacing w:line="276" w:lineRule="auto"/>
        <w:jc w:val="both"/>
      </w:pPr>
    </w:p>
    <w:p w14:paraId="2690B555" w14:textId="77777777" w:rsidR="005A68BC" w:rsidRPr="005E0056" w:rsidRDefault="005A68BC" w:rsidP="005A68BC">
      <w:pPr>
        <w:spacing w:line="276" w:lineRule="auto"/>
        <w:jc w:val="both"/>
        <w:rPr>
          <w:b/>
        </w:rPr>
      </w:pPr>
      <w:r w:rsidRPr="005E0056">
        <w:t>Kérem T. Adatkezelőt, hogy</w:t>
      </w:r>
      <w:r w:rsidRPr="00A97303">
        <w:t xml:space="preserve"> az általam adott </w:t>
      </w:r>
      <w:r>
        <w:rPr>
          <w:b/>
        </w:rPr>
        <w:t xml:space="preserve">hozzájárulás visszavonását a lent jelölt adatkezeléshez, az </w:t>
      </w:r>
      <w:r w:rsidRPr="005E0056">
        <w:rPr>
          <w:b/>
        </w:rPr>
        <w:t xml:space="preserve">Általános adatvédelmi rendelet </w:t>
      </w:r>
      <w:r>
        <w:rPr>
          <w:b/>
        </w:rPr>
        <w:t>7.</w:t>
      </w:r>
      <w:r w:rsidRPr="005E0056">
        <w:rPr>
          <w:b/>
        </w:rPr>
        <w:t xml:space="preserve"> cikk szerinti.</w:t>
      </w:r>
    </w:p>
    <w:p w14:paraId="188937A7" w14:textId="77777777" w:rsidR="005A68BC" w:rsidRPr="005E0056" w:rsidRDefault="005A68BC" w:rsidP="005A68BC">
      <w:pPr>
        <w:spacing w:line="276" w:lineRule="auto"/>
      </w:pPr>
      <w:r w:rsidRPr="005E0056">
        <w:t>Személyazonosság igazolása céljából az alábbi adatokat adom meg:</w:t>
      </w:r>
    </w:p>
    <w:tbl>
      <w:tblPr>
        <w:tblStyle w:val="Rcsostblzat"/>
        <w:tblW w:w="0" w:type="auto"/>
        <w:tblLook w:val="04A0" w:firstRow="1" w:lastRow="0" w:firstColumn="1" w:lastColumn="0" w:noHBand="0" w:noVBand="1"/>
      </w:tblPr>
      <w:tblGrid>
        <w:gridCol w:w="2780"/>
        <w:gridCol w:w="6614"/>
      </w:tblGrid>
      <w:tr w:rsidR="005A68BC" w:rsidRPr="005B2D50" w14:paraId="06759B6A" w14:textId="77777777" w:rsidTr="00892B38">
        <w:tc>
          <w:tcPr>
            <w:tcW w:w="2780" w:type="dxa"/>
          </w:tcPr>
          <w:p w14:paraId="6328B6DE" w14:textId="77777777" w:rsidR="005A68BC" w:rsidRPr="005B2D50" w:rsidRDefault="005A68BC" w:rsidP="00B94BF0">
            <w:pPr>
              <w:spacing w:line="276" w:lineRule="auto"/>
            </w:pPr>
            <w:r w:rsidRPr="005B2D50">
              <w:t>Vezetéknév: (kötelező)</w:t>
            </w:r>
          </w:p>
        </w:tc>
        <w:tc>
          <w:tcPr>
            <w:tcW w:w="6614" w:type="dxa"/>
          </w:tcPr>
          <w:p w14:paraId="2BFC3B24" w14:textId="77777777" w:rsidR="005A68BC" w:rsidRPr="005B2D50" w:rsidRDefault="005A68BC" w:rsidP="00B94BF0">
            <w:pPr>
              <w:spacing w:line="276" w:lineRule="auto"/>
            </w:pPr>
          </w:p>
        </w:tc>
      </w:tr>
      <w:tr w:rsidR="005A68BC" w:rsidRPr="005B2D50" w14:paraId="1468D71C" w14:textId="77777777" w:rsidTr="00892B38">
        <w:tc>
          <w:tcPr>
            <w:tcW w:w="2780" w:type="dxa"/>
          </w:tcPr>
          <w:p w14:paraId="68D7E1FC" w14:textId="77777777" w:rsidR="005A68BC" w:rsidRPr="005B2D50" w:rsidRDefault="005A68BC" w:rsidP="00B94BF0">
            <w:pPr>
              <w:spacing w:line="276" w:lineRule="auto"/>
            </w:pPr>
            <w:r w:rsidRPr="005B2D50">
              <w:t>Keresztnév: (kötelező)</w:t>
            </w:r>
          </w:p>
        </w:tc>
        <w:tc>
          <w:tcPr>
            <w:tcW w:w="6614" w:type="dxa"/>
          </w:tcPr>
          <w:p w14:paraId="3D056E64" w14:textId="77777777" w:rsidR="005A68BC" w:rsidRPr="005B2D50" w:rsidRDefault="005A68BC" w:rsidP="00B94BF0">
            <w:pPr>
              <w:spacing w:line="276" w:lineRule="auto"/>
            </w:pPr>
          </w:p>
        </w:tc>
      </w:tr>
      <w:tr w:rsidR="005A68BC" w:rsidRPr="005B2D50" w14:paraId="48B18E0B" w14:textId="77777777" w:rsidTr="00892B38">
        <w:tc>
          <w:tcPr>
            <w:tcW w:w="2780" w:type="dxa"/>
          </w:tcPr>
          <w:p w14:paraId="15110C6A" w14:textId="77777777" w:rsidR="005A68BC" w:rsidRPr="005B2D50" w:rsidRDefault="005A68BC" w:rsidP="00B94BF0">
            <w:pPr>
              <w:spacing w:line="276" w:lineRule="auto"/>
            </w:pPr>
            <w:r w:rsidRPr="005B2D50">
              <w:t>Születési idő: (kötelező)</w:t>
            </w:r>
          </w:p>
        </w:tc>
        <w:tc>
          <w:tcPr>
            <w:tcW w:w="6614" w:type="dxa"/>
          </w:tcPr>
          <w:p w14:paraId="4A15FDAC" w14:textId="77777777" w:rsidR="005A68BC" w:rsidRPr="005B2D50" w:rsidRDefault="005A68BC" w:rsidP="00B94BF0">
            <w:pPr>
              <w:spacing w:line="276" w:lineRule="auto"/>
            </w:pPr>
          </w:p>
        </w:tc>
      </w:tr>
      <w:tr w:rsidR="005A68BC" w:rsidRPr="005B2D50" w14:paraId="581E7EFF" w14:textId="77777777" w:rsidTr="00892B38">
        <w:trPr>
          <w:trHeight w:val="639"/>
        </w:trPr>
        <w:tc>
          <w:tcPr>
            <w:tcW w:w="2780" w:type="dxa"/>
          </w:tcPr>
          <w:p w14:paraId="5EA31EAD" w14:textId="77777777" w:rsidR="005A68BC" w:rsidRPr="005B2D50" w:rsidRDefault="005A68BC" w:rsidP="00B94BF0">
            <w:pPr>
              <w:spacing w:line="276" w:lineRule="auto"/>
            </w:pPr>
            <w:r w:rsidRPr="005B2D50">
              <w:t xml:space="preserve">Választott tájékoztatási mód az eljárásról: </w:t>
            </w:r>
          </w:p>
        </w:tc>
        <w:tc>
          <w:tcPr>
            <w:tcW w:w="6614" w:type="dxa"/>
          </w:tcPr>
          <w:p w14:paraId="32DCB528" w14:textId="77777777" w:rsidR="005A68BC" w:rsidRPr="005B2D50" w:rsidRDefault="005A68BC" w:rsidP="00B94BF0">
            <w:pPr>
              <w:spacing w:line="276" w:lineRule="auto"/>
              <w:ind w:left="85" w:hanging="142"/>
            </w:pPr>
            <w:r w:rsidRPr="005B2D50">
              <w:sym w:font="Symbol" w:char="F07F"/>
            </w:r>
            <w:r w:rsidRPr="005B2D50">
              <w:t xml:space="preserve">Postacím (…………………..….)  </w:t>
            </w:r>
            <w:r w:rsidRPr="005B2D50">
              <w:sym w:font="Symbol" w:char="F07F"/>
            </w:r>
            <w:r w:rsidRPr="005B2D50">
              <w:t xml:space="preserve"> E-mail (…………………..)</w:t>
            </w:r>
          </w:p>
        </w:tc>
      </w:tr>
      <w:tr w:rsidR="005A68BC" w:rsidRPr="005B2D50" w14:paraId="4AF72B15" w14:textId="77777777" w:rsidTr="00892B38">
        <w:tc>
          <w:tcPr>
            <w:tcW w:w="2780" w:type="dxa"/>
          </w:tcPr>
          <w:p w14:paraId="24FAD0B5" w14:textId="77777777" w:rsidR="005A68BC" w:rsidRPr="005B2D50" w:rsidRDefault="005A68BC" w:rsidP="00B94BF0">
            <w:pPr>
              <w:spacing w:line="276" w:lineRule="auto"/>
              <w:jc w:val="both"/>
            </w:pPr>
            <w:r w:rsidRPr="005B2D50">
              <w:t>Adatkezelés megjelölése, melyhez hozzájárulását adta és szeretné visszavonni</w:t>
            </w:r>
          </w:p>
        </w:tc>
        <w:tc>
          <w:tcPr>
            <w:tcW w:w="6614" w:type="dxa"/>
          </w:tcPr>
          <w:p w14:paraId="452581F3" w14:textId="77777777" w:rsidR="005A68BC" w:rsidRPr="005B2D50" w:rsidRDefault="005A68BC" w:rsidP="00B94BF0">
            <w:pPr>
              <w:spacing w:line="276" w:lineRule="auto"/>
              <w:jc w:val="both"/>
            </w:pPr>
          </w:p>
        </w:tc>
      </w:tr>
    </w:tbl>
    <w:p w14:paraId="073C9C60" w14:textId="77777777" w:rsidR="005A68BC" w:rsidRPr="005E0056" w:rsidRDefault="005A68BC" w:rsidP="005A68BC">
      <w:pPr>
        <w:spacing w:line="276" w:lineRule="auto"/>
      </w:pPr>
    </w:p>
    <w:p w14:paraId="3B47B6E3" w14:textId="77777777" w:rsidR="005A68BC" w:rsidRPr="005E0056" w:rsidRDefault="005A68BC" w:rsidP="005A68BC">
      <w:pPr>
        <w:spacing w:line="276" w:lineRule="auto"/>
        <w:jc w:val="both"/>
        <w:rPr>
          <w:sz w:val="20"/>
          <w:szCs w:val="20"/>
        </w:rPr>
      </w:pPr>
      <w:r w:rsidRPr="005E0056">
        <w:rPr>
          <w:sz w:val="20"/>
          <w:szCs w:val="20"/>
        </w:rPr>
        <w:t xml:space="preserve">Alulírott .............................................., mint kérelmező tudomásul veszem, hogy az adatkezelő köteles személyazonosságom ellenőrzésére a jelen kérelmemben foglaltak teljesítéséhez. </w:t>
      </w:r>
    </w:p>
    <w:p w14:paraId="493FFC27" w14:textId="77777777" w:rsidR="005A68BC" w:rsidRPr="005E0056" w:rsidRDefault="005A68BC" w:rsidP="005A68BC">
      <w:pPr>
        <w:spacing w:line="276" w:lineRule="auto"/>
        <w:rPr>
          <w:sz w:val="20"/>
          <w:szCs w:val="20"/>
        </w:rPr>
      </w:pPr>
      <w:r w:rsidRPr="005E0056">
        <w:rPr>
          <w:sz w:val="20"/>
          <w:szCs w:val="20"/>
        </w:rPr>
        <w:t>Kelt:</w:t>
      </w:r>
      <w:r>
        <w:rPr>
          <w:sz w:val="20"/>
          <w:szCs w:val="20"/>
        </w:rPr>
        <w:t xml:space="preserve"> </w:t>
      </w:r>
      <w:r w:rsidRPr="005E0056">
        <w:rPr>
          <w:sz w:val="20"/>
          <w:szCs w:val="20"/>
        </w:rPr>
        <w:t xml:space="preserve">........................................... </w:t>
      </w:r>
    </w:p>
    <w:p w14:paraId="36B94E44" w14:textId="77777777" w:rsidR="005A68BC" w:rsidRPr="005E0056" w:rsidRDefault="005A68BC" w:rsidP="005A68BC">
      <w:pPr>
        <w:spacing w:line="276" w:lineRule="auto"/>
        <w:ind w:left="3545" w:firstLine="709"/>
        <w:rPr>
          <w:sz w:val="20"/>
          <w:szCs w:val="20"/>
        </w:rPr>
      </w:pPr>
      <w:r w:rsidRPr="002A1DE7">
        <w:t>_______________________</w:t>
      </w:r>
      <w:r w:rsidRPr="005E0056">
        <w:rPr>
          <w:sz w:val="20"/>
          <w:szCs w:val="20"/>
        </w:rPr>
        <w:t xml:space="preserve"> (érintett aláírása)</w:t>
      </w:r>
    </w:p>
    <w:p w14:paraId="7DFC6855" w14:textId="77777777" w:rsidR="005A68BC" w:rsidRPr="005E0056" w:rsidRDefault="005A68BC" w:rsidP="005A68BC">
      <w:pPr>
        <w:spacing w:line="276" w:lineRule="auto"/>
        <w:jc w:val="both"/>
        <w:rPr>
          <w:sz w:val="20"/>
          <w:szCs w:val="20"/>
        </w:rPr>
      </w:pPr>
      <w:r w:rsidRPr="005E0056">
        <w:rPr>
          <w:sz w:val="20"/>
          <w:szCs w:val="20"/>
        </w:rPr>
        <w:t xml:space="preserve">Alulírott ......................................, mint kérelmező nyilatkozom, hogy az általam megadott adatok a valóságnak megfelelnek, én vagyok azon érintett, akivel kapcsolatosan a jelen kérelmet benyújtom. </w:t>
      </w:r>
    </w:p>
    <w:p w14:paraId="573B78B8" w14:textId="77777777" w:rsidR="005A68BC" w:rsidRPr="005E0056" w:rsidRDefault="005A68BC" w:rsidP="005A68BC">
      <w:pPr>
        <w:spacing w:line="276" w:lineRule="auto"/>
        <w:jc w:val="both"/>
        <w:rPr>
          <w:sz w:val="20"/>
          <w:szCs w:val="20"/>
        </w:rPr>
      </w:pPr>
      <w:r w:rsidRPr="005E0056">
        <w:rPr>
          <w:sz w:val="20"/>
          <w:szCs w:val="20"/>
        </w:rPr>
        <w:t>Kelt:</w:t>
      </w:r>
      <w:r>
        <w:rPr>
          <w:sz w:val="20"/>
          <w:szCs w:val="20"/>
        </w:rPr>
        <w:t xml:space="preserve"> </w:t>
      </w:r>
      <w:r w:rsidRPr="005E0056">
        <w:rPr>
          <w:sz w:val="20"/>
          <w:szCs w:val="20"/>
        </w:rPr>
        <w:t xml:space="preserve">............................................ </w:t>
      </w:r>
    </w:p>
    <w:p w14:paraId="1F92FDCB" w14:textId="77777777" w:rsidR="005A68BC" w:rsidRPr="005E0056" w:rsidRDefault="005A68BC" w:rsidP="005A68BC">
      <w:pPr>
        <w:spacing w:line="276" w:lineRule="auto"/>
        <w:ind w:left="3545" w:firstLine="709"/>
        <w:rPr>
          <w:sz w:val="20"/>
          <w:szCs w:val="20"/>
        </w:rPr>
      </w:pPr>
      <w:r w:rsidRPr="002A1DE7">
        <w:t>_______________________</w:t>
      </w:r>
      <w:r w:rsidRPr="005E0056">
        <w:rPr>
          <w:sz w:val="20"/>
          <w:szCs w:val="20"/>
        </w:rPr>
        <w:t xml:space="preserve"> (érintett aláírása)</w:t>
      </w:r>
    </w:p>
    <w:p w14:paraId="651F0B24" w14:textId="77777777" w:rsidR="005A68BC" w:rsidRPr="005E0056" w:rsidRDefault="005A68BC" w:rsidP="005A68BC">
      <w:pPr>
        <w:spacing w:line="276" w:lineRule="auto"/>
      </w:pPr>
      <w:r w:rsidRPr="005E0056">
        <w:t xml:space="preserve">Keltezés: </w:t>
      </w:r>
      <w:r>
        <w:t>2021</w:t>
      </w:r>
      <w:r w:rsidRPr="005E0056">
        <w:t>. _____ hó ____ nap</w:t>
      </w:r>
    </w:p>
    <w:p w14:paraId="72FB5F55" w14:textId="77777777" w:rsidR="005A68BC" w:rsidRDefault="005A68BC" w:rsidP="005A68BC">
      <w:pPr>
        <w:spacing w:line="276" w:lineRule="auto"/>
        <w:rPr>
          <w:b/>
        </w:rPr>
      </w:pPr>
    </w:p>
    <w:p w14:paraId="3085385D" w14:textId="77777777" w:rsidR="005A68BC" w:rsidRDefault="005A68BC" w:rsidP="005A68BC">
      <w:pPr>
        <w:spacing w:line="276" w:lineRule="auto"/>
        <w:rPr>
          <w:sz w:val="20"/>
          <w:szCs w:val="20"/>
        </w:rPr>
      </w:pPr>
      <w:r w:rsidRPr="005E0056">
        <w:rPr>
          <w:b/>
        </w:rPr>
        <w:t>Tisztelettel:</w:t>
      </w:r>
      <w:r>
        <w:rPr>
          <w:b/>
        </w:rPr>
        <w:tab/>
      </w:r>
      <w:r>
        <w:rPr>
          <w:b/>
        </w:rPr>
        <w:tab/>
      </w:r>
      <w:r>
        <w:rPr>
          <w:b/>
        </w:rPr>
        <w:tab/>
      </w:r>
      <w:r>
        <w:rPr>
          <w:b/>
        </w:rPr>
        <w:tab/>
      </w:r>
      <w:r>
        <w:rPr>
          <w:b/>
        </w:rPr>
        <w:tab/>
        <w:t xml:space="preserve"> </w:t>
      </w:r>
      <w:r w:rsidRPr="002A1DE7">
        <w:t>_______________________</w:t>
      </w:r>
      <w:r w:rsidRPr="005E0056">
        <w:rPr>
          <w:sz w:val="20"/>
          <w:szCs w:val="20"/>
        </w:rPr>
        <w:t xml:space="preserve"> (érintett aláírása)</w:t>
      </w:r>
    </w:p>
    <w:p w14:paraId="01D024A0" w14:textId="77777777" w:rsidR="005A68BC" w:rsidRPr="000014B6" w:rsidRDefault="005A68BC" w:rsidP="005A68BC">
      <w:pPr>
        <w:pStyle w:val="Cmsor1"/>
        <w:numPr>
          <w:ilvl w:val="0"/>
          <w:numId w:val="0"/>
        </w:numPr>
        <w:spacing w:after="480" w:line="276" w:lineRule="auto"/>
        <w:jc w:val="center"/>
      </w:pPr>
      <w:bookmarkStart w:id="218" w:name="_Toc72669043"/>
      <w:bookmarkStart w:id="219" w:name="_Toc73117004"/>
      <w:r w:rsidRPr="000014B6">
        <w:lastRenderedPageBreak/>
        <w:t>ADATKEZELÉS KORLÁTOZÁSÁRA VONATKOZÓ KÉRELEM</w:t>
      </w:r>
      <w:bookmarkEnd w:id="218"/>
      <w:bookmarkEnd w:id="219"/>
    </w:p>
    <w:p w14:paraId="2919C3A0" w14:textId="77777777" w:rsidR="005A68BC" w:rsidRPr="002A1DE7" w:rsidRDefault="005A68BC" w:rsidP="005A68BC">
      <w:pPr>
        <w:pStyle w:val="Nincstrkz"/>
        <w:spacing w:line="276" w:lineRule="auto"/>
        <w:jc w:val="center"/>
        <w:rPr>
          <w:rFonts w:cs="Times New Roman"/>
        </w:rPr>
      </w:pPr>
      <w:r w:rsidRPr="002A1DE7">
        <w:rPr>
          <w:rFonts w:cs="Times New Roman"/>
        </w:rPr>
        <w:t>GDPR18.CIKK</w:t>
      </w:r>
    </w:p>
    <w:p w14:paraId="5C729F20" w14:textId="77777777" w:rsidR="005A68BC" w:rsidRPr="002A1DE7" w:rsidRDefault="005A68BC" w:rsidP="005A68BC">
      <w:pPr>
        <w:pStyle w:val="Nincstrkz"/>
        <w:spacing w:line="276" w:lineRule="auto"/>
        <w:rPr>
          <w:rFonts w:cs="Times New Roman"/>
          <w:i/>
          <w:szCs w:val="24"/>
        </w:rPr>
      </w:pPr>
    </w:p>
    <w:p w14:paraId="344F82D7" w14:textId="77777777" w:rsidR="005A68BC" w:rsidRDefault="005A68BC" w:rsidP="005A68BC">
      <w:pPr>
        <w:pStyle w:val="Nincstrkz"/>
        <w:spacing w:line="276" w:lineRule="auto"/>
        <w:rPr>
          <w:i/>
          <w:sz w:val="22"/>
          <w:szCs w:val="22"/>
        </w:rPr>
      </w:pPr>
    </w:p>
    <w:p w14:paraId="695B4161"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6CE806D2"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1C5A854D" w14:textId="77777777" w:rsidR="005A68BC" w:rsidRPr="002A1DE7" w:rsidRDefault="005A68BC" w:rsidP="005A68BC">
      <w:pPr>
        <w:tabs>
          <w:tab w:val="left" w:pos="1878"/>
        </w:tabs>
        <w:spacing w:line="276" w:lineRule="auto"/>
        <w:rPr>
          <w:sz w:val="25"/>
          <w:szCs w:val="25"/>
        </w:rPr>
      </w:pPr>
    </w:p>
    <w:p w14:paraId="57B89ABC" w14:textId="77777777" w:rsidR="005A68BC" w:rsidRPr="002A1DE7" w:rsidRDefault="005A68BC" w:rsidP="005A68BC">
      <w:pPr>
        <w:spacing w:line="276" w:lineRule="auto"/>
        <w:rPr>
          <w:b/>
          <w:sz w:val="25"/>
          <w:szCs w:val="25"/>
        </w:rPr>
      </w:pPr>
      <w:r w:rsidRPr="002A1DE7">
        <w:rPr>
          <w:b/>
          <w:sz w:val="25"/>
          <w:szCs w:val="25"/>
        </w:rPr>
        <w:t>Tisztelt Adatkezelő!</w:t>
      </w:r>
    </w:p>
    <w:p w14:paraId="60150E3D" w14:textId="26AC3878" w:rsidR="005A68BC" w:rsidRPr="002A1DE7" w:rsidRDefault="005A68BC" w:rsidP="005A68BC">
      <w:pPr>
        <w:spacing w:line="276" w:lineRule="auto"/>
      </w:pPr>
      <w:r w:rsidRPr="00C203C7">
        <w:t xml:space="preserve">Alulírott, ____________________________________________ (név) személyes adatok jogosultja </w:t>
      </w:r>
      <w:r w:rsidR="00A0313B">
        <w:t xml:space="preserve">az </w:t>
      </w:r>
      <w:r>
        <w:rPr>
          <w:noProof/>
        </w:rPr>
        <w:t>Amőba Sportegyesület</w:t>
      </w:r>
      <w:r w:rsidRPr="00C203C7">
        <w:t>, mint</w:t>
      </w:r>
      <w:r w:rsidRPr="00D03451">
        <w:t xml:space="preserve"> adatkezelő (a</w:t>
      </w:r>
      <w:r w:rsidRPr="002A1DE7">
        <w:t xml:space="preserve"> továbbiakban: Adatkezelő) részére a következő</w:t>
      </w:r>
    </w:p>
    <w:p w14:paraId="22D0223D" w14:textId="77777777" w:rsidR="005A68BC" w:rsidRDefault="005A68BC" w:rsidP="005A68BC">
      <w:pPr>
        <w:spacing w:line="276" w:lineRule="auto"/>
        <w:jc w:val="center"/>
        <w:rPr>
          <w:rStyle w:val="Kiemels"/>
          <w:b/>
          <w:sz w:val="28"/>
          <w:szCs w:val="28"/>
        </w:rPr>
      </w:pPr>
    </w:p>
    <w:p w14:paraId="25BE3D1A" w14:textId="77777777" w:rsidR="005A68BC" w:rsidRPr="00714434" w:rsidRDefault="005A68BC" w:rsidP="005A68BC">
      <w:pPr>
        <w:spacing w:line="276" w:lineRule="auto"/>
        <w:jc w:val="center"/>
        <w:rPr>
          <w:rStyle w:val="Kiemels"/>
          <w:b/>
          <w:i w:val="0"/>
          <w:sz w:val="28"/>
          <w:szCs w:val="28"/>
        </w:rPr>
      </w:pPr>
      <w:r w:rsidRPr="00714434">
        <w:rPr>
          <w:rStyle w:val="Kiemels"/>
          <w:b/>
          <w:sz w:val="28"/>
          <w:szCs w:val="28"/>
        </w:rPr>
        <w:t>kérelmet</w:t>
      </w:r>
    </w:p>
    <w:p w14:paraId="0E3AD81A" w14:textId="77777777" w:rsidR="005A68BC" w:rsidRPr="002A1DE7" w:rsidRDefault="005A68BC" w:rsidP="005A68BC">
      <w:pPr>
        <w:spacing w:line="276" w:lineRule="auto"/>
      </w:pPr>
    </w:p>
    <w:p w14:paraId="02812621" w14:textId="77777777" w:rsidR="005A68BC" w:rsidRPr="002A1DE7" w:rsidRDefault="005A68BC" w:rsidP="005A68BC">
      <w:pPr>
        <w:spacing w:line="276" w:lineRule="auto"/>
      </w:pPr>
      <w:r w:rsidRPr="002A1DE7">
        <w:t>terjesztem elő.</w:t>
      </w:r>
    </w:p>
    <w:p w14:paraId="2FA07ACF" w14:textId="77777777" w:rsidR="005A68BC" w:rsidRPr="002A1DE7" w:rsidRDefault="005A68BC" w:rsidP="005A68BC">
      <w:pPr>
        <w:spacing w:line="276" w:lineRule="auto"/>
        <w:jc w:val="both"/>
        <w:rPr>
          <w:b/>
        </w:rPr>
      </w:pPr>
      <w:r w:rsidRPr="002A1DE7">
        <w:t xml:space="preserve">Kérem T. Adatkezelőt, hogy az Adatkezelő által kezelt alább részletezett </w:t>
      </w:r>
      <w:r w:rsidRPr="002A1DE7">
        <w:rPr>
          <w:b/>
        </w:rPr>
        <w:t>személyes adataimra vonatkozóan végzett adatkezelést korlátozza:</w:t>
      </w:r>
    </w:p>
    <w:tbl>
      <w:tblPr>
        <w:tblStyle w:val="Rcsostblzat"/>
        <w:tblW w:w="0" w:type="auto"/>
        <w:tblLook w:val="04A0" w:firstRow="1" w:lastRow="0" w:firstColumn="1" w:lastColumn="0" w:noHBand="0" w:noVBand="1"/>
      </w:tblPr>
      <w:tblGrid>
        <w:gridCol w:w="3823"/>
        <w:gridCol w:w="5239"/>
      </w:tblGrid>
      <w:tr w:rsidR="005A68BC" w:rsidRPr="002A1DE7" w14:paraId="2442A118" w14:textId="77777777" w:rsidTr="00892B38">
        <w:tc>
          <w:tcPr>
            <w:tcW w:w="3823" w:type="dxa"/>
          </w:tcPr>
          <w:p w14:paraId="3A94213B" w14:textId="77777777" w:rsidR="005A68BC" w:rsidRPr="002A1DE7" w:rsidRDefault="005A68BC" w:rsidP="00B94BF0">
            <w:pPr>
              <w:spacing w:line="276" w:lineRule="auto"/>
              <w:jc w:val="center"/>
              <w:rPr>
                <w:b/>
              </w:rPr>
            </w:pPr>
            <w:r w:rsidRPr="002A1DE7">
              <w:rPr>
                <w:b/>
              </w:rPr>
              <w:t>Adatkezelés korlátozásával érintett személyes adat</w:t>
            </w:r>
          </w:p>
        </w:tc>
        <w:tc>
          <w:tcPr>
            <w:tcW w:w="5239" w:type="dxa"/>
          </w:tcPr>
          <w:p w14:paraId="5FCBB098" w14:textId="77777777" w:rsidR="005A68BC" w:rsidRPr="002A1DE7" w:rsidRDefault="005A68BC" w:rsidP="00B94BF0">
            <w:pPr>
              <w:spacing w:line="276" w:lineRule="auto"/>
              <w:rPr>
                <w:b/>
              </w:rPr>
            </w:pPr>
            <w:r w:rsidRPr="002A1DE7">
              <w:rPr>
                <w:b/>
              </w:rPr>
              <w:t xml:space="preserve">INDOK </w:t>
            </w:r>
            <w:r w:rsidRPr="002A1DE7">
              <w:t>(megfelelő jelölendő)</w:t>
            </w:r>
          </w:p>
        </w:tc>
      </w:tr>
      <w:tr w:rsidR="005A68BC" w:rsidRPr="002A1DE7" w14:paraId="005303C5" w14:textId="77777777" w:rsidTr="00892B38">
        <w:tc>
          <w:tcPr>
            <w:tcW w:w="3823" w:type="dxa"/>
          </w:tcPr>
          <w:p w14:paraId="2B2AE272" w14:textId="77777777" w:rsidR="005A68BC" w:rsidRPr="002A1DE7" w:rsidRDefault="005A68BC" w:rsidP="00B94BF0">
            <w:pPr>
              <w:spacing w:line="276" w:lineRule="auto"/>
            </w:pPr>
          </w:p>
        </w:tc>
        <w:tc>
          <w:tcPr>
            <w:tcW w:w="5239" w:type="dxa"/>
          </w:tcPr>
          <w:p w14:paraId="273E0941" w14:textId="77777777" w:rsidR="005A68BC" w:rsidRPr="002A1DE7" w:rsidRDefault="005A68BC" w:rsidP="00382419">
            <w:pPr>
              <w:pStyle w:val="Listaszerbekezds"/>
              <w:numPr>
                <w:ilvl w:val="0"/>
                <w:numId w:val="107"/>
              </w:numPr>
              <w:suppressAutoHyphens w:val="0"/>
              <w:spacing w:before="0" w:after="0" w:line="276" w:lineRule="auto"/>
              <w:ind w:left="455" w:hanging="284"/>
              <w:contextualSpacing/>
              <w:jc w:val="both"/>
              <w:rPr>
                <w:rFonts w:cs="Times New Roman"/>
              </w:rPr>
            </w:pPr>
            <w:r w:rsidRPr="002A1DE7">
              <w:rPr>
                <w:rFonts w:cs="Times New Roman"/>
                <w:sz w:val="20"/>
                <w:szCs w:val="20"/>
              </w:rPr>
              <w:t>Az érintett vitatja a személyes adat pontosságát.</w:t>
            </w:r>
          </w:p>
          <w:p w14:paraId="11F5D44A" w14:textId="77777777" w:rsidR="005A68BC" w:rsidRPr="002A1DE7" w:rsidRDefault="005A68BC" w:rsidP="00382419">
            <w:pPr>
              <w:pStyle w:val="Listaszerbekezds"/>
              <w:numPr>
                <w:ilvl w:val="0"/>
                <w:numId w:val="107"/>
              </w:numPr>
              <w:suppressAutoHyphens w:val="0"/>
              <w:spacing w:before="0" w:after="0" w:line="276" w:lineRule="auto"/>
              <w:ind w:left="455" w:hanging="284"/>
              <w:contextualSpacing/>
              <w:jc w:val="both"/>
              <w:rPr>
                <w:rFonts w:cs="Times New Roman"/>
              </w:rPr>
            </w:pPr>
            <w:r w:rsidRPr="002A1DE7">
              <w:rPr>
                <w:rFonts w:cs="Times New Roman"/>
                <w:sz w:val="20"/>
                <w:szCs w:val="20"/>
              </w:rPr>
              <w:t>Az adatkezelés jogellenes, és az érintett ellenzi az adatok törlését.</w:t>
            </w:r>
          </w:p>
          <w:p w14:paraId="1EDDCDE9" w14:textId="77777777" w:rsidR="005A68BC" w:rsidRPr="002A1DE7" w:rsidRDefault="005A68BC" w:rsidP="00382419">
            <w:pPr>
              <w:pStyle w:val="Listaszerbekezds"/>
              <w:numPr>
                <w:ilvl w:val="0"/>
                <w:numId w:val="107"/>
              </w:numPr>
              <w:suppressAutoHyphens w:val="0"/>
              <w:spacing w:before="0" w:after="0" w:line="276" w:lineRule="auto"/>
              <w:ind w:left="455" w:hanging="284"/>
              <w:contextualSpacing/>
              <w:jc w:val="both"/>
              <w:rPr>
                <w:rFonts w:cs="Times New Roman"/>
              </w:rPr>
            </w:pPr>
            <w:r w:rsidRPr="002A1DE7">
              <w:rPr>
                <w:rFonts w:cs="Times New Roman"/>
                <w:sz w:val="20"/>
                <w:szCs w:val="20"/>
              </w:rPr>
              <w:t>Az adatkezelőnek már nincs szüksége a személyes adatokra adatkezelés céljából, de az érintett igényli azokat jogi igényeinek előterjesztéséhez, érvényesítéséhez és védelméhez.</w:t>
            </w:r>
          </w:p>
          <w:p w14:paraId="3E3131DF" w14:textId="77777777" w:rsidR="005A68BC" w:rsidRPr="002A1DE7" w:rsidRDefault="005A68BC" w:rsidP="00382419">
            <w:pPr>
              <w:pStyle w:val="Listaszerbekezds"/>
              <w:numPr>
                <w:ilvl w:val="0"/>
                <w:numId w:val="107"/>
              </w:numPr>
              <w:suppressAutoHyphens w:val="0"/>
              <w:spacing w:before="0" w:after="0" w:line="276" w:lineRule="auto"/>
              <w:ind w:left="455" w:hanging="284"/>
              <w:contextualSpacing/>
              <w:jc w:val="both"/>
              <w:rPr>
                <w:rFonts w:cs="Times New Roman"/>
              </w:rPr>
            </w:pPr>
            <w:r w:rsidRPr="002A1DE7">
              <w:rPr>
                <w:rFonts w:cs="Times New Roman"/>
                <w:sz w:val="20"/>
                <w:szCs w:val="20"/>
              </w:rPr>
              <w:t>Az érintett tiltakozik az adatkezelés ellen és az adatkezelőjogos indokai elsőbbségének megállapítása szükséges</w:t>
            </w:r>
          </w:p>
        </w:tc>
      </w:tr>
    </w:tbl>
    <w:p w14:paraId="0BC4422F" w14:textId="77777777" w:rsidR="005A68BC" w:rsidRPr="002A1DE7" w:rsidRDefault="005A68BC" w:rsidP="005A68BC">
      <w:pPr>
        <w:spacing w:line="276" w:lineRule="auto"/>
      </w:pPr>
    </w:p>
    <w:p w14:paraId="032BBF99" w14:textId="77777777" w:rsidR="005A68BC" w:rsidRPr="002A1DE7" w:rsidRDefault="005A68BC" w:rsidP="005A68BC">
      <w:pPr>
        <w:spacing w:line="276" w:lineRule="auto"/>
      </w:pPr>
      <w:r w:rsidRPr="002A1DE7">
        <w:t xml:space="preserve">Keltezés: </w:t>
      </w:r>
      <w:r>
        <w:t>2021</w:t>
      </w:r>
      <w:r w:rsidRPr="002A1DE7">
        <w:t>. _____ hó ____ nap</w:t>
      </w:r>
    </w:p>
    <w:p w14:paraId="40620D1D" w14:textId="77777777" w:rsidR="005A68BC" w:rsidRDefault="005A68BC" w:rsidP="005A68BC">
      <w:pPr>
        <w:spacing w:line="276" w:lineRule="auto"/>
        <w:rPr>
          <w:b/>
        </w:rPr>
      </w:pPr>
    </w:p>
    <w:p w14:paraId="0C9DF97F" w14:textId="77777777" w:rsidR="005A68BC" w:rsidRPr="002A1DE7" w:rsidRDefault="005A68BC" w:rsidP="005A68BC">
      <w:pPr>
        <w:spacing w:line="276" w:lineRule="auto"/>
        <w:rPr>
          <w:b/>
        </w:rPr>
      </w:pPr>
      <w:r w:rsidRPr="002A1DE7">
        <w:rPr>
          <w:b/>
        </w:rPr>
        <w:t>Tisztelettel:</w:t>
      </w:r>
    </w:p>
    <w:p w14:paraId="23792633" w14:textId="77777777" w:rsidR="005A68BC" w:rsidRPr="002A1DE7" w:rsidRDefault="005A68BC" w:rsidP="005A68BC">
      <w:pPr>
        <w:spacing w:line="276" w:lineRule="auto"/>
        <w:ind w:left="2124" w:firstLine="708"/>
      </w:pPr>
      <w:r>
        <w:t xml:space="preserve"> </w:t>
      </w:r>
      <w:r w:rsidRPr="002A1DE7">
        <w:t>_______________________</w:t>
      </w:r>
    </w:p>
    <w:p w14:paraId="79BB3AAE" w14:textId="77777777" w:rsidR="005A68BC" w:rsidRDefault="005A68BC" w:rsidP="005A68BC">
      <w:pPr>
        <w:spacing w:line="276" w:lineRule="auto"/>
        <w:ind w:left="2124" w:firstLine="708"/>
      </w:pPr>
      <w:r w:rsidRPr="002A1DE7">
        <w:t xml:space="preserve">             Név (aláírás)</w:t>
      </w:r>
    </w:p>
    <w:p w14:paraId="1EC72258" w14:textId="77777777" w:rsidR="005A68BC" w:rsidRDefault="005A68BC" w:rsidP="005A68BC">
      <w:pPr>
        <w:spacing w:line="276" w:lineRule="auto"/>
      </w:pPr>
    </w:p>
    <w:p w14:paraId="587D4AA1" w14:textId="77777777" w:rsidR="005A68BC" w:rsidRDefault="005A68BC" w:rsidP="005A68BC">
      <w:pPr>
        <w:spacing w:line="276" w:lineRule="auto"/>
      </w:pPr>
    </w:p>
    <w:p w14:paraId="59A4F953" w14:textId="77777777" w:rsidR="005A68BC" w:rsidRPr="000014B6" w:rsidRDefault="005A68BC" w:rsidP="005A68BC">
      <w:pPr>
        <w:pStyle w:val="Cmsor1"/>
        <w:numPr>
          <w:ilvl w:val="0"/>
          <w:numId w:val="0"/>
        </w:numPr>
        <w:spacing w:after="480" w:line="276" w:lineRule="auto"/>
        <w:jc w:val="center"/>
      </w:pPr>
      <w:bookmarkStart w:id="220" w:name="_Toc72669044"/>
      <w:bookmarkStart w:id="221" w:name="_Toc73117005"/>
      <w:r w:rsidRPr="000014B6">
        <w:lastRenderedPageBreak/>
        <w:t>HELYESBÍTÉS</w:t>
      </w:r>
      <w:bookmarkEnd w:id="220"/>
      <w:bookmarkEnd w:id="221"/>
    </w:p>
    <w:p w14:paraId="28FDC224" w14:textId="77777777" w:rsidR="005A68BC" w:rsidRPr="002A1DE7" w:rsidRDefault="005A68BC" w:rsidP="005A68BC">
      <w:pPr>
        <w:pStyle w:val="Nincstrkz"/>
        <w:spacing w:line="276" w:lineRule="auto"/>
        <w:jc w:val="center"/>
        <w:rPr>
          <w:rFonts w:cs="Times New Roman"/>
        </w:rPr>
      </w:pPr>
      <w:r w:rsidRPr="002A1DE7">
        <w:rPr>
          <w:rFonts w:cs="Times New Roman"/>
        </w:rPr>
        <w:t>GDPR1</w:t>
      </w:r>
      <w:r>
        <w:rPr>
          <w:rFonts w:cs="Times New Roman"/>
        </w:rPr>
        <w:t>6</w:t>
      </w:r>
      <w:r w:rsidRPr="002A1DE7">
        <w:rPr>
          <w:rFonts w:cs="Times New Roman"/>
        </w:rPr>
        <w:t>.CIKK</w:t>
      </w:r>
    </w:p>
    <w:p w14:paraId="2A0DA284" w14:textId="77777777" w:rsidR="005A68BC" w:rsidRPr="002A1DE7" w:rsidRDefault="005A68BC" w:rsidP="005A68BC">
      <w:pPr>
        <w:spacing w:line="276" w:lineRule="auto"/>
      </w:pPr>
    </w:p>
    <w:p w14:paraId="682067B6"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3E378F14"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7478C38F" w14:textId="77777777" w:rsidR="005A68BC" w:rsidRPr="002A1DE7" w:rsidRDefault="005A68BC" w:rsidP="005A68BC">
      <w:pPr>
        <w:pStyle w:val="Nincstrkz"/>
        <w:spacing w:line="276" w:lineRule="auto"/>
        <w:ind w:left="708" w:firstLine="708"/>
        <w:rPr>
          <w:rFonts w:cs="Times New Roman"/>
          <w:szCs w:val="20"/>
        </w:rPr>
      </w:pPr>
    </w:p>
    <w:p w14:paraId="57F34839" w14:textId="77777777" w:rsidR="005A68BC" w:rsidRPr="002A1DE7" w:rsidRDefault="005A68BC" w:rsidP="005A68BC">
      <w:pPr>
        <w:tabs>
          <w:tab w:val="left" w:pos="1878"/>
        </w:tabs>
        <w:spacing w:line="276" w:lineRule="auto"/>
        <w:rPr>
          <w:sz w:val="25"/>
          <w:szCs w:val="25"/>
        </w:rPr>
      </w:pPr>
      <w:r w:rsidRPr="002A1DE7">
        <w:rPr>
          <w:sz w:val="25"/>
          <w:szCs w:val="25"/>
        </w:rPr>
        <w:tab/>
      </w:r>
    </w:p>
    <w:p w14:paraId="2B26958A" w14:textId="77777777" w:rsidR="005A68BC" w:rsidRPr="002A1DE7" w:rsidRDefault="005A68BC" w:rsidP="005A68BC">
      <w:pPr>
        <w:spacing w:line="276" w:lineRule="auto"/>
        <w:rPr>
          <w:b/>
          <w:sz w:val="25"/>
          <w:szCs w:val="25"/>
        </w:rPr>
      </w:pPr>
      <w:r w:rsidRPr="002A1DE7">
        <w:rPr>
          <w:b/>
          <w:sz w:val="25"/>
          <w:szCs w:val="25"/>
        </w:rPr>
        <w:t>Tisztelt Adatkezelő!</w:t>
      </w:r>
    </w:p>
    <w:p w14:paraId="02439904" w14:textId="6417742E" w:rsidR="005A68BC" w:rsidRPr="002A1DE7" w:rsidRDefault="005A68BC" w:rsidP="005A68BC">
      <w:pPr>
        <w:spacing w:line="276" w:lineRule="auto"/>
      </w:pPr>
      <w:r w:rsidRPr="00C203C7">
        <w:t xml:space="preserve">Alulírott, ____________________________________________ (név) személyes adatok jogosultja </w:t>
      </w:r>
      <w:r w:rsidR="00A0313B">
        <w:t xml:space="preserve">az </w:t>
      </w:r>
      <w:r>
        <w:rPr>
          <w:noProof/>
        </w:rPr>
        <w:t>Amőba Sportegyesület</w:t>
      </w:r>
      <w:r w:rsidRPr="00C203C7">
        <w:t>, mint</w:t>
      </w:r>
      <w:r w:rsidRPr="005708CD">
        <w:t xml:space="preserve"> adatkezelő (a</w:t>
      </w:r>
      <w:r w:rsidRPr="002A1DE7">
        <w:t xml:space="preserve"> továbbiakban: Adatkezelő) </w:t>
      </w:r>
      <w:r>
        <w:t>részére a következő</w:t>
      </w:r>
    </w:p>
    <w:p w14:paraId="7651E5AC" w14:textId="77777777" w:rsidR="005A68BC" w:rsidRDefault="005A68BC" w:rsidP="005A68BC">
      <w:pPr>
        <w:spacing w:line="276" w:lineRule="auto"/>
        <w:jc w:val="center"/>
        <w:rPr>
          <w:rStyle w:val="Kiemels"/>
          <w:b/>
          <w:sz w:val="28"/>
          <w:szCs w:val="28"/>
        </w:rPr>
      </w:pPr>
    </w:p>
    <w:p w14:paraId="3EE4F2AB" w14:textId="77777777" w:rsidR="005A68BC" w:rsidRPr="00714434" w:rsidRDefault="005A68BC" w:rsidP="005A68BC">
      <w:pPr>
        <w:spacing w:line="276" w:lineRule="auto"/>
        <w:jc w:val="center"/>
        <w:rPr>
          <w:rStyle w:val="Kiemels"/>
          <w:b/>
          <w:i w:val="0"/>
          <w:sz w:val="28"/>
          <w:szCs w:val="28"/>
        </w:rPr>
      </w:pPr>
      <w:r w:rsidRPr="00714434">
        <w:rPr>
          <w:rStyle w:val="Kiemels"/>
          <w:b/>
          <w:sz w:val="28"/>
          <w:szCs w:val="28"/>
        </w:rPr>
        <w:t>kérelmet</w:t>
      </w:r>
    </w:p>
    <w:p w14:paraId="703E6C59" w14:textId="77777777" w:rsidR="005A68BC" w:rsidRPr="002A1DE7" w:rsidRDefault="005A68BC" w:rsidP="005A68BC">
      <w:pPr>
        <w:spacing w:line="276" w:lineRule="auto"/>
      </w:pPr>
    </w:p>
    <w:p w14:paraId="25CF978E" w14:textId="77777777" w:rsidR="005A68BC" w:rsidRPr="002A1DE7" w:rsidRDefault="005A68BC" w:rsidP="005A68BC">
      <w:pPr>
        <w:spacing w:line="276" w:lineRule="auto"/>
      </w:pPr>
      <w:r>
        <w:t>terjesztem elő</w:t>
      </w:r>
      <w:r w:rsidRPr="002A1DE7">
        <w:t>:</w:t>
      </w:r>
    </w:p>
    <w:tbl>
      <w:tblPr>
        <w:tblStyle w:val="Rcsostblzat"/>
        <w:tblW w:w="0" w:type="auto"/>
        <w:tblLook w:val="04A0" w:firstRow="1" w:lastRow="0" w:firstColumn="1" w:lastColumn="0" w:noHBand="0" w:noVBand="1"/>
      </w:tblPr>
      <w:tblGrid>
        <w:gridCol w:w="4248"/>
        <w:gridCol w:w="4814"/>
      </w:tblGrid>
      <w:tr w:rsidR="005A68BC" w:rsidRPr="002A1DE7" w14:paraId="2A26F1A5" w14:textId="77777777" w:rsidTr="00892B38">
        <w:tc>
          <w:tcPr>
            <w:tcW w:w="4248" w:type="dxa"/>
          </w:tcPr>
          <w:p w14:paraId="27F5FAEE" w14:textId="77777777" w:rsidR="005A68BC" w:rsidRPr="002A1DE7" w:rsidRDefault="005A68BC" w:rsidP="00B94BF0">
            <w:pPr>
              <w:spacing w:line="276" w:lineRule="auto"/>
              <w:jc w:val="center"/>
              <w:rPr>
                <w:b/>
              </w:rPr>
            </w:pPr>
            <w:r>
              <w:rPr>
                <w:b/>
              </w:rPr>
              <w:t>Jelenleg kezelt pontatlan</w:t>
            </w:r>
            <w:r w:rsidRPr="002A1DE7">
              <w:rPr>
                <w:b/>
              </w:rPr>
              <w:t xml:space="preserve"> személyes adat</w:t>
            </w:r>
          </w:p>
        </w:tc>
        <w:tc>
          <w:tcPr>
            <w:tcW w:w="4814" w:type="dxa"/>
          </w:tcPr>
          <w:p w14:paraId="22A835DC" w14:textId="77777777" w:rsidR="005A68BC" w:rsidRPr="002A1DE7" w:rsidRDefault="005A68BC" w:rsidP="00B94BF0">
            <w:pPr>
              <w:spacing w:line="276" w:lineRule="auto"/>
              <w:jc w:val="center"/>
              <w:rPr>
                <w:b/>
              </w:rPr>
            </w:pPr>
            <w:r>
              <w:rPr>
                <w:b/>
              </w:rPr>
              <w:t>Helyesbített, kiegészített személyes adat</w:t>
            </w:r>
          </w:p>
        </w:tc>
      </w:tr>
      <w:tr w:rsidR="005A68BC" w:rsidRPr="002A1DE7" w14:paraId="2A5D8905" w14:textId="77777777" w:rsidTr="00892B38">
        <w:tc>
          <w:tcPr>
            <w:tcW w:w="4248" w:type="dxa"/>
          </w:tcPr>
          <w:p w14:paraId="33110DAD" w14:textId="77777777" w:rsidR="005A68BC" w:rsidRPr="002A1DE7" w:rsidRDefault="005A68BC" w:rsidP="00B94BF0">
            <w:pPr>
              <w:spacing w:line="276" w:lineRule="auto"/>
            </w:pPr>
          </w:p>
        </w:tc>
        <w:tc>
          <w:tcPr>
            <w:tcW w:w="4814" w:type="dxa"/>
          </w:tcPr>
          <w:p w14:paraId="30466B4F" w14:textId="77777777" w:rsidR="005A68BC" w:rsidRDefault="005A68BC" w:rsidP="00B94BF0">
            <w:pPr>
              <w:spacing w:line="276" w:lineRule="auto"/>
            </w:pPr>
          </w:p>
          <w:p w14:paraId="188F77CA" w14:textId="77777777" w:rsidR="005A68BC" w:rsidRDefault="005A68BC" w:rsidP="00B94BF0">
            <w:pPr>
              <w:spacing w:line="276" w:lineRule="auto"/>
            </w:pPr>
          </w:p>
          <w:p w14:paraId="52F33BCD" w14:textId="77777777" w:rsidR="005A68BC" w:rsidRDefault="005A68BC" w:rsidP="00B94BF0">
            <w:pPr>
              <w:spacing w:line="276" w:lineRule="auto"/>
            </w:pPr>
          </w:p>
          <w:p w14:paraId="584A02E2" w14:textId="77777777" w:rsidR="005A68BC" w:rsidRPr="005728D9" w:rsidRDefault="005A68BC" w:rsidP="00B94BF0">
            <w:pPr>
              <w:spacing w:line="276" w:lineRule="auto"/>
            </w:pPr>
          </w:p>
        </w:tc>
      </w:tr>
    </w:tbl>
    <w:p w14:paraId="615E5463" w14:textId="77777777" w:rsidR="005A68BC" w:rsidRDefault="005A68BC" w:rsidP="005A68BC">
      <w:pPr>
        <w:spacing w:line="276" w:lineRule="auto"/>
        <w:jc w:val="both"/>
      </w:pPr>
      <w:r>
        <w:t>A helyesbítés, illetve kiegészítés igazolására szolgáló, a helyes személyes adatot tartalmazó dokumentum másolatot jelen nyilatkozatomhoz csatolom.</w:t>
      </w:r>
    </w:p>
    <w:p w14:paraId="7AD8566B" w14:textId="77777777" w:rsidR="005A68BC" w:rsidRPr="002A1DE7" w:rsidRDefault="005A68BC" w:rsidP="005A68BC">
      <w:pPr>
        <w:spacing w:line="276" w:lineRule="auto"/>
      </w:pPr>
    </w:p>
    <w:p w14:paraId="58783BC2" w14:textId="77777777" w:rsidR="005A68BC" w:rsidRPr="00073FFC" w:rsidRDefault="005A68BC" w:rsidP="005A68BC">
      <w:pPr>
        <w:spacing w:line="276" w:lineRule="auto"/>
        <w:rPr>
          <w:b/>
        </w:rPr>
      </w:pPr>
      <w:r w:rsidRPr="00073FFC">
        <w:rPr>
          <w:b/>
        </w:rPr>
        <w:t>Kérem T. Adatkezelőt, hogy fenti kérelmemet elbírálni szíveskedjen</w:t>
      </w:r>
      <w:r>
        <w:rPr>
          <w:b/>
        </w:rPr>
        <w:t>.</w:t>
      </w:r>
    </w:p>
    <w:p w14:paraId="1799691B" w14:textId="77777777" w:rsidR="005A68BC" w:rsidRPr="002A1DE7" w:rsidRDefault="005A68BC" w:rsidP="005A68BC">
      <w:pPr>
        <w:spacing w:line="276" w:lineRule="auto"/>
        <w:rPr>
          <w:sz w:val="25"/>
          <w:szCs w:val="25"/>
        </w:rPr>
      </w:pPr>
    </w:p>
    <w:p w14:paraId="7361EC4D" w14:textId="77777777" w:rsidR="005A68BC" w:rsidRPr="002A1DE7" w:rsidRDefault="005A68BC" w:rsidP="005A68BC">
      <w:pPr>
        <w:spacing w:line="276" w:lineRule="auto"/>
      </w:pPr>
      <w:r w:rsidRPr="002A1DE7">
        <w:t xml:space="preserve">Keltezés: </w:t>
      </w:r>
      <w:r>
        <w:t>2021</w:t>
      </w:r>
      <w:r w:rsidRPr="002A1DE7">
        <w:t>. _____ hó ____ nap</w:t>
      </w:r>
    </w:p>
    <w:p w14:paraId="0EB3285B" w14:textId="77777777" w:rsidR="005A68BC" w:rsidRDefault="005A68BC" w:rsidP="005A68BC">
      <w:pPr>
        <w:spacing w:line="276" w:lineRule="auto"/>
        <w:rPr>
          <w:b/>
        </w:rPr>
      </w:pPr>
    </w:p>
    <w:p w14:paraId="0A1FF192" w14:textId="77777777" w:rsidR="005A68BC" w:rsidRPr="002A1DE7" w:rsidRDefault="005A68BC" w:rsidP="005A68BC">
      <w:pPr>
        <w:spacing w:line="276" w:lineRule="auto"/>
        <w:rPr>
          <w:b/>
        </w:rPr>
      </w:pPr>
      <w:r w:rsidRPr="002A1DE7">
        <w:rPr>
          <w:b/>
        </w:rPr>
        <w:t>Tisztelettel:</w:t>
      </w:r>
    </w:p>
    <w:p w14:paraId="06831E99" w14:textId="77777777" w:rsidR="005A68BC" w:rsidRPr="002A1DE7" w:rsidRDefault="005A68BC" w:rsidP="005A68BC">
      <w:pPr>
        <w:spacing w:line="276" w:lineRule="auto"/>
        <w:ind w:left="2124" w:firstLine="708"/>
      </w:pPr>
      <w:r w:rsidRPr="002A1DE7">
        <w:t>_______________________</w:t>
      </w:r>
    </w:p>
    <w:p w14:paraId="6F397BAB" w14:textId="77777777" w:rsidR="005A68BC" w:rsidRDefault="005A68BC" w:rsidP="005A68BC">
      <w:pPr>
        <w:spacing w:line="276" w:lineRule="auto"/>
        <w:ind w:left="2124" w:firstLine="708"/>
      </w:pPr>
      <w:r w:rsidRPr="002A1DE7">
        <w:t xml:space="preserve">             Név (aláírás)</w:t>
      </w:r>
    </w:p>
    <w:p w14:paraId="0B4A2FC8" w14:textId="77777777" w:rsidR="005A68BC" w:rsidRDefault="005A68BC" w:rsidP="005A68BC">
      <w:pPr>
        <w:spacing w:line="276" w:lineRule="auto"/>
        <w:ind w:left="2124" w:firstLine="708"/>
      </w:pPr>
    </w:p>
    <w:p w14:paraId="3817CB6C" w14:textId="77777777" w:rsidR="005A68BC" w:rsidRDefault="005A68BC" w:rsidP="005A68BC">
      <w:pPr>
        <w:spacing w:line="276" w:lineRule="auto"/>
        <w:ind w:left="2124" w:firstLine="708"/>
      </w:pPr>
    </w:p>
    <w:p w14:paraId="03E3B7D1" w14:textId="77777777" w:rsidR="005A68BC" w:rsidRDefault="005A68BC" w:rsidP="005A68BC">
      <w:pPr>
        <w:spacing w:line="276" w:lineRule="auto"/>
        <w:ind w:left="2124" w:firstLine="708"/>
      </w:pPr>
    </w:p>
    <w:p w14:paraId="520F8EA3" w14:textId="77777777" w:rsidR="005A68BC" w:rsidRPr="000014B6" w:rsidRDefault="005A68BC" w:rsidP="005A68BC">
      <w:pPr>
        <w:pStyle w:val="Cmsor1"/>
        <w:numPr>
          <w:ilvl w:val="0"/>
          <w:numId w:val="0"/>
        </w:numPr>
        <w:spacing w:after="480" w:line="276" w:lineRule="auto"/>
        <w:jc w:val="center"/>
      </w:pPr>
      <w:bookmarkStart w:id="222" w:name="_Toc72669045"/>
      <w:bookmarkStart w:id="223" w:name="_Toc73117006"/>
      <w:r w:rsidRPr="000014B6">
        <w:lastRenderedPageBreak/>
        <w:t>TILTAKOZÁS</w:t>
      </w:r>
      <w:bookmarkEnd w:id="222"/>
      <w:bookmarkEnd w:id="223"/>
    </w:p>
    <w:p w14:paraId="39DFE885" w14:textId="77777777" w:rsidR="005A68BC" w:rsidRPr="002A1DE7" w:rsidRDefault="005A68BC" w:rsidP="005A68BC">
      <w:pPr>
        <w:pStyle w:val="Nincstrkz"/>
        <w:spacing w:line="276" w:lineRule="auto"/>
        <w:jc w:val="center"/>
        <w:rPr>
          <w:rFonts w:cs="Times New Roman"/>
        </w:rPr>
      </w:pPr>
      <w:r w:rsidRPr="002A1DE7">
        <w:rPr>
          <w:rFonts w:cs="Times New Roman"/>
        </w:rPr>
        <w:t>GDPR21.CIKK</w:t>
      </w:r>
    </w:p>
    <w:p w14:paraId="5DE7FFF8" w14:textId="77777777" w:rsidR="005A68BC" w:rsidRPr="002A1DE7" w:rsidRDefault="005A68BC" w:rsidP="005A68BC">
      <w:pPr>
        <w:spacing w:line="276" w:lineRule="auto"/>
      </w:pPr>
    </w:p>
    <w:p w14:paraId="2853BC24" w14:textId="77777777" w:rsidR="005A68BC" w:rsidRPr="002A1DE7" w:rsidRDefault="005A68BC" w:rsidP="005A68BC">
      <w:pPr>
        <w:pStyle w:val="Nincstrkz"/>
        <w:spacing w:line="276" w:lineRule="auto"/>
        <w:rPr>
          <w:rFonts w:cs="Times New Roman"/>
          <w:i/>
          <w:szCs w:val="24"/>
        </w:rPr>
      </w:pPr>
    </w:p>
    <w:p w14:paraId="2F656BE6"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60E92095"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6A93DFA6" w14:textId="77777777" w:rsidR="005A68BC" w:rsidRPr="002A1DE7" w:rsidRDefault="005A68BC" w:rsidP="005A68BC">
      <w:pPr>
        <w:tabs>
          <w:tab w:val="left" w:pos="1878"/>
        </w:tabs>
        <w:spacing w:line="276" w:lineRule="auto"/>
        <w:rPr>
          <w:sz w:val="25"/>
          <w:szCs w:val="25"/>
        </w:rPr>
      </w:pPr>
      <w:r w:rsidRPr="002A1DE7">
        <w:rPr>
          <w:sz w:val="25"/>
          <w:szCs w:val="25"/>
        </w:rPr>
        <w:tab/>
      </w:r>
    </w:p>
    <w:p w14:paraId="45F7D63F" w14:textId="77777777" w:rsidR="005A68BC" w:rsidRPr="002A1DE7" w:rsidRDefault="005A68BC" w:rsidP="005A68BC">
      <w:pPr>
        <w:spacing w:line="276" w:lineRule="auto"/>
        <w:rPr>
          <w:b/>
          <w:sz w:val="25"/>
          <w:szCs w:val="25"/>
        </w:rPr>
      </w:pPr>
      <w:r w:rsidRPr="002A1DE7">
        <w:rPr>
          <w:b/>
          <w:sz w:val="25"/>
          <w:szCs w:val="25"/>
        </w:rPr>
        <w:t>Tisztelt Adatkezelő!</w:t>
      </w:r>
    </w:p>
    <w:p w14:paraId="4FE2FACA" w14:textId="5A67E2DA" w:rsidR="005A68BC" w:rsidRPr="002A1DE7" w:rsidRDefault="005A68BC" w:rsidP="005A68BC">
      <w:pPr>
        <w:spacing w:line="276" w:lineRule="auto"/>
      </w:pPr>
      <w:r w:rsidRPr="002A1DE7">
        <w:t>Alulírott, ____________________________________________ (név) személyes adatok jogosultja</w:t>
      </w:r>
      <w:r w:rsidRPr="00C203C7">
        <w:t xml:space="preserve"> </w:t>
      </w:r>
      <w:r w:rsidR="00A0313B">
        <w:t xml:space="preserve">az </w:t>
      </w:r>
      <w:r>
        <w:rPr>
          <w:noProof/>
        </w:rPr>
        <w:t>Amőba Sportegyesület</w:t>
      </w:r>
      <w:r w:rsidRPr="00C203C7">
        <w:t xml:space="preserve">, </w:t>
      </w:r>
      <w:r w:rsidRPr="002A1DE7">
        <w:t>mint adatkezelő (a továbbiakban: Adatkezelő) számára ezúttal jelzem, hogy</w:t>
      </w:r>
    </w:p>
    <w:p w14:paraId="51BBF14C" w14:textId="77777777" w:rsidR="005A68BC" w:rsidRDefault="005A68BC" w:rsidP="005A68BC">
      <w:pPr>
        <w:spacing w:line="276" w:lineRule="auto"/>
        <w:jc w:val="center"/>
        <w:rPr>
          <w:rStyle w:val="Kiemels"/>
          <w:b/>
          <w:sz w:val="28"/>
          <w:szCs w:val="28"/>
        </w:rPr>
      </w:pPr>
    </w:p>
    <w:p w14:paraId="3224C940" w14:textId="77777777" w:rsidR="005A68BC" w:rsidRPr="00714434" w:rsidRDefault="005A68BC" w:rsidP="005A68BC">
      <w:pPr>
        <w:spacing w:line="276" w:lineRule="auto"/>
        <w:jc w:val="center"/>
        <w:rPr>
          <w:rStyle w:val="Kiemels"/>
          <w:b/>
          <w:i w:val="0"/>
          <w:sz w:val="28"/>
          <w:szCs w:val="28"/>
        </w:rPr>
      </w:pPr>
      <w:r>
        <w:rPr>
          <w:rStyle w:val="Kiemels"/>
          <w:b/>
          <w:sz w:val="28"/>
          <w:szCs w:val="28"/>
        </w:rPr>
        <w:t>tiltakozom</w:t>
      </w:r>
    </w:p>
    <w:p w14:paraId="48497185" w14:textId="77777777" w:rsidR="005A68BC" w:rsidRPr="002A1DE7" w:rsidRDefault="005A68BC" w:rsidP="005A68BC">
      <w:pPr>
        <w:spacing w:line="276" w:lineRule="auto"/>
      </w:pPr>
    </w:p>
    <w:p w14:paraId="4494C9EB" w14:textId="77777777" w:rsidR="005A68BC" w:rsidRPr="002A1DE7" w:rsidRDefault="005A68BC" w:rsidP="005A68BC">
      <w:pPr>
        <w:spacing w:line="276" w:lineRule="auto"/>
      </w:pPr>
      <w:r w:rsidRPr="002A1DE7">
        <w:t>adatkezelő adatkezelése ellen az alábbiak szerint:</w:t>
      </w:r>
    </w:p>
    <w:tbl>
      <w:tblPr>
        <w:tblStyle w:val="Rcsostblzat"/>
        <w:tblW w:w="0" w:type="auto"/>
        <w:tblLook w:val="04A0" w:firstRow="1" w:lastRow="0" w:firstColumn="1" w:lastColumn="0" w:noHBand="0" w:noVBand="1"/>
      </w:tblPr>
      <w:tblGrid>
        <w:gridCol w:w="3823"/>
        <w:gridCol w:w="5239"/>
      </w:tblGrid>
      <w:tr w:rsidR="005A68BC" w:rsidRPr="002A1DE7" w14:paraId="14DDA6F8" w14:textId="77777777" w:rsidTr="00892B38">
        <w:tc>
          <w:tcPr>
            <w:tcW w:w="3823" w:type="dxa"/>
          </w:tcPr>
          <w:p w14:paraId="1B13049B" w14:textId="77777777" w:rsidR="005A68BC" w:rsidRPr="002A1DE7" w:rsidRDefault="005A68BC" w:rsidP="00B94BF0">
            <w:pPr>
              <w:spacing w:line="276" w:lineRule="auto"/>
              <w:rPr>
                <w:b/>
              </w:rPr>
            </w:pPr>
            <w:r w:rsidRPr="002A1DE7">
              <w:rPr>
                <w:b/>
              </w:rPr>
              <w:t>Tiltakozással érintett személyes adat</w:t>
            </w:r>
          </w:p>
        </w:tc>
        <w:tc>
          <w:tcPr>
            <w:tcW w:w="5239" w:type="dxa"/>
          </w:tcPr>
          <w:p w14:paraId="43A465AE" w14:textId="77777777" w:rsidR="005A68BC" w:rsidRPr="002A1DE7" w:rsidRDefault="005A68BC" w:rsidP="00B94BF0">
            <w:pPr>
              <w:spacing w:line="276" w:lineRule="auto"/>
              <w:rPr>
                <w:b/>
              </w:rPr>
            </w:pPr>
            <w:r w:rsidRPr="002A1DE7">
              <w:rPr>
                <w:b/>
              </w:rPr>
              <w:t xml:space="preserve">INDOK </w:t>
            </w:r>
            <w:r w:rsidRPr="002A1DE7">
              <w:t>(megfelelő jelölendő)</w:t>
            </w:r>
          </w:p>
        </w:tc>
      </w:tr>
      <w:tr w:rsidR="005A68BC" w:rsidRPr="002A1DE7" w14:paraId="4FF7ECE8" w14:textId="77777777" w:rsidTr="00892B38">
        <w:tc>
          <w:tcPr>
            <w:tcW w:w="3823" w:type="dxa"/>
          </w:tcPr>
          <w:p w14:paraId="165B3B02" w14:textId="77777777" w:rsidR="005A68BC" w:rsidRPr="002A1DE7" w:rsidRDefault="005A68BC" w:rsidP="00B94BF0">
            <w:pPr>
              <w:spacing w:line="276" w:lineRule="auto"/>
            </w:pPr>
          </w:p>
        </w:tc>
        <w:tc>
          <w:tcPr>
            <w:tcW w:w="5239" w:type="dxa"/>
          </w:tcPr>
          <w:p w14:paraId="44F37712" w14:textId="77777777" w:rsidR="005A68BC" w:rsidRPr="002A1DE7" w:rsidRDefault="005A68BC" w:rsidP="00382419">
            <w:pPr>
              <w:pStyle w:val="Listaszerbekezds"/>
              <w:numPr>
                <w:ilvl w:val="0"/>
                <w:numId w:val="108"/>
              </w:numPr>
              <w:suppressAutoHyphens w:val="0"/>
              <w:spacing w:before="0" w:after="0" w:line="276" w:lineRule="auto"/>
              <w:contextualSpacing/>
              <w:rPr>
                <w:rFonts w:cs="Times New Roman"/>
              </w:rPr>
            </w:pPr>
            <w:r w:rsidRPr="002A1DE7">
              <w:rPr>
                <w:rFonts w:cs="Times New Roman"/>
              </w:rPr>
              <w:t>Adatkezelő vagy egy harmadik fél jogos érdekeinek érvényesítése</w:t>
            </w:r>
          </w:p>
          <w:p w14:paraId="4B2BC1FC" w14:textId="77777777" w:rsidR="005A68BC" w:rsidRPr="002A1DE7" w:rsidRDefault="005A68BC" w:rsidP="00B94BF0">
            <w:pPr>
              <w:spacing w:line="276" w:lineRule="auto"/>
            </w:pPr>
            <w:r w:rsidRPr="002A1DE7">
              <w:t xml:space="preserve"> </w:t>
            </w:r>
          </w:p>
          <w:p w14:paraId="68BDAF38" w14:textId="77777777" w:rsidR="005A68BC" w:rsidRPr="002A1DE7" w:rsidRDefault="005A68BC" w:rsidP="00382419">
            <w:pPr>
              <w:pStyle w:val="Listaszerbekezds"/>
              <w:numPr>
                <w:ilvl w:val="0"/>
                <w:numId w:val="108"/>
              </w:numPr>
              <w:suppressAutoHyphens w:val="0"/>
              <w:spacing w:before="0" w:after="0" w:line="276" w:lineRule="auto"/>
              <w:contextualSpacing/>
              <w:rPr>
                <w:rFonts w:cs="Times New Roman"/>
              </w:rPr>
            </w:pPr>
            <w:r w:rsidRPr="002A1DE7">
              <w:rPr>
                <w:rFonts w:cs="Times New Roman"/>
              </w:rPr>
              <w:t>Közvetlen üzletszerzés.</w:t>
            </w:r>
          </w:p>
        </w:tc>
      </w:tr>
    </w:tbl>
    <w:p w14:paraId="754859E4" w14:textId="77777777" w:rsidR="005A68BC" w:rsidRPr="002A1DE7" w:rsidRDefault="005A68BC" w:rsidP="005A68BC">
      <w:pPr>
        <w:spacing w:line="276" w:lineRule="auto"/>
      </w:pPr>
    </w:p>
    <w:p w14:paraId="73AD8952" w14:textId="77777777" w:rsidR="005A68BC" w:rsidRPr="00073FFC" w:rsidRDefault="005A68BC" w:rsidP="005A68BC">
      <w:pPr>
        <w:spacing w:line="276" w:lineRule="auto"/>
        <w:rPr>
          <w:b/>
        </w:rPr>
      </w:pPr>
      <w:r w:rsidRPr="00073FFC">
        <w:rPr>
          <w:b/>
        </w:rPr>
        <w:t>Kérem T. Adatkezelőt, hogy fenti kérelmemet elbírálni szíveskedjen, és a kért személyes adatot a fenti indokba megjelölt célból a továbbiakban ne kezelje.</w:t>
      </w:r>
    </w:p>
    <w:p w14:paraId="6379F49D" w14:textId="77777777" w:rsidR="005A68BC" w:rsidRPr="002A1DE7" w:rsidRDefault="005A68BC" w:rsidP="005A68BC">
      <w:pPr>
        <w:spacing w:line="276" w:lineRule="auto"/>
        <w:rPr>
          <w:sz w:val="25"/>
          <w:szCs w:val="25"/>
        </w:rPr>
      </w:pPr>
    </w:p>
    <w:p w14:paraId="58AA258B" w14:textId="77777777" w:rsidR="005A68BC" w:rsidRDefault="005A68BC" w:rsidP="005A68BC">
      <w:pPr>
        <w:spacing w:line="276" w:lineRule="auto"/>
      </w:pPr>
    </w:p>
    <w:p w14:paraId="126F1EAA" w14:textId="77777777" w:rsidR="005A68BC" w:rsidRPr="002A1DE7" w:rsidRDefault="005A68BC" w:rsidP="005A68BC">
      <w:pPr>
        <w:spacing w:line="276" w:lineRule="auto"/>
      </w:pPr>
      <w:r w:rsidRPr="002A1DE7">
        <w:t xml:space="preserve">Keltezés: </w:t>
      </w:r>
      <w:r>
        <w:t>2021</w:t>
      </w:r>
      <w:r w:rsidRPr="002A1DE7">
        <w:t>. _____ hó ____ nap</w:t>
      </w:r>
    </w:p>
    <w:p w14:paraId="4BF81914" w14:textId="77777777" w:rsidR="005A68BC" w:rsidRPr="002A1DE7" w:rsidRDefault="005A68BC" w:rsidP="005A68BC">
      <w:pPr>
        <w:spacing w:line="276" w:lineRule="auto"/>
      </w:pPr>
    </w:p>
    <w:p w14:paraId="07E6EC63" w14:textId="77777777" w:rsidR="005A68BC" w:rsidRDefault="005A68BC" w:rsidP="005A68BC">
      <w:pPr>
        <w:spacing w:line="276" w:lineRule="auto"/>
        <w:rPr>
          <w:b/>
        </w:rPr>
      </w:pPr>
    </w:p>
    <w:p w14:paraId="41073675" w14:textId="77777777" w:rsidR="005A68BC" w:rsidRPr="002A1DE7" w:rsidRDefault="005A68BC" w:rsidP="005A68BC">
      <w:pPr>
        <w:spacing w:line="276" w:lineRule="auto"/>
        <w:rPr>
          <w:b/>
        </w:rPr>
      </w:pPr>
      <w:r w:rsidRPr="002A1DE7">
        <w:rPr>
          <w:b/>
        </w:rPr>
        <w:t>Tisztelettel:</w:t>
      </w:r>
    </w:p>
    <w:p w14:paraId="4CC0EB96" w14:textId="77777777" w:rsidR="005A68BC" w:rsidRPr="002A1DE7" w:rsidRDefault="005A68BC" w:rsidP="005A68BC">
      <w:pPr>
        <w:spacing w:line="276" w:lineRule="auto"/>
        <w:ind w:left="2124" w:firstLine="708"/>
      </w:pPr>
      <w:r w:rsidRPr="002A1DE7">
        <w:t>_______________________</w:t>
      </w:r>
    </w:p>
    <w:p w14:paraId="201AC577" w14:textId="77777777" w:rsidR="005A68BC" w:rsidRPr="002A1DE7" w:rsidRDefault="005A68BC" w:rsidP="005A68BC">
      <w:pPr>
        <w:spacing w:line="276" w:lineRule="auto"/>
        <w:ind w:left="2124" w:firstLine="708"/>
      </w:pPr>
      <w:r w:rsidRPr="002A1DE7">
        <w:t xml:space="preserve">             Név (aláírás)</w:t>
      </w:r>
    </w:p>
    <w:p w14:paraId="3E163641" w14:textId="77777777" w:rsidR="005A68BC" w:rsidRDefault="005A68BC" w:rsidP="005A68BC">
      <w:pPr>
        <w:spacing w:line="276" w:lineRule="auto"/>
        <w:ind w:left="2124" w:firstLine="708"/>
      </w:pPr>
    </w:p>
    <w:p w14:paraId="752C3526" w14:textId="77777777" w:rsidR="005A68BC" w:rsidRDefault="005A68BC" w:rsidP="005A68BC">
      <w:pPr>
        <w:spacing w:line="276" w:lineRule="auto"/>
        <w:ind w:left="2124" w:firstLine="708"/>
      </w:pPr>
    </w:p>
    <w:p w14:paraId="3BFFF555" w14:textId="77777777" w:rsidR="005A68BC" w:rsidRPr="000014B6" w:rsidRDefault="005A68BC" w:rsidP="005A68BC">
      <w:pPr>
        <w:pStyle w:val="Cmsor1"/>
        <w:numPr>
          <w:ilvl w:val="0"/>
          <w:numId w:val="0"/>
        </w:numPr>
        <w:spacing w:after="480" w:line="276" w:lineRule="auto"/>
        <w:jc w:val="center"/>
      </w:pPr>
      <w:bookmarkStart w:id="224" w:name="_Toc72669046"/>
      <w:bookmarkStart w:id="225" w:name="_Toc73117007"/>
      <w:r w:rsidRPr="000014B6">
        <w:lastRenderedPageBreak/>
        <w:t>TÖRLÉSI KÉRELEM</w:t>
      </w:r>
      <w:bookmarkEnd w:id="224"/>
      <w:bookmarkEnd w:id="225"/>
    </w:p>
    <w:p w14:paraId="6573818A" w14:textId="77777777" w:rsidR="005A68BC" w:rsidRPr="002A1DE7" w:rsidRDefault="005A68BC" w:rsidP="005A68BC">
      <w:pPr>
        <w:pStyle w:val="Nincstrkz"/>
        <w:spacing w:line="276" w:lineRule="auto"/>
        <w:jc w:val="center"/>
        <w:rPr>
          <w:rFonts w:cs="Times New Roman"/>
        </w:rPr>
      </w:pPr>
      <w:r w:rsidRPr="002A1DE7">
        <w:rPr>
          <w:rFonts w:cs="Times New Roman"/>
        </w:rPr>
        <w:t>GDPR17.CIKK</w:t>
      </w:r>
    </w:p>
    <w:p w14:paraId="1B3D65CC" w14:textId="77777777" w:rsidR="005A68BC" w:rsidRPr="002A1DE7" w:rsidRDefault="005A68BC" w:rsidP="005A68BC">
      <w:pPr>
        <w:spacing w:line="276" w:lineRule="auto"/>
      </w:pPr>
    </w:p>
    <w:p w14:paraId="1D7714B5" w14:textId="77777777" w:rsidR="005A68BC" w:rsidRPr="002A1DE7" w:rsidRDefault="005A68BC" w:rsidP="005A68BC">
      <w:pPr>
        <w:pStyle w:val="Nincstrkz"/>
        <w:spacing w:line="276" w:lineRule="auto"/>
        <w:rPr>
          <w:rFonts w:cs="Times New Roman"/>
          <w:i/>
          <w:szCs w:val="24"/>
        </w:rPr>
      </w:pPr>
    </w:p>
    <w:p w14:paraId="7C62362C" w14:textId="77777777" w:rsidR="005A68BC" w:rsidRPr="00882042" w:rsidRDefault="005A68BC" w:rsidP="005A68BC">
      <w:pPr>
        <w:pStyle w:val="Nincstrkz"/>
        <w:spacing w:line="276" w:lineRule="auto"/>
        <w:rPr>
          <w:sz w:val="22"/>
          <w:szCs w:val="22"/>
        </w:rPr>
      </w:pPr>
      <w:r w:rsidRPr="00882042">
        <w:rPr>
          <w:i/>
          <w:sz w:val="22"/>
          <w:szCs w:val="22"/>
        </w:rPr>
        <w:t>Adatkezelő:</w:t>
      </w:r>
      <w:r w:rsidRPr="00882042">
        <w:rPr>
          <w:sz w:val="22"/>
          <w:szCs w:val="22"/>
        </w:rPr>
        <w:t xml:space="preserve"> </w:t>
      </w:r>
      <w:r w:rsidRPr="00882042">
        <w:rPr>
          <w:sz w:val="22"/>
          <w:szCs w:val="22"/>
        </w:rPr>
        <w:tab/>
      </w:r>
      <w:r w:rsidRPr="00D561BD">
        <w:rPr>
          <w:b/>
          <w:noProof/>
          <w:sz w:val="22"/>
          <w:szCs w:val="22"/>
        </w:rPr>
        <w:t>Amőba Sportegyesület</w:t>
      </w:r>
    </w:p>
    <w:p w14:paraId="5EC52EB1" w14:textId="77777777" w:rsidR="005A68BC" w:rsidRPr="00882042" w:rsidRDefault="005A68BC" w:rsidP="005A68BC">
      <w:pPr>
        <w:pStyle w:val="Nincstrkz"/>
        <w:spacing w:line="276" w:lineRule="auto"/>
        <w:rPr>
          <w:sz w:val="22"/>
          <w:szCs w:val="22"/>
        </w:rPr>
      </w:pPr>
      <w:r w:rsidRPr="00882042">
        <w:rPr>
          <w:sz w:val="22"/>
          <w:szCs w:val="22"/>
        </w:rPr>
        <w:t xml:space="preserve">Székhelye: </w:t>
      </w:r>
      <w:r w:rsidRPr="00882042">
        <w:rPr>
          <w:sz w:val="22"/>
          <w:szCs w:val="22"/>
        </w:rPr>
        <w:tab/>
      </w:r>
      <w:r w:rsidRPr="00D561BD">
        <w:rPr>
          <w:noProof/>
        </w:rPr>
        <w:t>1084 Budapest, Tolnai Lajos utca 27.</w:t>
      </w:r>
    </w:p>
    <w:p w14:paraId="4D9D2E1E" w14:textId="77777777" w:rsidR="005A68BC" w:rsidRPr="00492B3B" w:rsidRDefault="005A68BC" w:rsidP="005A68BC">
      <w:pPr>
        <w:pStyle w:val="Nincstrkz"/>
        <w:spacing w:line="276" w:lineRule="auto"/>
        <w:rPr>
          <w:rFonts w:cs="Times New Roman"/>
          <w:sz w:val="25"/>
          <w:szCs w:val="25"/>
        </w:rPr>
      </w:pPr>
    </w:p>
    <w:p w14:paraId="21FF0B5E" w14:textId="77777777" w:rsidR="005A68BC" w:rsidRPr="002A1DE7" w:rsidRDefault="005A68BC" w:rsidP="005A68BC">
      <w:pPr>
        <w:spacing w:line="276" w:lineRule="auto"/>
        <w:rPr>
          <w:b/>
          <w:sz w:val="25"/>
          <w:szCs w:val="25"/>
        </w:rPr>
      </w:pPr>
      <w:r w:rsidRPr="002A1DE7">
        <w:rPr>
          <w:b/>
          <w:sz w:val="25"/>
          <w:szCs w:val="25"/>
        </w:rPr>
        <w:t>Tisztelt Adatkezelő!</w:t>
      </w:r>
    </w:p>
    <w:p w14:paraId="5063E027" w14:textId="55EBC8BE" w:rsidR="005A68BC" w:rsidRPr="002A1DE7" w:rsidRDefault="005A68BC" w:rsidP="005A68BC">
      <w:pPr>
        <w:spacing w:line="276" w:lineRule="auto"/>
      </w:pPr>
      <w:r w:rsidRPr="002A1DE7">
        <w:t>Alulírott, ____________________________________________ (név) személyes adatok jogosultja</w:t>
      </w:r>
      <w:r>
        <w:t xml:space="preserve"> </w:t>
      </w:r>
      <w:r w:rsidR="00A0313B">
        <w:t xml:space="preserve">az </w:t>
      </w:r>
      <w:r>
        <w:rPr>
          <w:noProof/>
        </w:rPr>
        <w:t>Amőba Sportegyesület</w:t>
      </w:r>
      <w:r>
        <w:t>,</w:t>
      </w:r>
      <w:r>
        <w:rPr>
          <w:b/>
        </w:rPr>
        <w:t xml:space="preserve"> </w:t>
      </w:r>
      <w:r w:rsidRPr="002A1DE7">
        <w:t>mint adatkezelő (a továbbiakban: Adatkezelő) részére a következő</w:t>
      </w:r>
    </w:p>
    <w:p w14:paraId="229B0B31" w14:textId="77777777" w:rsidR="005A68BC" w:rsidRDefault="005A68BC" w:rsidP="005A68BC">
      <w:pPr>
        <w:spacing w:line="276" w:lineRule="auto"/>
        <w:jc w:val="center"/>
        <w:rPr>
          <w:rStyle w:val="Kiemels"/>
          <w:b/>
          <w:sz w:val="28"/>
          <w:szCs w:val="28"/>
        </w:rPr>
      </w:pPr>
    </w:p>
    <w:p w14:paraId="3109142B" w14:textId="77777777" w:rsidR="005A68BC" w:rsidRPr="00714434" w:rsidRDefault="005A68BC" w:rsidP="005A68BC">
      <w:pPr>
        <w:spacing w:line="276" w:lineRule="auto"/>
        <w:jc w:val="center"/>
        <w:rPr>
          <w:rStyle w:val="Kiemels"/>
          <w:b/>
          <w:i w:val="0"/>
          <w:sz w:val="28"/>
          <w:szCs w:val="28"/>
        </w:rPr>
      </w:pPr>
      <w:r w:rsidRPr="00714434">
        <w:rPr>
          <w:rStyle w:val="Kiemels"/>
          <w:b/>
          <w:sz w:val="28"/>
          <w:szCs w:val="28"/>
        </w:rPr>
        <w:t>kérelmet</w:t>
      </w:r>
    </w:p>
    <w:p w14:paraId="44578665" w14:textId="77777777" w:rsidR="005A68BC" w:rsidRPr="002A1DE7" w:rsidRDefault="005A68BC" w:rsidP="005A68BC">
      <w:pPr>
        <w:spacing w:line="276" w:lineRule="auto"/>
      </w:pPr>
    </w:p>
    <w:p w14:paraId="6CCBA32F" w14:textId="77777777" w:rsidR="005A68BC" w:rsidRPr="002A1DE7" w:rsidRDefault="005A68BC" w:rsidP="005A68BC">
      <w:pPr>
        <w:spacing w:line="276" w:lineRule="auto"/>
      </w:pPr>
      <w:r w:rsidRPr="002A1DE7">
        <w:t>terjesztem elő.</w:t>
      </w:r>
    </w:p>
    <w:p w14:paraId="5B4041C0" w14:textId="77777777" w:rsidR="005A68BC" w:rsidRPr="002A1DE7" w:rsidRDefault="005A68BC" w:rsidP="005A68BC">
      <w:pPr>
        <w:spacing w:line="276" w:lineRule="auto"/>
        <w:jc w:val="both"/>
        <w:rPr>
          <w:b/>
        </w:rPr>
      </w:pPr>
      <w:r w:rsidRPr="002A1DE7">
        <w:t xml:space="preserve">Kérem T. Adatkezelőt, hogy az Adatkezelő által kezelt alább részletezett </w:t>
      </w:r>
      <w:r w:rsidRPr="002A1DE7">
        <w:rPr>
          <w:b/>
        </w:rPr>
        <w:t>személyes adataim késedelem nélküli valamennyi nyilvántartásából törölje:</w:t>
      </w:r>
    </w:p>
    <w:tbl>
      <w:tblPr>
        <w:tblStyle w:val="Rcsostblzat"/>
        <w:tblW w:w="0" w:type="auto"/>
        <w:tblLook w:val="04A0" w:firstRow="1" w:lastRow="0" w:firstColumn="1" w:lastColumn="0" w:noHBand="0" w:noVBand="1"/>
      </w:tblPr>
      <w:tblGrid>
        <w:gridCol w:w="3823"/>
        <w:gridCol w:w="5239"/>
      </w:tblGrid>
      <w:tr w:rsidR="005A68BC" w:rsidRPr="002A1DE7" w14:paraId="2FA4CD92" w14:textId="77777777" w:rsidTr="00892B38">
        <w:tc>
          <w:tcPr>
            <w:tcW w:w="3823" w:type="dxa"/>
          </w:tcPr>
          <w:p w14:paraId="4B27505F" w14:textId="77777777" w:rsidR="005A68BC" w:rsidRPr="002A1DE7" w:rsidRDefault="005A68BC" w:rsidP="00B94BF0">
            <w:pPr>
              <w:spacing w:line="276" w:lineRule="auto"/>
              <w:jc w:val="center"/>
              <w:rPr>
                <w:b/>
              </w:rPr>
            </w:pPr>
            <w:r w:rsidRPr="002A1DE7">
              <w:rPr>
                <w:b/>
              </w:rPr>
              <w:t>Törölni kért személyes adat</w:t>
            </w:r>
          </w:p>
        </w:tc>
        <w:tc>
          <w:tcPr>
            <w:tcW w:w="5239" w:type="dxa"/>
          </w:tcPr>
          <w:p w14:paraId="3E431C63" w14:textId="77777777" w:rsidR="005A68BC" w:rsidRPr="002A1DE7" w:rsidRDefault="005A68BC" w:rsidP="00B94BF0">
            <w:pPr>
              <w:spacing w:line="276" w:lineRule="auto"/>
              <w:rPr>
                <w:b/>
              </w:rPr>
            </w:pPr>
            <w:r w:rsidRPr="002A1DE7">
              <w:rPr>
                <w:b/>
              </w:rPr>
              <w:t xml:space="preserve">TÖRLÉS INDOKA </w:t>
            </w:r>
            <w:r w:rsidRPr="002A1DE7">
              <w:t>(megfelelő jelölendő)</w:t>
            </w:r>
          </w:p>
        </w:tc>
      </w:tr>
      <w:tr w:rsidR="005A68BC" w:rsidRPr="002A1DE7" w14:paraId="462621E3" w14:textId="77777777" w:rsidTr="00892B38">
        <w:tc>
          <w:tcPr>
            <w:tcW w:w="3823" w:type="dxa"/>
          </w:tcPr>
          <w:p w14:paraId="606F1814" w14:textId="77777777" w:rsidR="005A68BC" w:rsidRPr="002A1DE7" w:rsidRDefault="005A68BC" w:rsidP="00B94BF0">
            <w:pPr>
              <w:spacing w:line="276" w:lineRule="auto"/>
            </w:pPr>
          </w:p>
        </w:tc>
        <w:tc>
          <w:tcPr>
            <w:tcW w:w="5239" w:type="dxa"/>
          </w:tcPr>
          <w:p w14:paraId="20FBA064" w14:textId="77777777" w:rsidR="005A68BC" w:rsidRPr="002A1DE7" w:rsidRDefault="005A68BC" w:rsidP="00382419">
            <w:pPr>
              <w:pStyle w:val="Listaszerbekezds"/>
              <w:numPr>
                <w:ilvl w:val="0"/>
                <w:numId w:val="109"/>
              </w:numPr>
              <w:suppressAutoHyphens w:val="0"/>
              <w:spacing w:before="0" w:after="0" w:line="276" w:lineRule="auto"/>
              <w:ind w:left="455" w:hanging="284"/>
              <w:contextualSpacing/>
              <w:jc w:val="both"/>
              <w:rPr>
                <w:rFonts w:cs="Times New Roman"/>
              </w:rPr>
            </w:pPr>
            <w:r w:rsidRPr="002A1DE7">
              <w:rPr>
                <w:rFonts w:cs="Times New Roman"/>
                <w:sz w:val="20"/>
                <w:szCs w:val="20"/>
              </w:rPr>
              <w:t>a személyes adatra nincsen szükség abból a célból, amely az adatkezelés alapját képezte;</w:t>
            </w:r>
          </w:p>
          <w:p w14:paraId="7044F018" w14:textId="77777777" w:rsidR="005A68BC" w:rsidRPr="002A1DE7" w:rsidRDefault="005A68BC" w:rsidP="00382419">
            <w:pPr>
              <w:pStyle w:val="Listaszerbekezds"/>
              <w:numPr>
                <w:ilvl w:val="0"/>
                <w:numId w:val="109"/>
              </w:numPr>
              <w:suppressAutoHyphens w:val="0"/>
              <w:spacing w:before="0" w:after="0" w:line="276" w:lineRule="auto"/>
              <w:ind w:left="455" w:hanging="284"/>
              <w:contextualSpacing/>
              <w:jc w:val="both"/>
              <w:rPr>
                <w:rFonts w:cs="Times New Roman"/>
              </w:rPr>
            </w:pPr>
            <w:r w:rsidRPr="002A1DE7">
              <w:rPr>
                <w:rFonts w:cs="Times New Roman"/>
                <w:sz w:val="20"/>
                <w:szCs w:val="20"/>
              </w:rPr>
              <w:t>a személyes adatok jogosulja adatkezeléshez hozzájáruló nyilatkozatát visszavonta, és az adatkezelésnek nincs egyéb jogalapja;</w:t>
            </w:r>
          </w:p>
          <w:p w14:paraId="1FBBCBC5" w14:textId="77777777" w:rsidR="005A68BC" w:rsidRPr="002A1DE7" w:rsidRDefault="005A68BC" w:rsidP="00382419">
            <w:pPr>
              <w:pStyle w:val="Listaszerbekezds"/>
              <w:numPr>
                <w:ilvl w:val="0"/>
                <w:numId w:val="109"/>
              </w:numPr>
              <w:suppressAutoHyphens w:val="0"/>
              <w:spacing w:before="0" w:after="0" w:line="276" w:lineRule="auto"/>
              <w:ind w:left="455" w:hanging="284"/>
              <w:contextualSpacing/>
              <w:jc w:val="both"/>
              <w:rPr>
                <w:rFonts w:cs="Times New Roman"/>
              </w:rPr>
            </w:pPr>
            <w:r w:rsidRPr="002A1DE7">
              <w:rPr>
                <w:rFonts w:cs="Times New Roman"/>
                <w:sz w:val="20"/>
                <w:szCs w:val="20"/>
              </w:rPr>
              <w:t>bebizonyosodik, hogy a személyes adatokat a Társaság jogellenesen kezelte;</w:t>
            </w:r>
          </w:p>
          <w:p w14:paraId="02851292" w14:textId="77777777" w:rsidR="005A68BC" w:rsidRPr="002A1DE7" w:rsidRDefault="005A68BC" w:rsidP="00382419">
            <w:pPr>
              <w:pStyle w:val="Listaszerbekezds"/>
              <w:numPr>
                <w:ilvl w:val="0"/>
                <w:numId w:val="109"/>
              </w:numPr>
              <w:suppressAutoHyphens w:val="0"/>
              <w:spacing w:before="0" w:after="0" w:line="276" w:lineRule="auto"/>
              <w:ind w:left="455" w:hanging="284"/>
              <w:contextualSpacing/>
              <w:jc w:val="both"/>
              <w:rPr>
                <w:rFonts w:cs="Times New Roman"/>
              </w:rPr>
            </w:pPr>
            <w:r w:rsidRPr="002A1DE7">
              <w:rPr>
                <w:rFonts w:cs="Times New Roman"/>
                <w:sz w:val="20"/>
                <w:szCs w:val="20"/>
              </w:rPr>
              <w:t>jogszabályi kötelezettségnél fogva a Társaság köteles a személyes adatok törlésére.</w:t>
            </w:r>
          </w:p>
        </w:tc>
      </w:tr>
    </w:tbl>
    <w:p w14:paraId="3FEED9CF" w14:textId="77777777" w:rsidR="005A68BC" w:rsidRDefault="005A68BC" w:rsidP="005A68BC">
      <w:pPr>
        <w:spacing w:line="276" w:lineRule="auto"/>
      </w:pPr>
    </w:p>
    <w:p w14:paraId="4926AA99" w14:textId="77777777" w:rsidR="005A68BC" w:rsidRPr="002A1DE7" w:rsidRDefault="005A68BC" w:rsidP="005A68BC">
      <w:pPr>
        <w:spacing w:line="276" w:lineRule="auto"/>
        <w:rPr>
          <w:b/>
        </w:rPr>
      </w:pPr>
      <w:r w:rsidRPr="002A1DE7">
        <w:rPr>
          <w:b/>
        </w:rPr>
        <w:t>Kérem T. Adatkezelőt, hogy fenti kérelmet elbírálni szíveskedjen.</w:t>
      </w:r>
    </w:p>
    <w:p w14:paraId="6B6B8599" w14:textId="77777777" w:rsidR="005A68BC" w:rsidRDefault="005A68BC" w:rsidP="005A68BC">
      <w:pPr>
        <w:spacing w:line="276" w:lineRule="auto"/>
      </w:pPr>
    </w:p>
    <w:p w14:paraId="16F12C81" w14:textId="77777777" w:rsidR="005A68BC" w:rsidRDefault="005A68BC" w:rsidP="005A68BC">
      <w:pPr>
        <w:spacing w:line="276" w:lineRule="auto"/>
      </w:pPr>
    </w:p>
    <w:p w14:paraId="3D451653" w14:textId="77777777" w:rsidR="005A68BC" w:rsidRPr="002A1DE7" w:rsidRDefault="005A68BC" w:rsidP="005A68BC">
      <w:pPr>
        <w:spacing w:line="276" w:lineRule="auto"/>
      </w:pPr>
      <w:r w:rsidRPr="002A1DE7">
        <w:t xml:space="preserve">Keltezés: </w:t>
      </w:r>
      <w:r>
        <w:t>2021</w:t>
      </w:r>
      <w:r w:rsidRPr="002A1DE7">
        <w:t>. _____ hó ____ nap</w:t>
      </w:r>
    </w:p>
    <w:p w14:paraId="1E76303E" w14:textId="77777777" w:rsidR="005A68BC" w:rsidRDefault="005A68BC" w:rsidP="005A68BC">
      <w:pPr>
        <w:spacing w:line="276" w:lineRule="auto"/>
        <w:rPr>
          <w:b/>
        </w:rPr>
      </w:pPr>
    </w:p>
    <w:p w14:paraId="372575F1" w14:textId="77777777" w:rsidR="005A68BC" w:rsidRPr="002A1DE7" w:rsidRDefault="005A68BC" w:rsidP="005A68BC">
      <w:pPr>
        <w:spacing w:line="276" w:lineRule="auto"/>
        <w:rPr>
          <w:b/>
        </w:rPr>
      </w:pPr>
      <w:r w:rsidRPr="002A1DE7">
        <w:rPr>
          <w:b/>
        </w:rPr>
        <w:t>Tisztelettel:</w:t>
      </w:r>
    </w:p>
    <w:p w14:paraId="332A79F7" w14:textId="77777777" w:rsidR="005A68BC" w:rsidRPr="002A1DE7" w:rsidRDefault="005A68BC" w:rsidP="005A68BC">
      <w:pPr>
        <w:spacing w:line="276" w:lineRule="auto"/>
        <w:ind w:left="2124" w:firstLine="708"/>
      </w:pPr>
      <w:r w:rsidRPr="002A1DE7">
        <w:t>_______________________</w:t>
      </w:r>
    </w:p>
    <w:p w14:paraId="7F95C348" w14:textId="77777777" w:rsidR="005A68BC" w:rsidRDefault="005A68BC" w:rsidP="005A68BC">
      <w:pPr>
        <w:spacing w:line="276" w:lineRule="auto"/>
        <w:ind w:left="2124" w:firstLine="708"/>
      </w:pPr>
      <w:r w:rsidRPr="002A1DE7">
        <w:t xml:space="preserve">             Név (aláírás)</w:t>
      </w:r>
    </w:p>
    <w:p w14:paraId="45240B76" w14:textId="765F63BA" w:rsidR="00D37A21" w:rsidRDefault="00D37A21" w:rsidP="00E9118C">
      <w:pPr>
        <w:pStyle w:val="Nincstrkz"/>
        <w:jc w:val="both"/>
        <w:rPr>
          <w:b/>
          <w:color w:val="323E4F" w:themeColor="text2" w:themeShade="BF"/>
        </w:rPr>
      </w:pPr>
      <w:r>
        <w:rPr>
          <w:b/>
          <w:color w:val="323E4F" w:themeColor="text2" w:themeShade="BF"/>
        </w:rPr>
        <w:br w:type="page"/>
      </w:r>
    </w:p>
    <w:p w14:paraId="42616F8A" w14:textId="77777777" w:rsidR="00D37A21" w:rsidRPr="0037156A" w:rsidRDefault="00D37A21" w:rsidP="00D37A21">
      <w:pPr>
        <w:pStyle w:val="Cmsor1"/>
        <w:numPr>
          <w:ilvl w:val="0"/>
          <w:numId w:val="0"/>
        </w:numPr>
        <w:spacing w:line="276" w:lineRule="auto"/>
        <w:ind w:left="454"/>
        <w:jc w:val="center"/>
      </w:pPr>
      <w:bookmarkStart w:id="226" w:name="_Toc72669047"/>
      <w:bookmarkStart w:id="227" w:name="_Toc73117008"/>
      <w:r w:rsidRPr="0037156A">
        <w:lastRenderedPageBreak/>
        <w:t>Tájékoztató az Adatvédelmi Szabályzat</w:t>
      </w:r>
      <w:r>
        <w:t xml:space="preserve"> használatbavételéhez</w:t>
      </w:r>
      <w:bookmarkEnd w:id="226"/>
      <w:bookmarkEnd w:id="227"/>
    </w:p>
    <w:p w14:paraId="2F00D2CE" w14:textId="77777777" w:rsidR="00D37A21" w:rsidRPr="0037156A" w:rsidRDefault="00D37A21" w:rsidP="00D37A21">
      <w:pPr>
        <w:spacing w:line="276" w:lineRule="auto"/>
        <w:jc w:val="center"/>
        <w:rPr>
          <w:b/>
        </w:rPr>
      </w:pPr>
    </w:p>
    <w:p w14:paraId="4DA4023A" w14:textId="77777777" w:rsidR="00D37A21" w:rsidRPr="0037156A" w:rsidRDefault="00D37A21" w:rsidP="00D37A21">
      <w:pPr>
        <w:spacing w:line="276" w:lineRule="auto"/>
        <w:jc w:val="center"/>
        <w:rPr>
          <w:b/>
        </w:rPr>
      </w:pPr>
    </w:p>
    <w:p w14:paraId="27F6394C" w14:textId="77777777" w:rsidR="00D37A21" w:rsidRPr="0037156A" w:rsidRDefault="00D37A21" w:rsidP="00382419">
      <w:pPr>
        <w:pStyle w:val="Alaprtelmezett"/>
        <w:numPr>
          <w:ilvl w:val="0"/>
          <w:numId w:val="110"/>
        </w:numPr>
        <w:spacing w:line="276" w:lineRule="auto"/>
        <w:jc w:val="both"/>
        <w:rPr>
          <w:rFonts w:ascii="Times New Roman" w:hAnsi="Times New Roman" w:cs="Times New Roman"/>
        </w:rPr>
      </w:pPr>
      <w:r w:rsidRPr="0037156A">
        <w:rPr>
          <w:rFonts w:ascii="Times New Roman" w:hAnsi="Times New Roman" w:cs="Times New Roman"/>
        </w:rPr>
        <w:t>A szabályzat aktualizálása a társaság vezetőjének feladata.</w:t>
      </w:r>
      <w:r>
        <w:rPr>
          <w:rFonts w:ascii="Times New Roman" w:hAnsi="Times New Roman" w:cs="Times New Roman"/>
        </w:rPr>
        <w:t xml:space="preserve"> Adatvédelmi tisztviselő kinevezése, ha szükséges.</w:t>
      </w:r>
    </w:p>
    <w:p w14:paraId="2C00E45D" w14:textId="77777777" w:rsidR="00D37A21" w:rsidRPr="0037156A" w:rsidRDefault="00D37A21" w:rsidP="00D37A21">
      <w:pPr>
        <w:pStyle w:val="Alaprtelmezett"/>
        <w:spacing w:line="276" w:lineRule="auto"/>
        <w:ind w:left="720"/>
        <w:rPr>
          <w:rFonts w:ascii="Times New Roman" w:hAnsi="Times New Roman" w:cs="Times New Roman"/>
        </w:rPr>
      </w:pPr>
      <w:r w:rsidRPr="0037156A">
        <w:rPr>
          <w:rFonts w:ascii="Times New Roman" w:hAnsi="Times New Roman" w:cs="Times New Roman"/>
        </w:rPr>
        <w:t xml:space="preserve"> </w:t>
      </w:r>
    </w:p>
    <w:p w14:paraId="39458FC3" w14:textId="77777777" w:rsidR="00D37A21" w:rsidRPr="0037156A" w:rsidRDefault="00D37A21" w:rsidP="00382419">
      <w:pPr>
        <w:pStyle w:val="lfej"/>
        <w:numPr>
          <w:ilvl w:val="0"/>
          <w:numId w:val="111"/>
        </w:numPr>
        <w:suppressLineNumbers/>
        <w:tabs>
          <w:tab w:val="left" w:pos="709"/>
        </w:tabs>
        <w:suppressAutoHyphens/>
        <w:autoSpaceDN/>
        <w:spacing w:line="276" w:lineRule="auto"/>
        <w:jc w:val="both"/>
        <w:rPr>
          <w:rFonts w:cs="Times New Roman"/>
          <w:szCs w:val="24"/>
        </w:rPr>
      </w:pPr>
      <w:r w:rsidRPr="0037156A">
        <w:rPr>
          <w:rFonts w:cs="Times New Roman"/>
          <w:b/>
          <w:szCs w:val="24"/>
        </w:rPr>
        <w:t>Adatvédelmi</w:t>
      </w:r>
      <w:r w:rsidRPr="0037156A">
        <w:rPr>
          <w:rFonts w:cs="Times New Roman"/>
          <w:szCs w:val="24"/>
        </w:rPr>
        <w:t xml:space="preserve"> </w:t>
      </w:r>
      <w:r w:rsidRPr="0037156A">
        <w:rPr>
          <w:rFonts w:cs="Times New Roman"/>
          <w:b/>
          <w:szCs w:val="24"/>
        </w:rPr>
        <w:t>szabályzat hatályba léptetése</w:t>
      </w:r>
      <w:r w:rsidRPr="0037156A">
        <w:rPr>
          <w:rFonts w:cs="Times New Roman"/>
          <w:szCs w:val="24"/>
        </w:rPr>
        <w:t xml:space="preserve"> (borítólap kitöltése, aláírás) és a cég székhelyén, telephelyén tartása. </w:t>
      </w:r>
    </w:p>
    <w:p w14:paraId="3CA90CB9" w14:textId="77777777" w:rsidR="00D37A21" w:rsidRPr="0037156A" w:rsidRDefault="00D37A21" w:rsidP="00D37A21">
      <w:pPr>
        <w:pStyle w:val="lfej"/>
        <w:spacing w:line="276" w:lineRule="auto"/>
        <w:rPr>
          <w:rFonts w:cs="Times New Roman"/>
          <w:szCs w:val="24"/>
        </w:rPr>
      </w:pPr>
    </w:p>
    <w:p w14:paraId="3C59E9BA" w14:textId="77777777" w:rsidR="00D37A21" w:rsidRPr="0037156A" w:rsidRDefault="00D37A21" w:rsidP="00382419">
      <w:pPr>
        <w:pStyle w:val="lfej"/>
        <w:numPr>
          <w:ilvl w:val="0"/>
          <w:numId w:val="111"/>
        </w:numPr>
        <w:suppressLineNumbers/>
        <w:tabs>
          <w:tab w:val="left" w:pos="709"/>
        </w:tabs>
        <w:suppressAutoHyphens/>
        <w:autoSpaceDN/>
        <w:spacing w:line="276" w:lineRule="auto"/>
        <w:jc w:val="both"/>
        <w:rPr>
          <w:rFonts w:cs="Times New Roman"/>
          <w:szCs w:val="24"/>
        </w:rPr>
      </w:pPr>
      <w:r w:rsidRPr="0037156A">
        <w:rPr>
          <w:rFonts w:cs="Times New Roman"/>
          <w:szCs w:val="24"/>
        </w:rPr>
        <w:t>A weboldal adatkezelési tájékoztató aktualizálása, ha van, feltöltése a cég honlapjára. Az adatvédelmi tájékoztatót ajánlott a főoldal láblécében elhelyezni.</w:t>
      </w:r>
    </w:p>
    <w:p w14:paraId="60685A36" w14:textId="77777777" w:rsidR="00D37A21" w:rsidRPr="0037156A" w:rsidRDefault="00D37A21" w:rsidP="00D37A21">
      <w:pPr>
        <w:pStyle w:val="lfej"/>
        <w:spacing w:line="276" w:lineRule="auto"/>
        <w:ind w:left="360"/>
        <w:rPr>
          <w:rFonts w:cs="Times New Roman"/>
          <w:szCs w:val="24"/>
        </w:rPr>
      </w:pPr>
    </w:p>
    <w:p w14:paraId="1E59BB10" w14:textId="77777777" w:rsidR="00D37A21" w:rsidRPr="0037156A" w:rsidRDefault="00D37A21" w:rsidP="00382419">
      <w:pPr>
        <w:pStyle w:val="Alaprtelmezett"/>
        <w:numPr>
          <w:ilvl w:val="0"/>
          <w:numId w:val="111"/>
        </w:numPr>
        <w:spacing w:before="28" w:after="28" w:line="276" w:lineRule="auto"/>
        <w:jc w:val="both"/>
        <w:rPr>
          <w:rFonts w:ascii="Times New Roman" w:hAnsi="Times New Roman" w:cs="Times New Roman"/>
        </w:rPr>
      </w:pPr>
      <w:r w:rsidRPr="0037156A">
        <w:rPr>
          <w:rFonts w:ascii="Times New Roman" w:hAnsi="Times New Roman" w:cs="Times New Roman"/>
        </w:rPr>
        <w:t xml:space="preserve">Az adatvédelmi szabályzat rendelkezéseinek megismertetése a bérlőkkel a munkavállalókkal, egyben a munkavállalók személyes adatainak kezelésével kapcsolatos tájékoztatás megadása részükre. E körben a munkahelyi adatkezelési tájékoztatót ismertetni kell a munkavállalókkal. </w:t>
      </w:r>
    </w:p>
    <w:p w14:paraId="736A086F" w14:textId="77777777" w:rsidR="00D37A21" w:rsidRPr="0037156A" w:rsidRDefault="00D37A21" w:rsidP="00D37A21">
      <w:pPr>
        <w:pStyle w:val="Alaprtelmezett"/>
        <w:spacing w:before="28" w:after="28" w:line="276" w:lineRule="auto"/>
        <w:ind w:left="360"/>
        <w:jc w:val="both"/>
        <w:rPr>
          <w:rFonts w:ascii="Times New Roman" w:hAnsi="Times New Roman" w:cs="Times New Roman"/>
        </w:rPr>
      </w:pPr>
    </w:p>
    <w:p w14:paraId="45D2904C" w14:textId="77777777" w:rsidR="00D37A21" w:rsidRPr="0037156A" w:rsidRDefault="00D37A21" w:rsidP="00382419">
      <w:pPr>
        <w:pStyle w:val="Alaprtelmezett"/>
        <w:numPr>
          <w:ilvl w:val="0"/>
          <w:numId w:val="111"/>
        </w:numPr>
        <w:spacing w:line="276" w:lineRule="auto"/>
        <w:jc w:val="both"/>
        <w:rPr>
          <w:rFonts w:ascii="Times New Roman" w:hAnsi="Times New Roman" w:cs="Times New Roman"/>
        </w:rPr>
      </w:pPr>
      <w:r w:rsidRPr="0037156A">
        <w:rPr>
          <w:rFonts w:ascii="Times New Roman" w:hAnsi="Times New Roman" w:cs="Times New Roman"/>
        </w:rPr>
        <w:t>A munkavállalókkal kötött munkaszerződések felülvizsgálata, módosítása. A munkaszerződést ki kell egészíteni a személyes adatok kezelésével kapcsolatos titoktartási nyilatkozattal és a szabályzat rendelkezéseinek betartására kötelezettséget vállaló nyilatkozattal</w:t>
      </w:r>
      <w:r>
        <w:rPr>
          <w:rFonts w:ascii="Times New Roman" w:hAnsi="Times New Roman" w:cs="Times New Roman"/>
        </w:rPr>
        <w:t>.</w:t>
      </w:r>
    </w:p>
    <w:p w14:paraId="39F684C2" w14:textId="77777777" w:rsidR="00D37A21" w:rsidRPr="0037156A" w:rsidRDefault="00D37A21" w:rsidP="00D37A21">
      <w:pPr>
        <w:pStyle w:val="Alaprtelmezett"/>
        <w:spacing w:line="276" w:lineRule="auto"/>
        <w:ind w:left="360"/>
        <w:rPr>
          <w:rFonts w:ascii="Times New Roman" w:hAnsi="Times New Roman" w:cs="Times New Roman"/>
        </w:rPr>
      </w:pPr>
    </w:p>
    <w:p w14:paraId="414FD574" w14:textId="77777777" w:rsidR="00D37A21" w:rsidRPr="0037156A" w:rsidRDefault="00D37A21" w:rsidP="00382419">
      <w:pPr>
        <w:pStyle w:val="Alaprtelmezett"/>
        <w:numPr>
          <w:ilvl w:val="0"/>
          <w:numId w:val="111"/>
        </w:numPr>
        <w:spacing w:line="276" w:lineRule="auto"/>
        <w:jc w:val="both"/>
        <w:rPr>
          <w:rFonts w:ascii="Times New Roman" w:hAnsi="Times New Roman" w:cs="Times New Roman"/>
        </w:rPr>
      </w:pPr>
      <w:r w:rsidRPr="0037156A">
        <w:rPr>
          <w:rFonts w:ascii="Times New Roman" w:hAnsi="Times New Roman" w:cs="Times New Roman"/>
        </w:rPr>
        <w:t>Természetes személy szerződő partnerek esetén a természetes személyek tájékoztatása személyes adataik kezelésével kapcsolatban. Ezen feladat teljesítéséhez kell az adatkezelői tájékoztató szerződéses adatkezelés esetén” ugyan ilyen a jogi személyes magánszemély.</w:t>
      </w:r>
    </w:p>
    <w:p w14:paraId="2EBC87DA" w14:textId="77777777" w:rsidR="00D37A21" w:rsidRPr="0037156A" w:rsidRDefault="00D37A21" w:rsidP="00D37A21">
      <w:pPr>
        <w:pStyle w:val="Alaprtelmezett"/>
        <w:spacing w:line="276" w:lineRule="auto"/>
        <w:ind w:left="360"/>
        <w:rPr>
          <w:rFonts w:ascii="Times New Roman" w:hAnsi="Times New Roman" w:cs="Times New Roman"/>
        </w:rPr>
      </w:pPr>
    </w:p>
    <w:p w14:paraId="11B47F54" w14:textId="77777777" w:rsidR="00D37A21" w:rsidRPr="0037156A" w:rsidRDefault="00D37A21" w:rsidP="00382419">
      <w:pPr>
        <w:pStyle w:val="Alaprtelmezett"/>
        <w:numPr>
          <w:ilvl w:val="0"/>
          <w:numId w:val="111"/>
        </w:numPr>
        <w:spacing w:line="276" w:lineRule="auto"/>
        <w:jc w:val="both"/>
        <w:rPr>
          <w:rFonts w:ascii="Times New Roman" w:hAnsi="Times New Roman" w:cs="Times New Roman"/>
        </w:rPr>
      </w:pPr>
      <w:r w:rsidRPr="0037156A">
        <w:rPr>
          <w:rFonts w:ascii="Times New Roman" w:hAnsi="Times New Roman" w:cs="Times New Roman"/>
        </w:rPr>
        <w:t>Adatfeldolgozási szerződés kötése. Ha a cég más nevében személyes adatokat kezel, pl. könyvviteli szolgáltatást végez, adatfeldolgozási szerződést kell kötni a megbízóval (az adatkezelővel is.</w:t>
      </w:r>
    </w:p>
    <w:p w14:paraId="548577C8" w14:textId="77777777" w:rsidR="00D37A21" w:rsidRPr="0037156A" w:rsidRDefault="00D37A21" w:rsidP="00D37A21">
      <w:pPr>
        <w:pStyle w:val="Alaprtelmezett"/>
        <w:spacing w:line="276" w:lineRule="auto"/>
        <w:ind w:left="360"/>
        <w:rPr>
          <w:rFonts w:ascii="Times New Roman" w:hAnsi="Times New Roman" w:cs="Times New Roman"/>
        </w:rPr>
      </w:pPr>
    </w:p>
    <w:p w14:paraId="1F510B53" w14:textId="77777777" w:rsidR="00D37A21" w:rsidRPr="0037156A" w:rsidRDefault="00D37A21" w:rsidP="00D37A21">
      <w:pPr>
        <w:pStyle w:val="Alaprtelmezett"/>
        <w:spacing w:line="276" w:lineRule="auto"/>
        <w:jc w:val="both"/>
        <w:rPr>
          <w:rFonts w:ascii="Times New Roman" w:hAnsi="Times New Roman" w:cs="Times New Roman"/>
        </w:rPr>
      </w:pPr>
      <w:r w:rsidRPr="0037156A">
        <w:rPr>
          <w:rFonts w:ascii="Times New Roman" w:hAnsi="Times New Roman" w:cs="Times New Roman"/>
        </w:rPr>
        <w:t>8.   Adatkezelési nyilvántartás készítése és vezetése az egyes adatkezelési tevékenységekről.</w:t>
      </w:r>
    </w:p>
    <w:p w14:paraId="032C3690" w14:textId="77777777" w:rsidR="00D37A21" w:rsidRPr="0037156A" w:rsidRDefault="00D37A21" w:rsidP="00D37A21">
      <w:pPr>
        <w:pStyle w:val="Alaprtelmezett"/>
        <w:spacing w:line="276" w:lineRule="auto"/>
        <w:rPr>
          <w:rFonts w:ascii="Times New Roman" w:hAnsi="Times New Roman" w:cs="Times New Roman"/>
        </w:rPr>
      </w:pPr>
      <w:r w:rsidRPr="0037156A">
        <w:rPr>
          <w:rFonts w:ascii="Times New Roman" w:hAnsi="Times New Roman" w:cs="Times New Roman"/>
        </w:rPr>
        <w:t xml:space="preserve">      A munkaviszonnyal kapcsolatos adatkezelések.</w:t>
      </w:r>
    </w:p>
    <w:p w14:paraId="5235E9C2" w14:textId="77777777" w:rsidR="00D37A21" w:rsidRPr="0037156A" w:rsidRDefault="00D37A21" w:rsidP="00D37A21">
      <w:pPr>
        <w:pStyle w:val="Alaprtelmezett"/>
        <w:spacing w:line="276" w:lineRule="auto"/>
        <w:rPr>
          <w:rFonts w:ascii="Times New Roman" w:hAnsi="Times New Roman" w:cs="Times New Roman"/>
        </w:rPr>
      </w:pPr>
    </w:p>
    <w:p w14:paraId="7955A133" w14:textId="77777777" w:rsidR="00D37A21" w:rsidRPr="0037156A" w:rsidRDefault="00D37A21" w:rsidP="00382419">
      <w:pPr>
        <w:pStyle w:val="Alaprtelmezett"/>
        <w:numPr>
          <w:ilvl w:val="0"/>
          <w:numId w:val="111"/>
        </w:numPr>
        <w:tabs>
          <w:tab w:val="clear" w:pos="709"/>
        </w:tabs>
        <w:spacing w:line="276" w:lineRule="auto"/>
        <w:rPr>
          <w:rFonts w:ascii="Times New Roman" w:hAnsi="Times New Roman" w:cs="Times New Roman"/>
        </w:rPr>
      </w:pPr>
      <w:r w:rsidRPr="0037156A">
        <w:rPr>
          <w:rFonts w:ascii="Times New Roman" w:hAnsi="Times New Roman" w:cs="Times New Roman"/>
        </w:rPr>
        <w:t xml:space="preserve">Adatvédelmi incidensek nyilvántartásának elkészítése, jelentése. </w:t>
      </w:r>
    </w:p>
    <w:p w14:paraId="65161DAE" w14:textId="77777777" w:rsidR="00D37A21" w:rsidRPr="0037156A" w:rsidRDefault="00D37A21" w:rsidP="00D37A21">
      <w:pPr>
        <w:pStyle w:val="Alaprtelmezett"/>
        <w:spacing w:line="276" w:lineRule="auto"/>
        <w:ind w:left="360"/>
        <w:rPr>
          <w:rFonts w:ascii="Times New Roman" w:hAnsi="Times New Roman" w:cs="Times New Roman"/>
        </w:rPr>
      </w:pPr>
      <w:r w:rsidRPr="0037156A">
        <w:rPr>
          <w:rFonts w:ascii="Times New Roman" w:hAnsi="Times New Roman" w:cs="Times New Roman"/>
        </w:rPr>
        <w:t xml:space="preserve"> </w:t>
      </w:r>
    </w:p>
    <w:p w14:paraId="1C7D9BAB" w14:textId="77777777" w:rsidR="00D37A21" w:rsidRPr="006D69E6" w:rsidRDefault="00D37A21" w:rsidP="00382419">
      <w:pPr>
        <w:pStyle w:val="Alaprtelmezett"/>
        <w:numPr>
          <w:ilvl w:val="0"/>
          <w:numId w:val="111"/>
        </w:numPr>
        <w:tabs>
          <w:tab w:val="clear" w:pos="709"/>
        </w:tabs>
        <w:spacing w:line="276" w:lineRule="auto"/>
        <w:ind w:left="284" w:hanging="284"/>
        <w:jc w:val="both"/>
        <w:rPr>
          <w:rFonts w:ascii="Times New Roman" w:hAnsi="Times New Roman" w:cs="Times New Roman"/>
        </w:rPr>
      </w:pPr>
      <w:r w:rsidRPr="006D69E6">
        <w:rPr>
          <w:rFonts w:ascii="Times New Roman" w:hAnsi="Times New Roman" w:cs="Times New Roman"/>
        </w:rPr>
        <w:t xml:space="preserve"> Kamerák üzemeltetése esetén, kamera tájékoztatók kihelyezése, amelyeket úgy kell elhelyezni, hogy a megfigyelt területre/helyiségbe belépés előtt megismerhetők legyenek. A kamerák</w:t>
      </w:r>
      <w:r>
        <w:rPr>
          <w:rFonts w:ascii="Times New Roman" w:hAnsi="Times New Roman" w:cs="Times New Roman"/>
        </w:rPr>
        <w:t xml:space="preserve"> </w:t>
      </w:r>
      <w:r w:rsidRPr="006D69E6">
        <w:rPr>
          <w:rFonts w:ascii="Times New Roman" w:hAnsi="Times New Roman" w:cs="Times New Roman"/>
        </w:rPr>
        <w:t>hangot nem rögzíthetnek.</w:t>
      </w:r>
    </w:p>
    <w:p w14:paraId="19C9A17A" w14:textId="77777777" w:rsidR="00D37A21" w:rsidRPr="0037156A" w:rsidRDefault="00D37A21" w:rsidP="00D37A21">
      <w:pPr>
        <w:pStyle w:val="Alaprtelmezett"/>
        <w:spacing w:line="276" w:lineRule="auto"/>
        <w:jc w:val="both"/>
        <w:rPr>
          <w:rFonts w:ascii="Times New Roman" w:hAnsi="Times New Roman" w:cs="Times New Roman"/>
        </w:rPr>
      </w:pPr>
    </w:p>
    <w:p w14:paraId="67447B31" w14:textId="77777777" w:rsidR="00D37A21" w:rsidRPr="0037156A" w:rsidRDefault="00D37A21" w:rsidP="00382419">
      <w:pPr>
        <w:pStyle w:val="Alaprtelmezett"/>
        <w:numPr>
          <w:ilvl w:val="0"/>
          <w:numId w:val="111"/>
        </w:numPr>
        <w:spacing w:line="276" w:lineRule="auto"/>
        <w:jc w:val="both"/>
        <w:rPr>
          <w:rFonts w:ascii="Times New Roman" w:hAnsi="Times New Roman" w:cs="Times New Roman"/>
        </w:rPr>
      </w:pPr>
      <w:r w:rsidRPr="0037156A">
        <w:rPr>
          <w:rFonts w:ascii="Times New Roman" w:hAnsi="Times New Roman" w:cs="Times New Roman"/>
          <w:b/>
        </w:rPr>
        <w:t>Adatbiztonsági intézkedések megtétele</w:t>
      </w:r>
      <w:r w:rsidRPr="0037156A">
        <w:rPr>
          <w:rFonts w:ascii="Times New Roman" w:hAnsi="Times New Roman" w:cs="Times New Roman"/>
        </w:rPr>
        <w:t xml:space="preserve"> az adatvédelmi szabályzat rendelkezései szerint. A szabályzatminta XIII. pontja rendelkezik az adatbiztonsági intézkedésekről, ilyenek a személyes adatok álnevesítése, titkosítása, informatikai nyilvántartások és papír alapú nyilvántartások védelmére tett intézkedések, jogosulatlan hozzáférés elleni védelem biztosítása.</w:t>
      </w:r>
    </w:p>
    <w:p w14:paraId="4936F7A4" w14:textId="77777777" w:rsidR="00D37A21" w:rsidRPr="0037156A" w:rsidRDefault="00D37A21" w:rsidP="00382419">
      <w:pPr>
        <w:pStyle w:val="Listaszerbekezds"/>
        <w:numPr>
          <w:ilvl w:val="0"/>
          <w:numId w:val="112"/>
        </w:numPr>
        <w:suppressAutoHyphens w:val="0"/>
        <w:autoSpaceDN/>
        <w:spacing w:before="0" w:after="160" w:line="276" w:lineRule="auto"/>
        <w:contextualSpacing/>
        <w:jc w:val="both"/>
        <w:rPr>
          <w:rFonts w:cs="Times New Roman"/>
          <w:szCs w:val="24"/>
        </w:rPr>
      </w:pPr>
      <w:r w:rsidRPr="0037156A">
        <w:rPr>
          <w:rFonts w:cs="Times New Roman"/>
          <w:szCs w:val="24"/>
        </w:rPr>
        <w:lastRenderedPageBreak/>
        <w:t xml:space="preserve">Az irodákat zárhatóvá kell tenni, a számítógépekhez fizikailag csak a felhasználóik férhessenek hozzá. Ezzel elkerülhető, hogy illetéktelenek (pl. ügyfelek) fizikailag hozzáférjenek az eszközökhöz. </w:t>
      </w:r>
    </w:p>
    <w:p w14:paraId="5CC73D8C" w14:textId="77777777" w:rsidR="00D37A21" w:rsidRDefault="00D37A21" w:rsidP="00382419">
      <w:pPr>
        <w:pStyle w:val="Listaszerbekezds"/>
        <w:numPr>
          <w:ilvl w:val="0"/>
          <w:numId w:val="112"/>
        </w:numPr>
        <w:suppressAutoHyphens w:val="0"/>
        <w:autoSpaceDN/>
        <w:spacing w:before="28" w:after="28" w:line="276" w:lineRule="auto"/>
        <w:contextualSpacing/>
        <w:rPr>
          <w:rFonts w:cs="Times New Roman"/>
          <w:szCs w:val="24"/>
        </w:rPr>
      </w:pPr>
      <w:r w:rsidRPr="0037156A">
        <w:rPr>
          <w:rFonts w:cs="Times New Roman"/>
          <w:szCs w:val="24"/>
        </w:rPr>
        <w:t>Iratmegsemmisítő használatának bevezetése.</w:t>
      </w:r>
    </w:p>
    <w:p w14:paraId="6290FE12" w14:textId="77777777" w:rsidR="00D37A21" w:rsidRPr="00D15A46" w:rsidRDefault="00D37A21" w:rsidP="00D37A21">
      <w:pPr>
        <w:autoSpaceDN/>
        <w:spacing w:before="28" w:after="28" w:line="276" w:lineRule="auto"/>
        <w:contextualSpacing/>
      </w:pPr>
    </w:p>
    <w:p w14:paraId="6F6FED0D" w14:textId="77777777" w:rsidR="00D37A21" w:rsidRPr="00906A59" w:rsidRDefault="00D37A21" w:rsidP="00382419">
      <w:pPr>
        <w:pStyle w:val="Listaszerbekezds"/>
        <w:numPr>
          <w:ilvl w:val="0"/>
          <w:numId w:val="111"/>
        </w:numPr>
        <w:shd w:val="clear" w:color="auto" w:fill="FFFFFF"/>
        <w:suppressAutoHyphens w:val="0"/>
        <w:autoSpaceDN/>
        <w:spacing w:before="0" w:after="0" w:line="276" w:lineRule="auto"/>
        <w:contextualSpacing/>
        <w:textAlignment w:val="baseline"/>
        <w:rPr>
          <w:rFonts w:cs="Times New Roman"/>
        </w:rPr>
      </w:pPr>
      <w:r w:rsidRPr="00906A59">
        <w:rPr>
          <w:rFonts w:cs="Times New Roman"/>
          <w:b/>
          <w:bdr w:val="none" w:sz="0" w:space="0" w:color="auto" w:frame="1"/>
        </w:rPr>
        <w:t>Direkt marketing ellenőrző lista</w:t>
      </w:r>
    </w:p>
    <w:p w14:paraId="33E5F6DF" w14:textId="77777777" w:rsidR="00D37A21" w:rsidRPr="008358D3" w:rsidRDefault="00D37A21" w:rsidP="00D37A21">
      <w:pPr>
        <w:shd w:val="clear" w:color="auto" w:fill="FFFFFF"/>
        <w:spacing w:after="0" w:line="276" w:lineRule="auto"/>
        <w:ind w:firstLine="360"/>
        <w:jc w:val="both"/>
        <w:textAlignment w:val="baseline"/>
      </w:pPr>
      <w:r w:rsidRPr="008358D3">
        <w:rPr>
          <w:b/>
          <w:bCs/>
          <w:bdr w:val="none" w:sz="0" w:space="0" w:color="auto" w:frame="1"/>
        </w:rPr>
        <w:t>Marketinghez való hozzájárulás megszerzése</w:t>
      </w:r>
    </w:p>
    <w:p w14:paraId="183C9943" w14:textId="77777777" w:rsidR="00D37A21" w:rsidRPr="008358D3" w:rsidRDefault="00D37A21" w:rsidP="00382419">
      <w:pPr>
        <w:numPr>
          <w:ilvl w:val="0"/>
          <w:numId w:val="115"/>
        </w:numPr>
        <w:shd w:val="clear" w:color="auto" w:fill="FFFFFF"/>
        <w:autoSpaceDN/>
        <w:spacing w:before="0" w:after="0" w:line="276" w:lineRule="auto"/>
        <w:jc w:val="both"/>
        <w:textAlignment w:val="baseline"/>
      </w:pPr>
      <w:r w:rsidRPr="008358D3">
        <w:t>Hozzájárulás megadásához szükséges checkboxok létrehozása</w:t>
      </w:r>
    </w:p>
    <w:p w14:paraId="67D0676B" w14:textId="77777777" w:rsidR="00D37A21" w:rsidRPr="008358D3" w:rsidRDefault="00D37A21" w:rsidP="00382419">
      <w:pPr>
        <w:numPr>
          <w:ilvl w:val="0"/>
          <w:numId w:val="115"/>
        </w:numPr>
        <w:shd w:val="clear" w:color="auto" w:fill="FFFFFF"/>
        <w:autoSpaceDN/>
        <w:spacing w:before="0" w:after="0" w:line="276" w:lineRule="auto"/>
        <w:jc w:val="both"/>
        <w:textAlignment w:val="baseline"/>
      </w:pPr>
      <w:r w:rsidRPr="008358D3">
        <w:t>Meg kell határozni a jövőbeni kapcsolattartás módját (pl.: e-mail, telefon, postai út)</w:t>
      </w:r>
    </w:p>
    <w:p w14:paraId="411C6A09" w14:textId="77777777" w:rsidR="00D37A21" w:rsidRPr="008358D3" w:rsidRDefault="00D37A21" w:rsidP="00382419">
      <w:pPr>
        <w:numPr>
          <w:ilvl w:val="0"/>
          <w:numId w:val="115"/>
        </w:numPr>
        <w:shd w:val="clear" w:color="auto" w:fill="FFFFFF"/>
        <w:autoSpaceDN/>
        <w:spacing w:before="0" w:after="0" w:line="276" w:lineRule="auto"/>
        <w:jc w:val="both"/>
        <w:textAlignment w:val="baseline"/>
      </w:pPr>
      <w:r w:rsidRPr="008358D3">
        <w:t>Hozzájárulást kérni a személyes adatok harmadik fél részére történő továbbításához marketing célokra, valamint megnevezni a harmadik feleket, akiknek esetlegesen továbbítjuk ezeket a személyes adatokat</w:t>
      </w:r>
    </w:p>
    <w:p w14:paraId="7A1C9FE7" w14:textId="77777777" w:rsidR="00D37A21" w:rsidRPr="00517790" w:rsidRDefault="00D37A21" w:rsidP="00382419">
      <w:pPr>
        <w:numPr>
          <w:ilvl w:val="0"/>
          <w:numId w:val="115"/>
        </w:numPr>
        <w:shd w:val="clear" w:color="auto" w:fill="FFFFFF"/>
        <w:autoSpaceDN/>
        <w:spacing w:before="0" w:after="0" w:line="276" w:lineRule="auto"/>
        <w:jc w:val="both"/>
        <w:textAlignment w:val="baseline"/>
      </w:pPr>
      <w:r w:rsidRPr="008358D3">
        <w:t>Rögzíteni, hogy mikor és hogyan szereztük meg a hozzájárulást, és pontosan mit takar a hozzájárulás</w:t>
      </w:r>
    </w:p>
    <w:p w14:paraId="372F4972" w14:textId="77777777" w:rsidR="00D37A21" w:rsidRPr="008358D3" w:rsidRDefault="00D37A21" w:rsidP="00D37A21">
      <w:pPr>
        <w:shd w:val="clear" w:color="auto" w:fill="FFFFFF"/>
        <w:spacing w:after="0" w:line="276" w:lineRule="auto"/>
        <w:ind w:firstLine="360"/>
        <w:jc w:val="both"/>
        <w:textAlignment w:val="baseline"/>
      </w:pPr>
      <w:r w:rsidRPr="008358D3">
        <w:rPr>
          <w:b/>
          <w:bCs/>
          <w:bdr w:val="none" w:sz="0" w:space="0" w:color="auto" w:frame="1"/>
        </w:rPr>
        <w:t>Harmadik személytől vásárolt adatbázis esetén</w:t>
      </w:r>
    </w:p>
    <w:p w14:paraId="2C215CE1"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Ellenőrizni, hogy az eladó rendelkezik megfelelő minősítéssel, betartja a GDPR-r</w:t>
      </w:r>
      <w:r>
        <w:t>e</w:t>
      </w:r>
      <w:r w:rsidRPr="008358D3">
        <w:t>l kapcsolatos kötelezettségeit</w:t>
      </w:r>
    </w:p>
    <w:p w14:paraId="16F4DBA3"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Nem szabad vásárolt adatbázisokat felhasználni sms, e</w:t>
      </w:r>
      <w:r>
        <w:t>-</w:t>
      </w:r>
      <w:r w:rsidRPr="008358D3">
        <w:t>mailes, vagy rögzített vonalas hívásokra (kivéve, ha tudjuk bizonyítani, hogy az érintett megadta részünkre a hozzájárulást az elmúlt hat hónapban)</w:t>
      </w:r>
    </w:p>
    <w:p w14:paraId="4A9AC306"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A termék, szolgáltatás, minta, amelyet reklámozunk ugyanaz, vagy hasonló ahhoz, amellyel kapcsolatos reklámok fogadásához az érintett eredetileg hozzájárult</w:t>
      </w:r>
    </w:p>
    <w:p w14:paraId="2E38899C"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Csak marketingcélra használjunk az adatbázisban szereplő adatokat</w:t>
      </w:r>
    </w:p>
    <w:p w14:paraId="4A03E3A3"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Törölni kell minden irreleváns vagy olyan személyes adatot, amely nem szükséges a marketingcél eléréséhez</w:t>
      </w:r>
    </w:p>
    <w:p w14:paraId="1240C660"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Egyeztetjük az adatbázisban szereplő személyeket azon személyek listájával, akik korábban jelezték felénk, hogy nem szeretnének tőlünk hívásokat</w:t>
      </w:r>
    </w:p>
    <w:p w14:paraId="5A070267"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Meg kell vizsgálni egy kisebb teszt keretében, hogy az adatbázisban szereplő adatok megbízhatóak, valósak</w:t>
      </w:r>
    </w:p>
    <w:p w14:paraId="59F405BA" w14:textId="77777777" w:rsidR="00D37A21" w:rsidRPr="008358D3" w:rsidRDefault="00D37A21" w:rsidP="00382419">
      <w:pPr>
        <w:numPr>
          <w:ilvl w:val="0"/>
          <w:numId w:val="116"/>
        </w:numPr>
        <w:shd w:val="clear" w:color="auto" w:fill="FFFFFF"/>
        <w:autoSpaceDN/>
        <w:spacing w:before="0" w:after="0" w:line="276" w:lineRule="auto"/>
        <w:jc w:val="both"/>
        <w:textAlignment w:val="baseline"/>
      </w:pPr>
      <w:r w:rsidRPr="008358D3">
        <w:t>Rendelkeznünk kell egy eljárásrenddel arra az esetre, ha az adatbázisban szereplő adatok pontatlanok vagy erre vonatkozó panasz érkezik</w:t>
      </w:r>
    </w:p>
    <w:p w14:paraId="018CA863" w14:textId="77777777" w:rsidR="00D37A21" w:rsidRDefault="00D37A21" w:rsidP="00382419">
      <w:pPr>
        <w:numPr>
          <w:ilvl w:val="0"/>
          <w:numId w:val="116"/>
        </w:numPr>
        <w:shd w:val="clear" w:color="auto" w:fill="FFFFFF"/>
        <w:autoSpaceDN/>
        <w:spacing w:before="0" w:after="0" w:line="276" w:lineRule="auto"/>
        <w:jc w:val="both"/>
        <w:textAlignment w:val="baseline"/>
      </w:pPr>
      <w:r w:rsidRPr="008358D3">
        <w:t>Amikor posta, e-mail vagy faxon keresztül reklámozunk, fel kell tüntetni a cégünk nevét, címét és telefonszámát a reklámanyagon</w:t>
      </w:r>
    </w:p>
    <w:p w14:paraId="0C247C17" w14:textId="77777777" w:rsidR="00D37A21" w:rsidRDefault="00D37A21" w:rsidP="00382419">
      <w:pPr>
        <w:pStyle w:val="Listaszerbekezds"/>
        <w:numPr>
          <w:ilvl w:val="0"/>
          <w:numId w:val="116"/>
        </w:numPr>
        <w:shd w:val="clear" w:color="auto" w:fill="FFFFFF"/>
        <w:tabs>
          <w:tab w:val="clear" w:pos="720"/>
          <w:tab w:val="num" w:pos="426"/>
        </w:tabs>
        <w:autoSpaceDN/>
        <w:spacing w:before="0" w:after="0" w:line="276" w:lineRule="auto"/>
        <w:ind w:left="709" w:hanging="425"/>
        <w:jc w:val="both"/>
        <w:textAlignment w:val="baseline"/>
      </w:pPr>
      <w:r w:rsidRPr="008358D3">
        <w:t>Tájékoztatást kell adni az érintetteknek arról, hogy honnan szereztük meg az adataikat</w:t>
      </w:r>
    </w:p>
    <w:p w14:paraId="6EB93294" w14:textId="77777777" w:rsidR="00D37A21" w:rsidRPr="008358D3" w:rsidRDefault="00D37A21" w:rsidP="00382419">
      <w:pPr>
        <w:pStyle w:val="Listaszerbekezds"/>
        <w:numPr>
          <w:ilvl w:val="0"/>
          <w:numId w:val="116"/>
        </w:numPr>
        <w:shd w:val="clear" w:color="auto" w:fill="FFFFFF"/>
        <w:autoSpaceDN/>
        <w:spacing w:before="0" w:after="0" w:line="276" w:lineRule="auto"/>
        <w:ind w:hanging="436"/>
        <w:jc w:val="both"/>
        <w:textAlignment w:val="baseline"/>
      </w:pPr>
      <w:r w:rsidRPr="008358D3">
        <w:t>Biztosítani kell az érintetteknek az adatvédelmi tájékoztató megismerését</w:t>
      </w:r>
    </w:p>
    <w:p w14:paraId="51D65442" w14:textId="77777777" w:rsidR="00D37A21" w:rsidRPr="008358D3" w:rsidRDefault="00D37A21" w:rsidP="00382419">
      <w:pPr>
        <w:pStyle w:val="Listaszerbekezds"/>
        <w:numPr>
          <w:ilvl w:val="0"/>
          <w:numId w:val="116"/>
        </w:numPr>
        <w:shd w:val="clear" w:color="auto" w:fill="FFFFFF"/>
        <w:autoSpaceDN/>
        <w:spacing w:before="0" w:after="0" w:line="276" w:lineRule="auto"/>
        <w:ind w:hanging="436"/>
        <w:jc w:val="both"/>
        <w:textAlignment w:val="baseline"/>
      </w:pPr>
      <w:r>
        <w:t>A</w:t>
      </w:r>
      <w:r w:rsidRPr="008358D3">
        <w:t>z adatbázis eladójával kötött szerződésbe bele kell foglalni, hogy az eladó vállalja, hogy az adatbázisban szereplő adatok hitelesek, megbízhatóak, továbbá ki kell kötni magunk számára egy audit lehetőségét az adatbázissal kapcsolatban.</w:t>
      </w:r>
    </w:p>
    <w:p w14:paraId="266B4D35" w14:textId="77777777" w:rsidR="00D37A21" w:rsidRPr="008358D3" w:rsidRDefault="00D37A21" w:rsidP="00D37A21">
      <w:pPr>
        <w:shd w:val="clear" w:color="auto" w:fill="FFFFFF"/>
        <w:spacing w:after="0" w:line="276" w:lineRule="auto"/>
        <w:ind w:left="284"/>
        <w:jc w:val="both"/>
        <w:textAlignment w:val="baseline"/>
      </w:pPr>
      <w:r w:rsidRPr="008358D3">
        <w:rPr>
          <w:b/>
          <w:bCs/>
          <w:bdr w:val="none" w:sz="0" w:space="0" w:color="auto" w:frame="1"/>
        </w:rPr>
        <w:t>Az eladótól ajánlott kérni annak megerősítését, hogy az adatbázisban szereplő személyek:</w:t>
      </w:r>
    </w:p>
    <w:p w14:paraId="7D7DACF0" w14:textId="77777777" w:rsidR="00D37A21" w:rsidRPr="008358D3" w:rsidRDefault="00D37A21" w:rsidP="00382419">
      <w:pPr>
        <w:numPr>
          <w:ilvl w:val="0"/>
          <w:numId w:val="117"/>
        </w:numPr>
        <w:shd w:val="clear" w:color="auto" w:fill="FFFFFF"/>
        <w:autoSpaceDN/>
        <w:spacing w:before="0" w:after="0" w:line="276" w:lineRule="auto"/>
        <w:jc w:val="both"/>
        <w:textAlignment w:val="baseline"/>
      </w:pPr>
      <w:r w:rsidRPr="008358D3">
        <w:t>Kifejezett hozzájárulást adtak ahhoz, hogy kifejezetten mi cégünktől reklámanyagot fogadjanak</w:t>
      </w:r>
    </w:p>
    <w:p w14:paraId="5960665A" w14:textId="77777777" w:rsidR="00D37A21" w:rsidRPr="008358D3" w:rsidRDefault="00D37A21" w:rsidP="00382419">
      <w:pPr>
        <w:numPr>
          <w:ilvl w:val="0"/>
          <w:numId w:val="117"/>
        </w:numPr>
        <w:shd w:val="clear" w:color="auto" w:fill="FFFFFF"/>
        <w:autoSpaceDN/>
        <w:spacing w:before="0" w:after="0" w:line="276" w:lineRule="auto"/>
        <w:jc w:val="both"/>
        <w:textAlignment w:val="baseline"/>
      </w:pPr>
      <w:r w:rsidRPr="008358D3">
        <w:t>Az adatbázisban szereplő érintettek tömör, átlátható, érthető és könnyen hozzáférhető tájékoztatást kaptak arról, hogy személyes adataikat milyen módon fogják felhasználni</w:t>
      </w:r>
    </w:p>
    <w:p w14:paraId="62436B93" w14:textId="77777777" w:rsidR="00D37A21" w:rsidRPr="008358D3" w:rsidRDefault="00D37A21" w:rsidP="00382419">
      <w:pPr>
        <w:numPr>
          <w:ilvl w:val="0"/>
          <w:numId w:val="117"/>
        </w:numPr>
        <w:shd w:val="clear" w:color="auto" w:fill="FFFFFF"/>
        <w:autoSpaceDN/>
        <w:spacing w:before="0" w:after="0" w:line="276" w:lineRule="auto"/>
        <w:jc w:val="both"/>
        <w:textAlignment w:val="baseline"/>
      </w:pPr>
      <w:r w:rsidRPr="008358D3">
        <w:lastRenderedPageBreak/>
        <w:t>Az adatbázisban szereplő személyek részére felkínálták a választás lehetőségét, annak kapcsán, hogy kívánják-e személyes adataik marketingcélra való felhasználását engedélyezni</w:t>
      </w:r>
    </w:p>
    <w:p w14:paraId="4F82E149" w14:textId="77777777" w:rsidR="00D37A21" w:rsidRPr="008358D3" w:rsidRDefault="00D37A21" w:rsidP="00382419">
      <w:pPr>
        <w:numPr>
          <w:ilvl w:val="0"/>
          <w:numId w:val="117"/>
        </w:numPr>
        <w:shd w:val="clear" w:color="auto" w:fill="FFFFFF"/>
        <w:autoSpaceDN/>
        <w:spacing w:before="0" w:after="0" w:line="276" w:lineRule="auto"/>
        <w:jc w:val="both"/>
        <w:textAlignment w:val="baseline"/>
      </w:pPr>
      <w:r w:rsidRPr="008358D3">
        <w:t>Az érintettek aktív magatartással adták meg a hozzájárulást (pl.: checkbox kipipálása, hozzájáruló gomb megnyomása)</w:t>
      </w:r>
    </w:p>
    <w:p w14:paraId="6B098329" w14:textId="77777777" w:rsidR="00D37A21" w:rsidRPr="008358D3" w:rsidRDefault="00D37A21" w:rsidP="00382419">
      <w:pPr>
        <w:numPr>
          <w:ilvl w:val="0"/>
          <w:numId w:val="117"/>
        </w:numPr>
        <w:shd w:val="clear" w:color="auto" w:fill="FFFFFF"/>
        <w:autoSpaceDN/>
        <w:spacing w:before="0" w:after="0" w:line="276" w:lineRule="auto"/>
        <w:jc w:val="both"/>
        <w:textAlignment w:val="baseline"/>
      </w:pPr>
      <w:r w:rsidRPr="008358D3">
        <w:t>Az érintettek az utóbbi hat hónapon belül adták meg a hozzájárulást, valamint</w:t>
      </w:r>
    </w:p>
    <w:p w14:paraId="66F9AD55" w14:textId="77777777" w:rsidR="00D37A21" w:rsidRPr="00517790" w:rsidRDefault="00D37A21" w:rsidP="00382419">
      <w:pPr>
        <w:numPr>
          <w:ilvl w:val="0"/>
          <w:numId w:val="117"/>
        </w:numPr>
        <w:shd w:val="clear" w:color="auto" w:fill="FFFFFF"/>
        <w:autoSpaceDN/>
        <w:spacing w:before="0" w:after="0" w:line="276" w:lineRule="auto"/>
        <w:jc w:val="both"/>
        <w:textAlignment w:val="baseline"/>
      </w:pPr>
      <w:r w:rsidRPr="008358D3">
        <w:t>Sms, e-mail, automatikus hívás esetén az érintettek kifejezetten hozzájárultak a reklámanyagok ezen úton történő fogadásához</w:t>
      </w:r>
    </w:p>
    <w:p w14:paraId="137B9662" w14:textId="77777777" w:rsidR="00D37A21" w:rsidRPr="008358D3" w:rsidRDefault="00D37A21" w:rsidP="00D37A21">
      <w:pPr>
        <w:shd w:val="clear" w:color="auto" w:fill="FFFFFF"/>
        <w:spacing w:after="0" w:line="276" w:lineRule="auto"/>
        <w:ind w:firstLine="360"/>
        <w:jc w:val="both"/>
        <w:textAlignment w:val="baseline"/>
      </w:pPr>
      <w:r w:rsidRPr="008358D3">
        <w:rPr>
          <w:b/>
          <w:bCs/>
          <w:bdr w:val="none" w:sz="0" w:space="0" w:color="auto" w:frame="1"/>
        </w:rPr>
        <w:t>Marketing e-mail útján</w:t>
      </w:r>
    </w:p>
    <w:p w14:paraId="0744F4CA" w14:textId="77777777" w:rsidR="00D37A21" w:rsidRPr="008358D3" w:rsidRDefault="00D37A21" w:rsidP="00382419">
      <w:pPr>
        <w:numPr>
          <w:ilvl w:val="0"/>
          <w:numId w:val="122"/>
        </w:numPr>
        <w:shd w:val="clear" w:color="auto" w:fill="FFFFFF"/>
        <w:autoSpaceDN/>
        <w:spacing w:before="0" w:after="0" w:line="276" w:lineRule="auto"/>
        <w:jc w:val="both"/>
        <w:textAlignment w:val="baseline"/>
      </w:pPr>
      <w:r w:rsidRPr="008358D3">
        <w:t>Az érintett személyek legalább egy általános nyilatkozatot adtak arról, hogy fogadnak tőlünk marketinganyagot</w:t>
      </w:r>
    </w:p>
    <w:p w14:paraId="7B6F8BEC" w14:textId="77777777" w:rsidR="00D37A21" w:rsidRPr="00517790" w:rsidRDefault="00D37A21" w:rsidP="00382419">
      <w:pPr>
        <w:numPr>
          <w:ilvl w:val="0"/>
          <w:numId w:val="122"/>
        </w:numPr>
        <w:shd w:val="clear" w:color="auto" w:fill="FFFFFF"/>
        <w:autoSpaceDN/>
        <w:spacing w:before="0" w:after="0" w:line="276" w:lineRule="auto"/>
        <w:jc w:val="both"/>
        <w:textAlignment w:val="baseline"/>
      </w:pPr>
      <w:r w:rsidRPr="008358D3">
        <w:t>Ha az érintettek nem adtak kifejezett hozzájárulást az e-mailes marketinghez, akkor a marketing összhangban van azzal a kontextussal, amelynek keretében az érintett a személyes adatokat megadta, tekintettel magára a termékre, a szolgáltatásra vagy mintára</w:t>
      </w:r>
    </w:p>
    <w:p w14:paraId="0157D2D3" w14:textId="77777777" w:rsidR="00D37A21" w:rsidRPr="008358D3" w:rsidRDefault="00D37A21" w:rsidP="00D37A21">
      <w:pPr>
        <w:shd w:val="clear" w:color="auto" w:fill="FFFFFF"/>
        <w:spacing w:after="0" w:line="276" w:lineRule="auto"/>
        <w:ind w:firstLine="360"/>
        <w:jc w:val="both"/>
        <w:textAlignment w:val="baseline"/>
      </w:pPr>
      <w:r w:rsidRPr="008358D3">
        <w:rPr>
          <w:b/>
          <w:bCs/>
          <w:bdr w:val="none" w:sz="0" w:space="0" w:color="auto" w:frame="1"/>
        </w:rPr>
        <w:t>Élő hívások</w:t>
      </w:r>
    </w:p>
    <w:p w14:paraId="213FA652" w14:textId="77777777" w:rsidR="00D37A21" w:rsidRPr="008358D3" w:rsidRDefault="00D37A21" w:rsidP="00382419">
      <w:pPr>
        <w:numPr>
          <w:ilvl w:val="0"/>
          <w:numId w:val="118"/>
        </w:numPr>
        <w:shd w:val="clear" w:color="auto" w:fill="FFFFFF"/>
        <w:autoSpaceDN/>
        <w:spacing w:before="0" w:after="0" w:line="276" w:lineRule="auto"/>
        <w:jc w:val="both"/>
        <w:textAlignment w:val="baseline"/>
      </w:pPr>
      <w:r w:rsidRPr="008358D3">
        <w:t>Létre kell hozni egy saját adatbázist, amelyben rögzítjük azon személyek listáját, akik kifejezték, hogy a jövőben nem szeretnének tőlünk hívásokat kapni, és ezt a listát naprakészen tartjuk</w:t>
      </w:r>
    </w:p>
    <w:p w14:paraId="21DC5E13" w14:textId="77777777" w:rsidR="00D37A21" w:rsidRPr="00517790" w:rsidRDefault="00D37A21" w:rsidP="00382419">
      <w:pPr>
        <w:numPr>
          <w:ilvl w:val="0"/>
          <w:numId w:val="118"/>
        </w:numPr>
        <w:shd w:val="clear" w:color="auto" w:fill="FFFFFF"/>
        <w:autoSpaceDN/>
        <w:spacing w:before="0" w:after="0" w:line="276" w:lineRule="auto"/>
        <w:jc w:val="both"/>
        <w:textAlignment w:val="baseline"/>
      </w:pPr>
      <w:r w:rsidRPr="008358D3">
        <w:t>Kijelezzük a telefonszámunkat annak a személynek, akit hívunk</w:t>
      </w:r>
    </w:p>
    <w:p w14:paraId="1E11CC6B" w14:textId="77777777" w:rsidR="00D37A21" w:rsidRPr="008358D3" w:rsidRDefault="00D37A21" w:rsidP="00D37A21">
      <w:pPr>
        <w:shd w:val="clear" w:color="auto" w:fill="FFFFFF"/>
        <w:spacing w:after="0" w:line="276" w:lineRule="auto"/>
        <w:ind w:firstLine="360"/>
        <w:jc w:val="both"/>
        <w:textAlignment w:val="baseline"/>
      </w:pPr>
      <w:r w:rsidRPr="008358D3">
        <w:rPr>
          <w:b/>
          <w:bCs/>
          <w:bdr w:val="none" w:sz="0" w:space="0" w:color="auto" w:frame="1"/>
        </w:rPr>
        <w:t>Automatikus hívások</w:t>
      </w:r>
    </w:p>
    <w:p w14:paraId="2BDBE7F9" w14:textId="77777777" w:rsidR="00D37A21" w:rsidRPr="008358D3" w:rsidRDefault="00D37A21" w:rsidP="00382419">
      <w:pPr>
        <w:numPr>
          <w:ilvl w:val="0"/>
          <w:numId w:val="119"/>
        </w:numPr>
        <w:shd w:val="clear" w:color="auto" w:fill="FFFFFF"/>
        <w:autoSpaceDN/>
        <w:spacing w:before="0" w:after="0" w:line="276" w:lineRule="auto"/>
        <w:jc w:val="both"/>
        <w:textAlignment w:val="baseline"/>
      </w:pPr>
      <w:r w:rsidRPr="008358D3">
        <w:t>Csak abban az esetben indítunk rögzített hívásokat, ha ahhoz kifejezetten hozzájárult az érintett</w:t>
      </w:r>
    </w:p>
    <w:p w14:paraId="2E5EF50A" w14:textId="77777777" w:rsidR="00D37A21" w:rsidRPr="00517790" w:rsidRDefault="00D37A21" w:rsidP="00382419">
      <w:pPr>
        <w:numPr>
          <w:ilvl w:val="0"/>
          <w:numId w:val="119"/>
        </w:numPr>
        <w:shd w:val="clear" w:color="auto" w:fill="FFFFFF"/>
        <w:autoSpaceDN/>
        <w:spacing w:before="0" w:after="0" w:line="276" w:lineRule="auto"/>
        <w:jc w:val="both"/>
        <w:textAlignment w:val="baseline"/>
      </w:pPr>
      <w:r w:rsidRPr="008358D3">
        <w:t>Minden esetben ki kell jeleznünk a telefonszámunkat a hívásnál</w:t>
      </w:r>
    </w:p>
    <w:p w14:paraId="0BEB5DF6" w14:textId="77777777" w:rsidR="00D37A21" w:rsidRPr="008358D3" w:rsidRDefault="00D37A21" w:rsidP="00D37A21">
      <w:pPr>
        <w:shd w:val="clear" w:color="auto" w:fill="FFFFFF"/>
        <w:spacing w:after="0" w:line="276" w:lineRule="auto"/>
        <w:ind w:firstLine="360"/>
        <w:jc w:val="both"/>
        <w:textAlignment w:val="baseline"/>
      </w:pPr>
      <w:r w:rsidRPr="008358D3">
        <w:rPr>
          <w:b/>
          <w:bCs/>
          <w:bdr w:val="none" w:sz="0" w:space="0" w:color="auto" w:frame="1"/>
        </w:rPr>
        <w:t>Marketing e-mail vagy sms útján</w:t>
      </w:r>
    </w:p>
    <w:p w14:paraId="5F804F9D" w14:textId="77777777" w:rsidR="00D37A21" w:rsidRPr="008358D3" w:rsidRDefault="00D37A21" w:rsidP="00382419">
      <w:pPr>
        <w:numPr>
          <w:ilvl w:val="0"/>
          <w:numId w:val="120"/>
        </w:numPr>
        <w:shd w:val="clear" w:color="auto" w:fill="FFFFFF"/>
        <w:autoSpaceDN/>
        <w:spacing w:before="0" w:after="0" w:line="276" w:lineRule="auto"/>
        <w:jc w:val="both"/>
        <w:textAlignment w:val="baseline"/>
      </w:pPr>
      <w:r w:rsidRPr="008358D3">
        <w:t>Csak kifejezett hozzájárulás esetén küldünk sms-t vagy e-mailt (kivéve, ha régebbi ügyfeleket/vásárlókat keresünk meg hasonló termékkel, és felajánlottuk nekik a hozzájárulás megtagadásának lehetőségét amikor megadták az adataikat)</w:t>
      </w:r>
    </w:p>
    <w:p w14:paraId="587B26CB" w14:textId="77777777" w:rsidR="00D37A21" w:rsidRPr="008358D3" w:rsidRDefault="00D37A21" w:rsidP="00382419">
      <w:pPr>
        <w:numPr>
          <w:ilvl w:val="0"/>
          <w:numId w:val="120"/>
        </w:numPr>
        <w:shd w:val="clear" w:color="auto" w:fill="FFFFFF"/>
        <w:autoSpaceDN/>
        <w:spacing w:before="0" w:after="0" w:line="276" w:lineRule="auto"/>
        <w:jc w:val="both"/>
        <w:textAlignment w:val="baseline"/>
      </w:pPr>
      <w:r w:rsidRPr="008358D3">
        <w:t>Fel kell kínálnunk a hozzájárulás visszavonásának lehetőségét (vagy válaszlevél útján, vagy leiratkozással)</w:t>
      </w:r>
    </w:p>
    <w:p w14:paraId="078C195C" w14:textId="77777777" w:rsidR="00D37A21" w:rsidRPr="00517790" w:rsidRDefault="00D37A21" w:rsidP="00382419">
      <w:pPr>
        <w:numPr>
          <w:ilvl w:val="0"/>
          <w:numId w:val="120"/>
        </w:numPr>
        <w:shd w:val="clear" w:color="auto" w:fill="FFFFFF"/>
        <w:autoSpaceDN/>
        <w:spacing w:before="0" w:after="0" w:line="276" w:lineRule="auto"/>
        <w:jc w:val="both"/>
        <w:textAlignment w:val="baseline"/>
      </w:pPr>
      <w:r w:rsidRPr="008358D3">
        <w:t>Összevetjük az e-mailes adatbázist azon személyek listájával, akik visszavonták hozzájárulásukat az e-mail küldéséhez, hogy nekik ne küldjünk reklámanyagot.</w:t>
      </w:r>
    </w:p>
    <w:p w14:paraId="24B58935" w14:textId="77777777" w:rsidR="00D37A21" w:rsidRPr="008358D3" w:rsidRDefault="00D37A21" w:rsidP="00D37A21">
      <w:pPr>
        <w:shd w:val="clear" w:color="auto" w:fill="FFFFFF"/>
        <w:spacing w:after="0" w:line="276" w:lineRule="auto"/>
        <w:jc w:val="both"/>
        <w:textAlignment w:val="baseline"/>
      </w:pPr>
      <w:r>
        <w:rPr>
          <w:b/>
          <w:bCs/>
          <w:bdr w:val="none" w:sz="0" w:space="0" w:color="auto" w:frame="1"/>
        </w:rPr>
        <w:t xml:space="preserve">    </w:t>
      </w:r>
      <w:r w:rsidRPr="008358D3">
        <w:rPr>
          <w:b/>
          <w:bCs/>
          <w:bdr w:val="none" w:sz="0" w:space="0" w:color="auto" w:frame="1"/>
        </w:rPr>
        <w:t>Fax</w:t>
      </w:r>
    </w:p>
    <w:p w14:paraId="635D853A" w14:textId="77777777" w:rsidR="00D37A21" w:rsidRPr="008358D3" w:rsidRDefault="00D37A21" w:rsidP="00382419">
      <w:pPr>
        <w:numPr>
          <w:ilvl w:val="0"/>
          <w:numId w:val="121"/>
        </w:numPr>
        <w:shd w:val="clear" w:color="auto" w:fill="FFFFFF"/>
        <w:tabs>
          <w:tab w:val="clear" w:pos="720"/>
        </w:tabs>
        <w:autoSpaceDN/>
        <w:spacing w:before="0" w:after="0" w:line="276" w:lineRule="auto"/>
        <w:ind w:left="709" w:hanging="425"/>
        <w:jc w:val="both"/>
        <w:textAlignment w:val="baseline"/>
      </w:pPr>
      <w:r w:rsidRPr="008358D3">
        <w:t>Az érintett személyek kifejezetten hozzájárultak ahhoz, hogy reklámfaxokat kapjanak tőlünk</w:t>
      </w:r>
    </w:p>
    <w:p w14:paraId="15CCED25" w14:textId="77777777" w:rsidR="00D37A21" w:rsidRPr="0037156A" w:rsidRDefault="00D37A21" w:rsidP="00D37A21">
      <w:pPr>
        <w:pStyle w:val="Alaprtelmezett"/>
        <w:spacing w:line="276" w:lineRule="auto"/>
        <w:rPr>
          <w:rFonts w:ascii="Times New Roman" w:hAnsi="Times New Roman" w:cs="Times New Roman"/>
        </w:rPr>
      </w:pPr>
    </w:p>
    <w:p w14:paraId="71B26D92" w14:textId="77777777" w:rsidR="00D37A21" w:rsidRPr="0037156A" w:rsidRDefault="00D37A21" w:rsidP="00D37A21">
      <w:pPr>
        <w:pStyle w:val="Alaprtelmezett"/>
        <w:spacing w:line="276" w:lineRule="auto"/>
        <w:rPr>
          <w:rFonts w:ascii="Times New Roman" w:hAnsi="Times New Roman" w:cs="Times New Roman"/>
        </w:rPr>
      </w:pPr>
      <w:r w:rsidRPr="0037156A">
        <w:rPr>
          <w:rFonts w:ascii="Times New Roman" w:hAnsi="Times New Roman" w:cs="Times New Roman"/>
          <w:b/>
        </w:rPr>
        <w:t>Évente rendszeresen ismétlődő feladatok</w:t>
      </w:r>
    </w:p>
    <w:p w14:paraId="65225EAA" w14:textId="77777777" w:rsidR="00D37A21" w:rsidRPr="0037156A" w:rsidRDefault="00D37A21" w:rsidP="00382419">
      <w:pPr>
        <w:pStyle w:val="Alaprtelmezett"/>
        <w:numPr>
          <w:ilvl w:val="0"/>
          <w:numId w:val="113"/>
        </w:numPr>
        <w:spacing w:line="276" w:lineRule="auto"/>
        <w:rPr>
          <w:rFonts w:ascii="Times New Roman" w:hAnsi="Times New Roman" w:cs="Times New Roman"/>
        </w:rPr>
      </w:pPr>
      <w:r w:rsidRPr="0037156A">
        <w:rPr>
          <w:rFonts w:ascii="Times New Roman" w:hAnsi="Times New Roman" w:cs="Times New Roman"/>
        </w:rPr>
        <w:t xml:space="preserve">Adatvédelmi szabályzat felülvizsgálata, aktualizálása, adatkezelési tájékoztató felülvizsgálata,    </w:t>
      </w:r>
    </w:p>
    <w:p w14:paraId="72969DDC" w14:textId="77777777" w:rsidR="00D37A21" w:rsidRPr="0037156A" w:rsidRDefault="00D37A21" w:rsidP="00D37A21">
      <w:pPr>
        <w:pStyle w:val="Alaprtelmezett"/>
        <w:spacing w:line="276" w:lineRule="auto"/>
        <w:ind w:left="360"/>
        <w:rPr>
          <w:rFonts w:ascii="Times New Roman" w:hAnsi="Times New Roman" w:cs="Times New Roman"/>
        </w:rPr>
      </w:pPr>
      <w:r w:rsidRPr="0037156A">
        <w:rPr>
          <w:rFonts w:ascii="Times New Roman" w:hAnsi="Times New Roman" w:cs="Times New Roman"/>
        </w:rPr>
        <w:t xml:space="preserve">      aktualizálása.</w:t>
      </w:r>
    </w:p>
    <w:p w14:paraId="1732F5AA" w14:textId="77777777" w:rsidR="00D37A21" w:rsidRPr="0037156A" w:rsidRDefault="00D37A21" w:rsidP="00D37A21">
      <w:pPr>
        <w:spacing w:before="0" w:after="0" w:line="276" w:lineRule="auto"/>
        <w:textAlignment w:val="baseline"/>
      </w:pPr>
      <w:r w:rsidRPr="0037156A">
        <w:t xml:space="preserve">Az alkalmazottak rendszeres ellenőrzése, számonkérése az adatvédelmi előírások betartásával </w:t>
      </w:r>
    </w:p>
    <w:p w14:paraId="19072E3C" w14:textId="77777777" w:rsidR="00D37A21" w:rsidRPr="0037156A" w:rsidRDefault="00D37A21" w:rsidP="00D37A21">
      <w:pPr>
        <w:pStyle w:val="Alaprtelmezett"/>
        <w:spacing w:line="276" w:lineRule="auto"/>
        <w:ind w:left="360"/>
        <w:rPr>
          <w:rFonts w:ascii="Times New Roman" w:hAnsi="Times New Roman" w:cs="Times New Roman"/>
        </w:rPr>
      </w:pPr>
      <w:r w:rsidRPr="0037156A">
        <w:rPr>
          <w:rFonts w:ascii="Times New Roman" w:hAnsi="Times New Roman" w:cs="Times New Roman"/>
        </w:rPr>
        <w:t xml:space="preserve">      kapcsolatban.</w:t>
      </w:r>
    </w:p>
    <w:p w14:paraId="43858578" w14:textId="77777777" w:rsidR="00D37A21" w:rsidRPr="0037156A" w:rsidRDefault="00D37A21" w:rsidP="00382419">
      <w:pPr>
        <w:pStyle w:val="Alaprtelmezett"/>
        <w:numPr>
          <w:ilvl w:val="0"/>
          <w:numId w:val="113"/>
        </w:numPr>
        <w:spacing w:line="276" w:lineRule="auto"/>
        <w:jc w:val="both"/>
        <w:rPr>
          <w:rFonts w:ascii="Times New Roman" w:hAnsi="Times New Roman" w:cs="Times New Roman"/>
        </w:rPr>
      </w:pPr>
      <w:r w:rsidRPr="0037156A">
        <w:rPr>
          <w:rFonts w:ascii="Times New Roman" w:hAnsi="Times New Roman" w:cs="Times New Roman"/>
        </w:rPr>
        <w:t xml:space="preserve">Az adatkezelés biztonságának garantálására alkalmazott rendszerek és eljárások folyamatos </w:t>
      </w:r>
    </w:p>
    <w:p w14:paraId="745E25FB" w14:textId="77777777" w:rsidR="00D37A21" w:rsidRPr="0037156A" w:rsidRDefault="00D37A21" w:rsidP="00D37A21">
      <w:pPr>
        <w:pStyle w:val="Alaprtelmezett"/>
        <w:spacing w:line="276" w:lineRule="auto"/>
        <w:ind w:left="360"/>
        <w:jc w:val="both"/>
        <w:rPr>
          <w:rFonts w:ascii="Times New Roman" w:hAnsi="Times New Roman" w:cs="Times New Roman"/>
        </w:rPr>
      </w:pPr>
      <w:r w:rsidRPr="0037156A">
        <w:rPr>
          <w:rFonts w:ascii="Times New Roman" w:hAnsi="Times New Roman" w:cs="Times New Roman"/>
        </w:rPr>
        <w:t xml:space="preserve">      bizalmas jellegének biztosítása, ellenálló képességének fenntartása.</w:t>
      </w:r>
    </w:p>
    <w:p w14:paraId="5AE402C5" w14:textId="77777777" w:rsidR="00D37A21" w:rsidRPr="0037156A" w:rsidRDefault="00D37A21" w:rsidP="00D37A21">
      <w:pPr>
        <w:pStyle w:val="Alaprtelmezett"/>
        <w:spacing w:line="276" w:lineRule="auto"/>
        <w:rPr>
          <w:rFonts w:ascii="Times New Roman" w:hAnsi="Times New Roman" w:cs="Times New Roman"/>
        </w:rPr>
      </w:pPr>
    </w:p>
    <w:p w14:paraId="784B31AE" w14:textId="77777777" w:rsidR="00D37A21" w:rsidRDefault="00D37A21" w:rsidP="00D37A21">
      <w:pPr>
        <w:pStyle w:val="Alaprtelmezett"/>
        <w:spacing w:line="276" w:lineRule="auto"/>
        <w:rPr>
          <w:rFonts w:ascii="Times New Roman" w:hAnsi="Times New Roman" w:cs="Times New Roman"/>
          <w:b/>
        </w:rPr>
      </w:pPr>
    </w:p>
    <w:p w14:paraId="77BDD28C" w14:textId="77777777" w:rsidR="00D37A21" w:rsidRDefault="00D37A21" w:rsidP="00D37A21">
      <w:pPr>
        <w:pStyle w:val="Alaprtelmezett"/>
        <w:spacing w:line="276" w:lineRule="auto"/>
        <w:rPr>
          <w:rFonts w:ascii="Times New Roman" w:hAnsi="Times New Roman" w:cs="Times New Roman"/>
          <w:b/>
        </w:rPr>
      </w:pPr>
    </w:p>
    <w:p w14:paraId="48434C41" w14:textId="77777777" w:rsidR="00D37A21" w:rsidRDefault="00D37A21" w:rsidP="00D37A21">
      <w:pPr>
        <w:pStyle w:val="Alaprtelmezett"/>
        <w:spacing w:line="276" w:lineRule="auto"/>
        <w:rPr>
          <w:rFonts w:ascii="Times New Roman" w:hAnsi="Times New Roman" w:cs="Times New Roman"/>
          <w:b/>
        </w:rPr>
      </w:pPr>
      <w:r w:rsidRPr="0037156A">
        <w:rPr>
          <w:rFonts w:ascii="Times New Roman" w:hAnsi="Times New Roman" w:cs="Times New Roman"/>
          <w:b/>
        </w:rPr>
        <w:t>Alkalmanként elvégzendő feladatok</w:t>
      </w:r>
    </w:p>
    <w:p w14:paraId="58D13C25" w14:textId="77777777" w:rsidR="00D37A21" w:rsidRPr="0037156A" w:rsidRDefault="00D37A21" w:rsidP="00D37A21">
      <w:pPr>
        <w:pStyle w:val="Alaprtelmezett"/>
        <w:spacing w:line="276" w:lineRule="auto"/>
        <w:rPr>
          <w:rFonts w:ascii="Times New Roman" w:hAnsi="Times New Roman" w:cs="Times New Roman"/>
        </w:rPr>
      </w:pPr>
    </w:p>
    <w:p w14:paraId="6DFD2BCF" w14:textId="77777777" w:rsidR="00D37A21" w:rsidRPr="0037156A" w:rsidRDefault="00D37A21" w:rsidP="00382419">
      <w:pPr>
        <w:pStyle w:val="Alaprtelmezett"/>
        <w:numPr>
          <w:ilvl w:val="0"/>
          <w:numId w:val="114"/>
        </w:numPr>
        <w:spacing w:line="276" w:lineRule="auto"/>
        <w:ind w:left="360"/>
        <w:jc w:val="both"/>
        <w:rPr>
          <w:rFonts w:ascii="Times New Roman" w:hAnsi="Times New Roman" w:cs="Times New Roman"/>
        </w:rPr>
      </w:pPr>
      <w:r w:rsidRPr="0037156A">
        <w:rPr>
          <w:rFonts w:ascii="Times New Roman" w:hAnsi="Times New Roman" w:cs="Times New Roman"/>
        </w:rPr>
        <w:t xml:space="preserve">Az adatvédelmi szabályzat rendelkezéseinek megismertetése a belépő munkavállalókkal, egyben a </w:t>
      </w:r>
      <w:r>
        <w:rPr>
          <w:rFonts w:ascii="Times New Roman" w:hAnsi="Times New Roman" w:cs="Times New Roman"/>
        </w:rPr>
        <w:t>m</w:t>
      </w:r>
      <w:r w:rsidRPr="0037156A">
        <w:rPr>
          <w:rFonts w:ascii="Times New Roman" w:hAnsi="Times New Roman" w:cs="Times New Roman"/>
        </w:rPr>
        <w:t>unkavállalók személyes adatainak kezelésével kapcsolatos tájékoztatás megadása részükre</w:t>
      </w:r>
      <w:r w:rsidRPr="0037156A">
        <w:rPr>
          <w:rFonts w:ascii="Times New Roman" w:hAnsi="Times New Roman" w:cs="Times New Roman"/>
          <w:b/>
        </w:rPr>
        <w:t>.</w:t>
      </w:r>
    </w:p>
    <w:p w14:paraId="24869245" w14:textId="77777777" w:rsidR="00D37A21" w:rsidRPr="0037156A" w:rsidRDefault="00D37A21" w:rsidP="00382419">
      <w:pPr>
        <w:pStyle w:val="Listaszerbekezds"/>
        <w:numPr>
          <w:ilvl w:val="0"/>
          <w:numId w:val="114"/>
        </w:numPr>
        <w:suppressAutoHyphens w:val="0"/>
        <w:autoSpaceDN/>
        <w:spacing w:before="0" w:after="160" w:line="276" w:lineRule="auto"/>
        <w:ind w:left="360"/>
        <w:contextualSpacing/>
        <w:jc w:val="both"/>
        <w:rPr>
          <w:rFonts w:cs="Times New Roman"/>
          <w:szCs w:val="24"/>
        </w:rPr>
      </w:pPr>
      <w:r w:rsidRPr="0037156A">
        <w:rPr>
          <w:rFonts w:cs="Times New Roman"/>
          <w:szCs w:val="24"/>
        </w:rPr>
        <w:t xml:space="preserve">A belépő munkavállalóval kötött munkaszerződésnek részét kell képeznie a személyes adatok kezelésével kapcsolatos Adatvédelmi tájékoztató munkaszerződéshez és a titoktartási nyilatkozatnak </w:t>
      </w:r>
    </w:p>
    <w:p w14:paraId="59A63476" w14:textId="77777777" w:rsidR="00D37A21" w:rsidRPr="0037156A" w:rsidRDefault="00D37A21" w:rsidP="00D37A21">
      <w:pPr>
        <w:autoSpaceDN/>
        <w:spacing w:before="0" w:after="160" w:line="276" w:lineRule="auto"/>
        <w:contextualSpacing/>
        <w:jc w:val="both"/>
      </w:pPr>
    </w:p>
    <w:p w14:paraId="58377313" w14:textId="77777777" w:rsidR="00D37A21" w:rsidRPr="0037156A" w:rsidRDefault="00D37A21" w:rsidP="00D37A21">
      <w:pPr>
        <w:spacing w:before="0" w:after="0" w:line="276" w:lineRule="auto"/>
        <w:textAlignment w:val="baseline"/>
        <w:rPr>
          <w:rFonts w:eastAsia="Noto Sans CJK SC Regular"/>
          <w:kern w:val="3"/>
        </w:rPr>
      </w:pPr>
    </w:p>
    <w:p w14:paraId="6246826E" w14:textId="77777777" w:rsidR="00D37A21" w:rsidRPr="0037156A" w:rsidRDefault="00D37A21" w:rsidP="00D37A21">
      <w:pPr>
        <w:spacing w:before="0" w:after="0" w:line="276" w:lineRule="auto"/>
        <w:textAlignment w:val="baseline"/>
        <w:rPr>
          <w:rFonts w:eastAsia="Noto Sans CJK SC Regular"/>
          <w:kern w:val="3"/>
        </w:rPr>
      </w:pPr>
    </w:p>
    <w:p w14:paraId="4606B0B2" w14:textId="77777777" w:rsidR="00D37A21" w:rsidRPr="0037156A" w:rsidRDefault="00D37A21" w:rsidP="00D37A21">
      <w:pPr>
        <w:pStyle w:val="Alaprtelmezett"/>
        <w:spacing w:line="276" w:lineRule="auto"/>
        <w:jc w:val="both"/>
        <w:rPr>
          <w:rFonts w:ascii="Times New Roman" w:hAnsi="Times New Roman" w:cs="Times New Roman"/>
        </w:rPr>
      </w:pPr>
      <w:r>
        <w:rPr>
          <w:rFonts w:ascii="Times New Roman" w:hAnsi="Times New Roman" w:cs="Times New Roman"/>
        </w:rPr>
        <w:t xml:space="preserve">2021. </w:t>
      </w:r>
      <w:r w:rsidRPr="0037156A">
        <w:rPr>
          <w:rFonts w:ascii="Times New Roman" w:hAnsi="Times New Roman" w:cs="Times New Roman"/>
        </w:rPr>
        <w:t>év __________ hónap ____ nap</w:t>
      </w:r>
    </w:p>
    <w:p w14:paraId="09B56460" w14:textId="77777777" w:rsidR="00D37A21" w:rsidRDefault="00D37A21" w:rsidP="00D37A21">
      <w:pPr>
        <w:spacing w:line="276" w:lineRule="auto"/>
      </w:pPr>
    </w:p>
    <w:p w14:paraId="4481CB4F" w14:textId="77777777" w:rsidR="005A68BC" w:rsidRDefault="005A68BC" w:rsidP="00E9118C">
      <w:pPr>
        <w:pStyle w:val="Nincstrkz"/>
        <w:jc w:val="both"/>
        <w:rPr>
          <w:b/>
          <w:color w:val="323E4F" w:themeColor="text2" w:themeShade="BF"/>
        </w:rPr>
      </w:pPr>
    </w:p>
    <w:sectPr w:rsidR="005A68BC" w:rsidSect="009544FE">
      <w:headerReference w:type="default" r:id="rId59"/>
      <w:pgSz w:w="11906" w:h="16838"/>
      <w:pgMar w:top="1134" w:right="1134" w:bottom="1134"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EFEDD" w14:textId="77777777" w:rsidR="007A16DD" w:rsidRDefault="007A16DD">
      <w:pPr>
        <w:spacing w:before="0" w:after="0"/>
      </w:pPr>
      <w:r>
        <w:separator/>
      </w:r>
    </w:p>
  </w:endnote>
  <w:endnote w:type="continuationSeparator" w:id="0">
    <w:p w14:paraId="0EBB5C51" w14:textId="77777777" w:rsidR="007A16DD" w:rsidRDefault="007A16D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Ebrima">
    <w:panose1 w:val="02000000000000000000"/>
    <w:charset w:val="EE"/>
    <w:family w:val="auto"/>
    <w:pitch w:val="variable"/>
    <w:sig w:usb0="A000005F" w:usb1="02000041" w:usb2="00000800" w:usb3="00000000" w:csb0="00000093" w:csb1="00000000"/>
  </w:font>
  <w:font w:name="Liberation Serif">
    <w:altName w:val="Times New Roman"/>
    <w:charset w:val="EE"/>
    <w:family w:val="roman"/>
    <w:pitch w:val="variable"/>
    <w:sig w:usb0="E0000AFF" w:usb1="500078FF" w:usb2="00000021" w:usb3="00000000" w:csb0="000001BF" w:csb1="00000000"/>
  </w:font>
  <w:font w:name="Noto Sans CJK SC Regular">
    <w:charset w:val="00"/>
    <w:family w:val="auto"/>
    <w:pitch w:val="variable"/>
  </w:font>
  <w:font w:name="FreeSans">
    <w:altName w:val="Calibri"/>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2AEF" w:usb1="4000207B" w:usb2="00000000" w:usb3="00000000" w:csb0="000001FF" w:csb1="00000000"/>
  </w:font>
  <w:font w:name="Liberation Sans">
    <w:altName w:val="Arial"/>
    <w:charset w:val="EE"/>
    <w:family w:val="swiss"/>
    <w:pitch w:val="variable"/>
    <w:sig w:usb0="E0000AFF" w:usb1="500078FF" w:usb2="00000021" w:usb3="00000000" w:csb0="000001B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A00002EF" w:usb1="4000004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Verdana">
    <w:panose1 w:val="020B0604030504040204"/>
    <w:charset w:val="EE"/>
    <w:family w:val="swiss"/>
    <w:pitch w:val="variable"/>
    <w:sig w:usb0="A00006FF" w:usb1="4000205B" w:usb2="00000010" w:usb3="00000000" w:csb0="0000019F" w:csb1="00000000"/>
  </w:font>
  <w:font w:name="DINPro-Medium">
    <w:altName w:val="Arial"/>
    <w:panose1 w:val="00000000000000000000"/>
    <w:charset w:val="00"/>
    <w:family w:val="modern"/>
    <w:notTrueType/>
    <w:pitch w:val="variable"/>
    <w:sig w:usb0="00000001" w:usb1="4000206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371652"/>
      <w:docPartObj>
        <w:docPartGallery w:val="Page Numbers (Bottom of Page)"/>
        <w:docPartUnique/>
      </w:docPartObj>
    </w:sdtPr>
    <w:sdtEndPr/>
    <w:sdtContent>
      <w:p w14:paraId="08FC5DC3" w14:textId="77777777" w:rsidR="003D590D" w:rsidRDefault="003D590D">
        <w:pPr>
          <w:pStyle w:val="llb"/>
          <w:jc w:val="center"/>
        </w:pPr>
        <w:r>
          <w:fldChar w:fldCharType="begin"/>
        </w:r>
        <w:r>
          <w:instrText>PAGE   \* MERGEFORMAT</w:instrText>
        </w:r>
        <w:r>
          <w:fldChar w:fldCharType="separate"/>
        </w:r>
        <w:r>
          <w:t>2</w:t>
        </w:r>
        <w:r>
          <w:fldChar w:fldCharType="end"/>
        </w:r>
      </w:p>
    </w:sdtContent>
  </w:sdt>
  <w:p w14:paraId="54A5C3DA" w14:textId="77777777" w:rsidR="003D590D" w:rsidRDefault="003D590D">
    <w:pPr>
      <w:pStyle w:val="llb"/>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00E70" w14:textId="77777777" w:rsidR="007A16DD" w:rsidRDefault="007A16DD">
      <w:pPr>
        <w:spacing w:before="0" w:after="0"/>
      </w:pPr>
      <w:r>
        <w:rPr>
          <w:color w:val="000000"/>
        </w:rPr>
        <w:separator/>
      </w:r>
    </w:p>
  </w:footnote>
  <w:footnote w:type="continuationSeparator" w:id="0">
    <w:p w14:paraId="1BED9A1D" w14:textId="77777777" w:rsidR="007A16DD" w:rsidRDefault="007A16DD">
      <w:pPr>
        <w:spacing w:before="0" w:after="0"/>
      </w:pPr>
      <w:r>
        <w:continuationSeparator/>
      </w:r>
    </w:p>
  </w:footnote>
  <w:footnote w:id="1">
    <w:p w14:paraId="2F719718" w14:textId="77777777" w:rsidR="005A68BC" w:rsidRDefault="005A68BC" w:rsidP="005A68BC">
      <w:pPr>
        <w:pStyle w:val="Lbjegyzetszveg"/>
        <w:jc w:val="both"/>
        <w:rPr>
          <w:rFonts w:ascii="Cambria" w:hAnsi="Cambria"/>
          <w:sz w:val="18"/>
          <w:lang w:val="hu-HU"/>
        </w:rPr>
      </w:pPr>
      <w:r>
        <w:rPr>
          <w:rStyle w:val="Lbjegyzet-hivatkozs"/>
          <w:rFonts w:ascii="Cambria" w:hAnsi="Cambria"/>
          <w:sz w:val="18"/>
        </w:rPr>
        <w:footnoteRef/>
      </w:r>
      <w:r>
        <w:rPr>
          <w:rFonts w:ascii="Cambria" w:hAnsi="Cambria"/>
          <w:sz w:val="18"/>
        </w:rPr>
        <w:t xml:space="preserve"> </w:t>
      </w:r>
      <w:r>
        <w:rPr>
          <w:rFonts w:ascii="Cambria" w:hAnsi="Cambria"/>
          <w:sz w:val="18"/>
          <w:lang w:val="hu-HU"/>
        </w:rPr>
        <w:t>pl.: a</w:t>
      </w:r>
      <w:r>
        <w:rPr>
          <w:rFonts w:ascii="Cambria" w:hAnsi="Cambria"/>
          <w:sz w:val="18"/>
        </w:rPr>
        <w:t xml:space="preserve"> nem használható számlák, számlatömbök</w:t>
      </w:r>
      <w:r>
        <w:rPr>
          <w:rFonts w:ascii="Cambria" w:hAnsi="Cambria"/>
          <w:sz w:val="18"/>
          <w:lang w:val="hu-HU"/>
        </w:rPr>
        <w:t>;</w:t>
      </w:r>
      <w:r>
        <w:rPr>
          <w:rFonts w:ascii="Cambria" w:hAnsi="Cambria"/>
          <w:sz w:val="18"/>
        </w:rPr>
        <w:t xml:space="preserve"> </w:t>
      </w:r>
      <w:r>
        <w:rPr>
          <w:rFonts w:ascii="Cambria" w:hAnsi="Cambria"/>
          <w:sz w:val="18"/>
          <w:lang w:val="hu-HU"/>
        </w:rPr>
        <w:t>a tárolási határidő lejáratát követően az önéletrajzok stb.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CF3A3" w14:textId="77777777" w:rsidR="00010C6D" w:rsidRPr="000F2FE5" w:rsidRDefault="00010C6D" w:rsidP="00010C6D">
    <w:pPr>
      <w:pStyle w:val="Nincstrkz"/>
      <w:jc w:val="right"/>
      <w:rPr>
        <w:b/>
        <w:color w:val="1F3864" w:themeColor="accent1" w:themeShade="80"/>
      </w:rPr>
    </w:pPr>
    <w:r w:rsidRPr="00D561BD">
      <w:rPr>
        <w:b/>
        <w:noProof/>
        <w:color w:val="1F3864" w:themeColor="accent1" w:themeShade="80"/>
      </w:rPr>
      <w:t>Amőba Sportegyesület</w:t>
    </w:r>
    <w:r>
      <w:rPr>
        <w:b/>
        <w:color w:val="1F3864" w:themeColor="accent1" w:themeShade="80"/>
      </w:rPr>
      <w:t xml:space="preserve"> </w:t>
    </w:r>
  </w:p>
  <w:p w14:paraId="2A35372A" w14:textId="77777777" w:rsidR="009544FE" w:rsidRPr="00177053" w:rsidRDefault="009544FE" w:rsidP="009544FE">
    <w:pPr>
      <w:pStyle w:val="lfej"/>
      <w:pBdr>
        <w:bottom w:val="single" w:sz="12" w:space="1" w:color="auto"/>
      </w:pBdr>
      <w:jc w:val="right"/>
      <w:rPr>
        <w:color w:val="1F3864"/>
      </w:rPr>
    </w:pPr>
    <w:r w:rsidRPr="00177053">
      <w:rPr>
        <w:color w:val="1F3864"/>
      </w:rPr>
      <w:tab/>
    </w:r>
    <w:r w:rsidRPr="00177053">
      <w:rPr>
        <w:color w:val="1F3864"/>
      </w:rPr>
      <w:tab/>
      <w:t xml:space="preserve">                  Adatvédelmi szabályzat </w:t>
    </w:r>
  </w:p>
  <w:p w14:paraId="569202A6" w14:textId="77777777" w:rsidR="009544FE" w:rsidRDefault="009544F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F02654"/>
    <w:multiLevelType w:val="hybridMultilevel"/>
    <w:tmpl w:val="58EA5FA8"/>
    <w:lvl w:ilvl="0" w:tplc="040E0003">
      <w:start w:val="1"/>
      <w:numFmt w:val="bullet"/>
      <w:lvlText w:val="o"/>
      <w:lvlJc w:val="left"/>
      <w:pPr>
        <w:ind w:left="3414" w:hanging="360"/>
      </w:pPr>
      <w:rPr>
        <w:rFonts w:ascii="Courier New" w:hAnsi="Courier New" w:cs="Courier New" w:hint="default"/>
      </w:rPr>
    </w:lvl>
    <w:lvl w:ilvl="1" w:tplc="040E0003" w:tentative="1">
      <w:start w:val="1"/>
      <w:numFmt w:val="bullet"/>
      <w:lvlText w:val="o"/>
      <w:lvlJc w:val="left"/>
      <w:pPr>
        <w:ind w:left="4134" w:hanging="360"/>
      </w:pPr>
      <w:rPr>
        <w:rFonts w:ascii="Courier New" w:hAnsi="Courier New" w:cs="Courier New" w:hint="default"/>
      </w:rPr>
    </w:lvl>
    <w:lvl w:ilvl="2" w:tplc="040E0005" w:tentative="1">
      <w:start w:val="1"/>
      <w:numFmt w:val="bullet"/>
      <w:lvlText w:val=""/>
      <w:lvlJc w:val="left"/>
      <w:pPr>
        <w:ind w:left="4854" w:hanging="360"/>
      </w:pPr>
      <w:rPr>
        <w:rFonts w:ascii="Wingdings" w:hAnsi="Wingdings" w:hint="default"/>
      </w:rPr>
    </w:lvl>
    <w:lvl w:ilvl="3" w:tplc="040E0001" w:tentative="1">
      <w:start w:val="1"/>
      <w:numFmt w:val="bullet"/>
      <w:lvlText w:val=""/>
      <w:lvlJc w:val="left"/>
      <w:pPr>
        <w:ind w:left="5574" w:hanging="360"/>
      </w:pPr>
      <w:rPr>
        <w:rFonts w:ascii="Symbol" w:hAnsi="Symbol" w:hint="default"/>
      </w:rPr>
    </w:lvl>
    <w:lvl w:ilvl="4" w:tplc="040E0003" w:tentative="1">
      <w:start w:val="1"/>
      <w:numFmt w:val="bullet"/>
      <w:lvlText w:val="o"/>
      <w:lvlJc w:val="left"/>
      <w:pPr>
        <w:ind w:left="6294" w:hanging="360"/>
      </w:pPr>
      <w:rPr>
        <w:rFonts w:ascii="Courier New" w:hAnsi="Courier New" w:cs="Courier New" w:hint="default"/>
      </w:rPr>
    </w:lvl>
    <w:lvl w:ilvl="5" w:tplc="040E0005" w:tentative="1">
      <w:start w:val="1"/>
      <w:numFmt w:val="bullet"/>
      <w:lvlText w:val=""/>
      <w:lvlJc w:val="left"/>
      <w:pPr>
        <w:ind w:left="7014" w:hanging="360"/>
      </w:pPr>
      <w:rPr>
        <w:rFonts w:ascii="Wingdings" w:hAnsi="Wingdings" w:hint="default"/>
      </w:rPr>
    </w:lvl>
    <w:lvl w:ilvl="6" w:tplc="040E0001" w:tentative="1">
      <w:start w:val="1"/>
      <w:numFmt w:val="bullet"/>
      <w:lvlText w:val=""/>
      <w:lvlJc w:val="left"/>
      <w:pPr>
        <w:ind w:left="7734" w:hanging="360"/>
      </w:pPr>
      <w:rPr>
        <w:rFonts w:ascii="Symbol" w:hAnsi="Symbol" w:hint="default"/>
      </w:rPr>
    </w:lvl>
    <w:lvl w:ilvl="7" w:tplc="040E0003" w:tentative="1">
      <w:start w:val="1"/>
      <w:numFmt w:val="bullet"/>
      <w:lvlText w:val="o"/>
      <w:lvlJc w:val="left"/>
      <w:pPr>
        <w:ind w:left="8454" w:hanging="360"/>
      </w:pPr>
      <w:rPr>
        <w:rFonts w:ascii="Courier New" w:hAnsi="Courier New" w:cs="Courier New" w:hint="default"/>
      </w:rPr>
    </w:lvl>
    <w:lvl w:ilvl="8" w:tplc="040E0005" w:tentative="1">
      <w:start w:val="1"/>
      <w:numFmt w:val="bullet"/>
      <w:lvlText w:val=""/>
      <w:lvlJc w:val="left"/>
      <w:pPr>
        <w:ind w:left="9174" w:hanging="360"/>
      </w:pPr>
      <w:rPr>
        <w:rFonts w:ascii="Wingdings" w:hAnsi="Wingdings" w:hint="default"/>
      </w:rPr>
    </w:lvl>
  </w:abstractNum>
  <w:abstractNum w:abstractNumId="1" w15:restartNumberingAfterBreak="1">
    <w:nsid w:val="010963CA"/>
    <w:multiLevelType w:val="multilevel"/>
    <w:tmpl w:val="856857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1">
    <w:nsid w:val="027C6E35"/>
    <w:multiLevelType w:val="hybridMultilevel"/>
    <w:tmpl w:val="D2B60E38"/>
    <w:lvl w:ilvl="0" w:tplc="040E0003">
      <w:start w:val="1"/>
      <w:numFmt w:val="bullet"/>
      <w:lvlText w:val="o"/>
      <w:lvlJc w:val="left"/>
      <w:pPr>
        <w:ind w:left="720" w:hanging="360"/>
      </w:pPr>
      <w:rPr>
        <w:rFonts w:ascii="Courier New" w:hAnsi="Courier New" w:cs="Courier New"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 w15:restartNumberingAfterBreak="0">
    <w:nsid w:val="0600700B"/>
    <w:multiLevelType w:val="multilevel"/>
    <w:tmpl w:val="154096F0"/>
    <w:styleLink w:val="4szint"/>
    <w:lvl w:ilvl="0">
      <w:start w:val="1"/>
      <w:numFmt w:val="none"/>
      <w:lvlText w:val="I."/>
      <w:lvlJc w:val="left"/>
      <w:pPr>
        <w:ind w:left="360" w:hanging="360"/>
      </w:pPr>
      <w:rPr>
        <w:rFonts w:ascii="Times New Roman" w:hAnsi="Times New Roman" w:hint="default"/>
        <w:b/>
        <w:i w:val="0"/>
        <w:color w:val="1F3864" w:themeColor="accent1" w:themeShade="80"/>
        <w:sz w:val="24"/>
      </w:rPr>
    </w:lvl>
    <w:lvl w:ilvl="1">
      <w:start w:val="1"/>
      <w:numFmt w:val="none"/>
      <w:lvlText w:val="I.1."/>
      <w:lvlJc w:val="left"/>
      <w:pPr>
        <w:ind w:left="720" w:hanging="360"/>
      </w:pPr>
      <w:rPr>
        <w:rFonts w:hint="default"/>
      </w:rPr>
    </w:lvl>
    <w:lvl w:ilvl="2">
      <w:start w:val="1"/>
      <w:numFmt w:val="none"/>
      <w:lvlText w:val="I.1.1."/>
      <w:lvlJc w:val="left"/>
      <w:pPr>
        <w:ind w:left="1080" w:hanging="360"/>
      </w:pPr>
      <w:rPr>
        <w:rFonts w:hint="default"/>
      </w:rPr>
    </w:lvl>
    <w:lvl w:ilvl="3">
      <w:start w:val="1"/>
      <w:numFmt w:val="none"/>
      <w:lvlText w:val="I.1.1.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1">
    <w:nsid w:val="07F20A70"/>
    <w:multiLevelType w:val="multilevel"/>
    <w:tmpl w:val="D452F2F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1">
    <w:nsid w:val="09570DC7"/>
    <w:multiLevelType w:val="hybridMultilevel"/>
    <w:tmpl w:val="21DA070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1">
    <w:nsid w:val="0D4C45E1"/>
    <w:multiLevelType w:val="multilevel"/>
    <w:tmpl w:val="24C85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1">
    <w:nsid w:val="0F8B0D70"/>
    <w:multiLevelType w:val="hybridMultilevel"/>
    <w:tmpl w:val="7AA23606"/>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8" w15:restartNumberingAfterBreak="1">
    <w:nsid w:val="10110374"/>
    <w:multiLevelType w:val="multilevel"/>
    <w:tmpl w:val="D452F2F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4626F9"/>
    <w:multiLevelType w:val="multilevel"/>
    <w:tmpl w:val="BE6A92CA"/>
    <w:styleLink w:val="WWOutlineListStyle1"/>
    <w:lvl w:ilvl="0">
      <w:start w:val="1"/>
      <w:numFmt w:val="none"/>
      <w:lvlText w:val="%1"/>
      <w:lvlJc w:val="left"/>
    </w:lvl>
    <w:lvl w:ilvl="1">
      <w:start w:val="1"/>
      <w:numFmt w:val="none"/>
      <w:lvlText w:val="%2"/>
      <w:lvlJc w:val="left"/>
    </w:lvl>
    <w:lvl w:ilvl="2">
      <w:start w:val="1"/>
      <w:numFmt w:val="lowerRoman"/>
      <w:lvlText w:val="%3."/>
      <w:lvlJc w:val="right"/>
      <w:pPr>
        <w:ind w:left="2160" w:hanging="180"/>
      </w:pPr>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1">
    <w:nsid w:val="16F74723"/>
    <w:multiLevelType w:val="hybridMultilevel"/>
    <w:tmpl w:val="21DA070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19737534"/>
    <w:multiLevelType w:val="multilevel"/>
    <w:tmpl w:val="2FF887B8"/>
    <w:styleLink w:val="WWOutlineListStyle2"/>
    <w:lvl w:ilvl="0">
      <w:start w:val="1"/>
      <w:numFmt w:val="none"/>
      <w:lvlText w:val="%1"/>
      <w:lvlJc w:val="left"/>
    </w:lvl>
    <w:lvl w:ilvl="1">
      <w:start w:val="1"/>
      <w:numFmt w:val="none"/>
      <w:lvlText w:val="%2"/>
      <w:lvlJc w:val="left"/>
    </w:lvl>
    <w:lvl w:ilvl="2">
      <w:start w:val="1"/>
      <w:numFmt w:val="lowerRoman"/>
      <w:lvlText w:val="%3."/>
      <w:lvlJc w:val="right"/>
      <w:pPr>
        <w:ind w:left="2160" w:hanging="180"/>
      </w:pPr>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1">
    <w:nsid w:val="1B1D5ED1"/>
    <w:multiLevelType w:val="multilevel"/>
    <w:tmpl w:val="D452F2F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1">
    <w:nsid w:val="1FA35E2C"/>
    <w:multiLevelType w:val="hybridMultilevel"/>
    <w:tmpl w:val="25BACA64"/>
    <w:lvl w:ilvl="0" w:tplc="7A9ADD8A">
      <w:numFmt w:val="bullet"/>
      <w:lvlText w:val="-"/>
      <w:lvlJc w:val="left"/>
      <w:pPr>
        <w:ind w:left="720" w:hanging="360"/>
      </w:pPr>
      <w:rPr>
        <w:rFonts w:ascii="Times New Roman" w:eastAsia="Calibri" w:hAnsi="Times New Roman" w:cs="Times New Roman" w:hint="default"/>
        <w:b/>
        <w:i w: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1">
    <w:nsid w:val="20FD4B5B"/>
    <w:multiLevelType w:val="hybridMultilevel"/>
    <w:tmpl w:val="6AA000D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1">
    <w:nsid w:val="22426B29"/>
    <w:multiLevelType w:val="hybridMultilevel"/>
    <w:tmpl w:val="1B42F592"/>
    <w:lvl w:ilvl="0" w:tplc="2C52970C">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250050C"/>
    <w:multiLevelType w:val="multilevel"/>
    <w:tmpl w:val="B4A0F8F6"/>
    <w:styleLink w:val="WW8Num7"/>
    <w:lvl w:ilvl="0">
      <w:start w:val="1"/>
      <w:numFmt w:val="lowerLetter"/>
      <w:lvlText w:val="%1)"/>
      <w:lvlJc w:val="left"/>
      <w:pPr>
        <w:ind w:left="720" w:hanging="360"/>
      </w:pPr>
      <w:rPr>
        <w:rFonts w:ascii="Times New Roman" w:hAnsi="Times New Roman" w:cs="Times New Roman"/>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7" w15:restartNumberingAfterBreak="1">
    <w:nsid w:val="24243283"/>
    <w:multiLevelType w:val="multilevel"/>
    <w:tmpl w:val="35709442"/>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340" w:hanging="340"/>
      </w:pPr>
      <w:rPr>
        <w:rFonts w:hint="default"/>
      </w:rPr>
    </w:lvl>
    <w:lvl w:ilvl="2">
      <w:start w:val="1"/>
      <w:numFmt w:val="decimal"/>
      <w:lvlText w:val="%3."/>
      <w:lvlJc w:val="left"/>
      <w:pPr>
        <w:tabs>
          <w:tab w:val="num" w:pos="2728"/>
        </w:tabs>
        <w:ind w:left="908" w:hanging="34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8" w15:restartNumberingAfterBreak="1">
    <w:nsid w:val="248D7210"/>
    <w:multiLevelType w:val="hybridMultilevel"/>
    <w:tmpl w:val="2E8E807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1">
    <w:nsid w:val="256F557B"/>
    <w:multiLevelType w:val="multilevel"/>
    <w:tmpl w:val="856857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1">
    <w:nsid w:val="27D37A91"/>
    <w:multiLevelType w:val="multilevel"/>
    <w:tmpl w:val="B82C04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1">
    <w:nsid w:val="2AF815AA"/>
    <w:multiLevelType w:val="hybridMultilevel"/>
    <w:tmpl w:val="232002F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1">
    <w:nsid w:val="2BBE4719"/>
    <w:multiLevelType w:val="multilevel"/>
    <w:tmpl w:val="7898D7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1">
    <w:nsid w:val="2BD6685C"/>
    <w:multiLevelType w:val="hybridMultilevel"/>
    <w:tmpl w:val="C25CB5F4"/>
    <w:lvl w:ilvl="0" w:tplc="040E0003">
      <w:start w:val="1"/>
      <w:numFmt w:val="bullet"/>
      <w:lvlText w:val="o"/>
      <w:lvlJc w:val="left"/>
      <w:pPr>
        <w:ind w:left="720" w:hanging="360"/>
      </w:pPr>
      <w:rPr>
        <w:rFonts w:ascii="Courier New" w:hAnsi="Courier New" w:cs="Courier New"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2E3604D4"/>
    <w:multiLevelType w:val="multilevel"/>
    <w:tmpl w:val="F4F065B6"/>
    <w:styleLink w:val="WW8Num8"/>
    <w:lvl w:ilvl="0">
      <w:start w:val="1"/>
      <w:numFmt w:val="upperRoman"/>
      <w:lvlText w:val="%1."/>
      <w:lvlJc w:val="right"/>
      <w:pPr>
        <w:ind w:left="1080" w:hanging="720"/>
      </w:pPr>
      <w:rPr>
        <w:b/>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upperLetter"/>
      <w:lvlText w:val="%4."/>
      <w:lvlJc w:val="left"/>
      <w:pPr>
        <w:ind w:left="360" w:hanging="360"/>
      </w:pPr>
      <w:rPr>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b/>
        <w:position w:val="0"/>
        <w:szCs w:val="24"/>
        <w:vertAlign w:val="baseline"/>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2FCE34B7"/>
    <w:multiLevelType w:val="hybridMultilevel"/>
    <w:tmpl w:val="3836D648"/>
    <w:lvl w:ilvl="0" w:tplc="59B01B7E">
      <w:start w:val="3"/>
      <w:numFmt w:val="bullet"/>
      <w:pStyle w:val="-bekezds"/>
      <w:lvlText w:val="-"/>
      <w:lvlJc w:val="left"/>
      <w:pPr>
        <w:ind w:left="1920" w:hanging="360"/>
      </w:pPr>
      <w:rPr>
        <w:rFonts w:ascii="Times New Roman" w:eastAsia="Times New Roman" w:hAnsi="Times New Roman" w:cs="Times New Roman" w:hint="default"/>
      </w:rPr>
    </w:lvl>
    <w:lvl w:ilvl="1" w:tplc="040E0003">
      <w:start w:val="1"/>
      <w:numFmt w:val="bullet"/>
      <w:lvlText w:val="o"/>
      <w:lvlJc w:val="left"/>
      <w:pPr>
        <w:ind w:left="2149" w:hanging="360"/>
      </w:pPr>
      <w:rPr>
        <w:rFonts w:ascii="Courier New" w:hAnsi="Courier New" w:cs="Courier New" w:hint="default"/>
      </w:rPr>
    </w:lvl>
    <w:lvl w:ilvl="2" w:tplc="040E0005">
      <w:start w:val="1"/>
      <w:numFmt w:val="bullet"/>
      <w:lvlText w:val=""/>
      <w:lvlJc w:val="left"/>
      <w:pPr>
        <w:ind w:left="2869" w:hanging="360"/>
      </w:pPr>
      <w:rPr>
        <w:rFonts w:ascii="Wingdings" w:hAnsi="Wingdings" w:hint="default"/>
      </w:rPr>
    </w:lvl>
    <w:lvl w:ilvl="3" w:tplc="040E0001">
      <w:start w:val="1"/>
      <w:numFmt w:val="bullet"/>
      <w:lvlText w:val=""/>
      <w:lvlJc w:val="left"/>
      <w:pPr>
        <w:ind w:left="3589" w:hanging="360"/>
      </w:pPr>
      <w:rPr>
        <w:rFonts w:ascii="Symbol" w:hAnsi="Symbol" w:hint="default"/>
      </w:rPr>
    </w:lvl>
    <w:lvl w:ilvl="4" w:tplc="040E0003">
      <w:start w:val="1"/>
      <w:numFmt w:val="bullet"/>
      <w:lvlText w:val="o"/>
      <w:lvlJc w:val="left"/>
      <w:pPr>
        <w:ind w:left="4309" w:hanging="360"/>
      </w:pPr>
      <w:rPr>
        <w:rFonts w:ascii="Courier New" w:hAnsi="Courier New" w:cs="Courier New" w:hint="default"/>
      </w:rPr>
    </w:lvl>
    <w:lvl w:ilvl="5" w:tplc="040E0005">
      <w:start w:val="1"/>
      <w:numFmt w:val="bullet"/>
      <w:lvlText w:val=""/>
      <w:lvlJc w:val="left"/>
      <w:pPr>
        <w:ind w:left="5029" w:hanging="360"/>
      </w:pPr>
      <w:rPr>
        <w:rFonts w:ascii="Wingdings" w:hAnsi="Wingdings" w:hint="default"/>
      </w:rPr>
    </w:lvl>
    <w:lvl w:ilvl="6" w:tplc="040E000F">
      <w:start w:val="1"/>
      <w:numFmt w:val="decimal"/>
      <w:lvlText w:val="%7."/>
      <w:lvlJc w:val="left"/>
      <w:pPr>
        <w:ind w:left="5749" w:hanging="360"/>
      </w:pPr>
      <w:rPr>
        <w:rFonts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6" w15:restartNumberingAfterBreak="1">
    <w:nsid w:val="31747ECF"/>
    <w:multiLevelType w:val="multilevel"/>
    <w:tmpl w:val="4E6E4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1">
    <w:nsid w:val="370C103F"/>
    <w:multiLevelType w:val="multilevel"/>
    <w:tmpl w:val="19FC2D54"/>
    <w:lvl w:ilvl="0">
      <w:start w:val="1"/>
      <w:numFmt w:val="decimal"/>
      <w:lvlText w:val="%1."/>
      <w:lvlJc w:val="left"/>
      <w:pPr>
        <w:ind w:left="825" w:hanging="465"/>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37173176"/>
    <w:multiLevelType w:val="hybridMultilevel"/>
    <w:tmpl w:val="97FC0F46"/>
    <w:lvl w:ilvl="0" w:tplc="606EFAAE">
      <w:start w:val="3"/>
      <w:numFmt w:val="bullet"/>
      <w:pStyle w:val="--Bekezds"/>
      <w:lvlText w:val="-"/>
      <w:lvlJc w:val="left"/>
      <w:pPr>
        <w:ind w:left="2138" w:hanging="360"/>
      </w:pPr>
      <w:rPr>
        <w:rFonts w:ascii="Times New Roman" w:eastAsia="Times New Roman" w:hAnsi="Times New Roman" w:cs="Times New Roman" w:hint="default"/>
      </w:rPr>
    </w:lvl>
    <w:lvl w:ilvl="1" w:tplc="040E0003" w:tentative="1">
      <w:start w:val="1"/>
      <w:numFmt w:val="bullet"/>
      <w:lvlText w:val="o"/>
      <w:lvlJc w:val="left"/>
      <w:pPr>
        <w:ind w:left="2858" w:hanging="360"/>
      </w:pPr>
      <w:rPr>
        <w:rFonts w:ascii="Courier New" w:hAnsi="Courier New" w:cs="Courier New" w:hint="default"/>
      </w:rPr>
    </w:lvl>
    <w:lvl w:ilvl="2" w:tplc="040E0005" w:tentative="1">
      <w:start w:val="1"/>
      <w:numFmt w:val="bullet"/>
      <w:lvlText w:val=""/>
      <w:lvlJc w:val="left"/>
      <w:pPr>
        <w:ind w:left="3578" w:hanging="360"/>
      </w:pPr>
      <w:rPr>
        <w:rFonts w:ascii="Wingdings" w:hAnsi="Wingdings" w:hint="default"/>
      </w:rPr>
    </w:lvl>
    <w:lvl w:ilvl="3" w:tplc="040E0001" w:tentative="1">
      <w:start w:val="1"/>
      <w:numFmt w:val="bullet"/>
      <w:lvlText w:val=""/>
      <w:lvlJc w:val="left"/>
      <w:pPr>
        <w:ind w:left="4298" w:hanging="360"/>
      </w:pPr>
      <w:rPr>
        <w:rFonts w:ascii="Symbol" w:hAnsi="Symbol" w:hint="default"/>
      </w:rPr>
    </w:lvl>
    <w:lvl w:ilvl="4" w:tplc="040E0003" w:tentative="1">
      <w:start w:val="1"/>
      <w:numFmt w:val="bullet"/>
      <w:lvlText w:val="o"/>
      <w:lvlJc w:val="left"/>
      <w:pPr>
        <w:ind w:left="5018" w:hanging="360"/>
      </w:pPr>
      <w:rPr>
        <w:rFonts w:ascii="Courier New" w:hAnsi="Courier New" w:cs="Courier New" w:hint="default"/>
      </w:rPr>
    </w:lvl>
    <w:lvl w:ilvl="5" w:tplc="040E0005" w:tentative="1">
      <w:start w:val="1"/>
      <w:numFmt w:val="bullet"/>
      <w:lvlText w:val=""/>
      <w:lvlJc w:val="left"/>
      <w:pPr>
        <w:ind w:left="5738" w:hanging="360"/>
      </w:pPr>
      <w:rPr>
        <w:rFonts w:ascii="Wingdings" w:hAnsi="Wingdings" w:hint="default"/>
      </w:rPr>
    </w:lvl>
    <w:lvl w:ilvl="6" w:tplc="040E0001" w:tentative="1">
      <w:start w:val="1"/>
      <w:numFmt w:val="bullet"/>
      <w:lvlText w:val=""/>
      <w:lvlJc w:val="left"/>
      <w:pPr>
        <w:ind w:left="6458" w:hanging="360"/>
      </w:pPr>
      <w:rPr>
        <w:rFonts w:ascii="Symbol" w:hAnsi="Symbol" w:hint="default"/>
      </w:rPr>
    </w:lvl>
    <w:lvl w:ilvl="7" w:tplc="040E0003" w:tentative="1">
      <w:start w:val="1"/>
      <w:numFmt w:val="bullet"/>
      <w:lvlText w:val="o"/>
      <w:lvlJc w:val="left"/>
      <w:pPr>
        <w:ind w:left="7178" w:hanging="360"/>
      </w:pPr>
      <w:rPr>
        <w:rFonts w:ascii="Courier New" w:hAnsi="Courier New" w:cs="Courier New" w:hint="default"/>
      </w:rPr>
    </w:lvl>
    <w:lvl w:ilvl="8" w:tplc="040E0005" w:tentative="1">
      <w:start w:val="1"/>
      <w:numFmt w:val="bullet"/>
      <w:lvlText w:val=""/>
      <w:lvlJc w:val="left"/>
      <w:pPr>
        <w:ind w:left="7898" w:hanging="360"/>
      </w:pPr>
      <w:rPr>
        <w:rFonts w:ascii="Wingdings" w:hAnsi="Wingdings" w:hint="default"/>
      </w:rPr>
    </w:lvl>
  </w:abstractNum>
  <w:abstractNum w:abstractNumId="29" w15:restartNumberingAfterBreak="1">
    <w:nsid w:val="373775CB"/>
    <w:multiLevelType w:val="multilevel"/>
    <w:tmpl w:val="D452F2F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1">
    <w:nsid w:val="37B13809"/>
    <w:multiLevelType w:val="hybridMultilevel"/>
    <w:tmpl w:val="EB34D33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1" w15:restartNumberingAfterBreak="1">
    <w:nsid w:val="39553B6D"/>
    <w:multiLevelType w:val="multilevel"/>
    <w:tmpl w:val="A0F8E704"/>
    <w:lvl w:ilvl="0">
      <w:start w:val="1"/>
      <w:numFmt w:val="decimal"/>
      <w:lvlText w:val="%1."/>
      <w:lvlJc w:val="left"/>
      <w:pPr>
        <w:ind w:left="644" w:hanging="360"/>
      </w:pPr>
      <w:rPr>
        <w:rFonts w:hint="default"/>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1">
    <w:nsid w:val="3A8C51AE"/>
    <w:multiLevelType w:val="multilevel"/>
    <w:tmpl w:val="A0F6A8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1">
    <w:nsid w:val="3E464042"/>
    <w:multiLevelType w:val="hybridMultilevel"/>
    <w:tmpl w:val="E2487486"/>
    <w:lvl w:ilvl="0" w:tplc="040E0003">
      <w:start w:val="1"/>
      <w:numFmt w:val="bullet"/>
      <w:lvlText w:val="o"/>
      <w:lvlJc w:val="left"/>
      <w:pPr>
        <w:ind w:left="1440" w:hanging="360"/>
      </w:pPr>
      <w:rPr>
        <w:rFonts w:ascii="Courier New" w:hAnsi="Courier New" w:cs="Courier New"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4" w15:restartNumberingAfterBreak="1">
    <w:nsid w:val="3E8366D2"/>
    <w:multiLevelType w:val="multilevel"/>
    <w:tmpl w:val="856857A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1">
    <w:nsid w:val="3EFE5CFF"/>
    <w:multiLevelType w:val="hybridMultilevel"/>
    <w:tmpl w:val="536EF2CC"/>
    <w:lvl w:ilvl="0" w:tplc="040E000F">
      <w:start w:val="2"/>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6" w15:restartNumberingAfterBreak="0">
    <w:nsid w:val="43AD122D"/>
    <w:multiLevelType w:val="hybridMultilevel"/>
    <w:tmpl w:val="8898BADA"/>
    <w:lvl w:ilvl="0" w:tplc="BFF0CEF6">
      <w:start w:val="1"/>
      <w:numFmt w:val="decimal"/>
      <w:pStyle w:val="Felsorols1"/>
      <w:lvlText w:val="%1."/>
      <w:lvlJc w:val="left"/>
      <w:pPr>
        <w:ind w:left="360" w:hanging="360"/>
      </w:pPr>
      <w:rPr>
        <w:rFonts w:ascii="Times New Roman" w:hAnsi="Times New Roman" w:hint="default"/>
        <w:i/>
        <w:color w:val="1F3864" w:themeColor="accent1" w:themeShade="80"/>
        <w:sz w:val="22"/>
        <w:u w:color="1F3864" w:themeColor="accent1" w:themeShade="8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1">
    <w:nsid w:val="44DA0F61"/>
    <w:multiLevelType w:val="multilevel"/>
    <w:tmpl w:val="41E2D1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1">
    <w:nsid w:val="469A39FA"/>
    <w:multiLevelType w:val="multilevel"/>
    <w:tmpl w:val="12A81F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1">
    <w:nsid w:val="4A6374A5"/>
    <w:multiLevelType w:val="hybridMultilevel"/>
    <w:tmpl w:val="3A7AC16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0" w15:restartNumberingAfterBreak="0">
    <w:nsid w:val="4BE30EBC"/>
    <w:multiLevelType w:val="multilevel"/>
    <w:tmpl w:val="E834BE34"/>
    <w:styleLink w:val="WW8Num1"/>
    <w:lvl w:ilvl="0">
      <w:start w:val="1"/>
      <w:numFmt w:val="none"/>
      <w:suff w:val="nothing"/>
      <w:lvlText w:val="%1"/>
      <w:lvlJc w:val="left"/>
      <w:pPr>
        <w:ind w:left="1152" w:hanging="432"/>
      </w:pPr>
    </w:lvl>
    <w:lvl w:ilvl="1">
      <w:start w:val="1"/>
      <w:numFmt w:val="none"/>
      <w:suff w:val="nothing"/>
      <w:lvlText w:val="%2"/>
      <w:lvlJc w:val="left"/>
      <w:pPr>
        <w:ind w:left="1296" w:hanging="576"/>
      </w:pPr>
    </w:lvl>
    <w:lvl w:ilvl="2">
      <w:start w:val="1"/>
      <w:numFmt w:val="none"/>
      <w:suff w:val="nothing"/>
      <w:lvlText w:val="%3"/>
      <w:lvlJc w:val="left"/>
      <w:pPr>
        <w:ind w:left="1440" w:hanging="720"/>
      </w:pPr>
    </w:lvl>
    <w:lvl w:ilvl="3">
      <w:start w:val="1"/>
      <w:numFmt w:val="none"/>
      <w:suff w:val="nothing"/>
      <w:lvlText w:val="%4"/>
      <w:lvlJc w:val="left"/>
      <w:pPr>
        <w:ind w:left="1584" w:hanging="864"/>
      </w:pPr>
    </w:lvl>
    <w:lvl w:ilvl="4">
      <w:start w:val="1"/>
      <w:numFmt w:val="none"/>
      <w:suff w:val="nothing"/>
      <w:lvlText w:val="%5"/>
      <w:lvlJc w:val="left"/>
      <w:pPr>
        <w:ind w:left="1728" w:hanging="1008"/>
      </w:pPr>
    </w:lvl>
    <w:lvl w:ilvl="5">
      <w:start w:val="1"/>
      <w:numFmt w:val="none"/>
      <w:suff w:val="nothing"/>
      <w:lvlText w:val="%6"/>
      <w:lvlJc w:val="left"/>
      <w:pPr>
        <w:ind w:left="1872" w:hanging="1152"/>
      </w:pPr>
    </w:lvl>
    <w:lvl w:ilvl="6">
      <w:start w:val="1"/>
      <w:numFmt w:val="none"/>
      <w:suff w:val="nothing"/>
      <w:lvlText w:val="%7"/>
      <w:lvlJc w:val="left"/>
      <w:pPr>
        <w:ind w:left="2016" w:hanging="1296"/>
      </w:pPr>
    </w:lvl>
    <w:lvl w:ilvl="7">
      <w:start w:val="1"/>
      <w:numFmt w:val="none"/>
      <w:suff w:val="nothing"/>
      <w:lvlText w:val="%8"/>
      <w:lvlJc w:val="left"/>
      <w:pPr>
        <w:ind w:left="2160" w:hanging="1440"/>
      </w:pPr>
    </w:lvl>
    <w:lvl w:ilvl="8">
      <w:start w:val="1"/>
      <w:numFmt w:val="none"/>
      <w:suff w:val="nothing"/>
      <w:lvlText w:val="%9"/>
      <w:lvlJc w:val="left"/>
      <w:pPr>
        <w:ind w:left="2304" w:hanging="1584"/>
      </w:pPr>
    </w:lvl>
  </w:abstractNum>
  <w:abstractNum w:abstractNumId="41" w15:restartNumberingAfterBreak="1">
    <w:nsid w:val="4E891559"/>
    <w:multiLevelType w:val="hybridMultilevel"/>
    <w:tmpl w:val="2E8E807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15:restartNumberingAfterBreak="1">
    <w:nsid w:val="503A18A9"/>
    <w:multiLevelType w:val="multilevel"/>
    <w:tmpl w:val="7CB49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1">
    <w:nsid w:val="517B16C4"/>
    <w:multiLevelType w:val="hybridMultilevel"/>
    <w:tmpl w:val="0A70D5EA"/>
    <w:lvl w:ilvl="0" w:tplc="040E000F">
      <w:start w:val="1"/>
      <w:numFmt w:val="decimal"/>
      <w:lvlText w:val="%1."/>
      <w:lvlJc w:val="left"/>
      <w:pPr>
        <w:ind w:left="1428" w:hanging="360"/>
      </w:pPr>
      <w:rPr>
        <w:rFonts w:cs="Times New Roman"/>
      </w:rPr>
    </w:lvl>
    <w:lvl w:ilvl="1" w:tplc="040E0019">
      <w:start w:val="1"/>
      <w:numFmt w:val="lowerLetter"/>
      <w:lvlText w:val="%2."/>
      <w:lvlJc w:val="left"/>
      <w:pPr>
        <w:ind w:left="2148" w:hanging="360"/>
      </w:pPr>
      <w:rPr>
        <w:rFonts w:cs="Times New Roman"/>
      </w:rPr>
    </w:lvl>
    <w:lvl w:ilvl="2" w:tplc="040E001B">
      <w:start w:val="1"/>
      <w:numFmt w:val="lowerRoman"/>
      <w:lvlText w:val="%3."/>
      <w:lvlJc w:val="right"/>
      <w:pPr>
        <w:ind w:left="2868" w:hanging="180"/>
      </w:pPr>
      <w:rPr>
        <w:rFonts w:cs="Times New Roman"/>
      </w:rPr>
    </w:lvl>
    <w:lvl w:ilvl="3" w:tplc="040E000F">
      <w:start w:val="1"/>
      <w:numFmt w:val="decimal"/>
      <w:lvlText w:val="%4."/>
      <w:lvlJc w:val="left"/>
      <w:pPr>
        <w:ind w:left="3588" w:hanging="360"/>
      </w:pPr>
      <w:rPr>
        <w:rFonts w:cs="Times New Roman"/>
      </w:rPr>
    </w:lvl>
    <w:lvl w:ilvl="4" w:tplc="040E0019">
      <w:start w:val="1"/>
      <w:numFmt w:val="lowerLetter"/>
      <w:lvlText w:val="%5."/>
      <w:lvlJc w:val="left"/>
      <w:pPr>
        <w:ind w:left="4308" w:hanging="360"/>
      </w:pPr>
      <w:rPr>
        <w:rFonts w:cs="Times New Roman"/>
      </w:rPr>
    </w:lvl>
    <w:lvl w:ilvl="5" w:tplc="040E001B">
      <w:start w:val="1"/>
      <w:numFmt w:val="lowerRoman"/>
      <w:lvlText w:val="%6."/>
      <w:lvlJc w:val="right"/>
      <w:pPr>
        <w:ind w:left="5028" w:hanging="180"/>
      </w:pPr>
      <w:rPr>
        <w:rFonts w:cs="Times New Roman"/>
      </w:rPr>
    </w:lvl>
    <w:lvl w:ilvl="6" w:tplc="040E000F">
      <w:start w:val="1"/>
      <w:numFmt w:val="decimal"/>
      <w:lvlText w:val="%7."/>
      <w:lvlJc w:val="left"/>
      <w:pPr>
        <w:ind w:left="5748" w:hanging="360"/>
      </w:pPr>
      <w:rPr>
        <w:rFonts w:cs="Times New Roman"/>
      </w:rPr>
    </w:lvl>
    <w:lvl w:ilvl="7" w:tplc="040E0019">
      <w:start w:val="1"/>
      <w:numFmt w:val="lowerLetter"/>
      <w:lvlText w:val="%8."/>
      <w:lvlJc w:val="left"/>
      <w:pPr>
        <w:ind w:left="6468" w:hanging="360"/>
      </w:pPr>
      <w:rPr>
        <w:rFonts w:cs="Times New Roman"/>
      </w:rPr>
    </w:lvl>
    <w:lvl w:ilvl="8" w:tplc="040E001B">
      <w:start w:val="1"/>
      <w:numFmt w:val="lowerRoman"/>
      <w:lvlText w:val="%9."/>
      <w:lvlJc w:val="right"/>
      <w:pPr>
        <w:ind w:left="7188" w:hanging="180"/>
      </w:pPr>
      <w:rPr>
        <w:rFonts w:cs="Times New Roman"/>
      </w:rPr>
    </w:lvl>
  </w:abstractNum>
  <w:abstractNum w:abstractNumId="44" w15:restartNumberingAfterBreak="1">
    <w:nsid w:val="55654A13"/>
    <w:multiLevelType w:val="hybridMultilevel"/>
    <w:tmpl w:val="249012C6"/>
    <w:lvl w:ilvl="0" w:tplc="040E0001">
      <w:start w:val="1"/>
      <w:numFmt w:val="bullet"/>
      <w:lvlText w:val=""/>
      <w:lvlJc w:val="left"/>
      <w:pPr>
        <w:ind w:left="1996" w:hanging="360"/>
      </w:pPr>
      <w:rPr>
        <w:rFonts w:ascii="Symbol" w:hAnsi="Symbol" w:hint="default"/>
      </w:rPr>
    </w:lvl>
    <w:lvl w:ilvl="1" w:tplc="040E0003">
      <w:start w:val="1"/>
      <w:numFmt w:val="bullet"/>
      <w:lvlText w:val="o"/>
      <w:lvlJc w:val="left"/>
      <w:pPr>
        <w:ind w:left="2716" w:hanging="360"/>
      </w:pPr>
      <w:rPr>
        <w:rFonts w:ascii="Courier New" w:hAnsi="Courier New" w:cs="Courier New" w:hint="default"/>
      </w:rPr>
    </w:lvl>
    <w:lvl w:ilvl="2" w:tplc="040E0005">
      <w:start w:val="1"/>
      <w:numFmt w:val="bullet"/>
      <w:lvlText w:val=""/>
      <w:lvlJc w:val="left"/>
      <w:pPr>
        <w:ind w:left="3436" w:hanging="360"/>
      </w:pPr>
      <w:rPr>
        <w:rFonts w:ascii="Wingdings" w:hAnsi="Wingdings" w:hint="default"/>
      </w:rPr>
    </w:lvl>
    <w:lvl w:ilvl="3" w:tplc="040E0001">
      <w:start w:val="1"/>
      <w:numFmt w:val="bullet"/>
      <w:lvlText w:val=""/>
      <w:lvlJc w:val="left"/>
      <w:pPr>
        <w:ind w:left="4156" w:hanging="360"/>
      </w:pPr>
      <w:rPr>
        <w:rFonts w:ascii="Symbol" w:hAnsi="Symbol" w:hint="default"/>
      </w:rPr>
    </w:lvl>
    <w:lvl w:ilvl="4" w:tplc="040E0003">
      <w:start w:val="1"/>
      <w:numFmt w:val="bullet"/>
      <w:lvlText w:val="o"/>
      <w:lvlJc w:val="left"/>
      <w:pPr>
        <w:ind w:left="4876" w:hanging="360"/>
      </w:pPr>
      <w:rPr>
        <w:rFonts w:ascii="Courier New" w:hAnsi="Courier New" w:cs="Courier New" w:hint="default"/>
      </w:rPr>
    </w:lvl>
    <w:lvl w:ilvl="5" w:tplc="040E0005">
      <w:start w:val="1"/>
      <w:numFmt w:val="bullet"/>
      <w:lvlText w:val=""/>
      <w:lvlJc w:val="left"/>
      <w:pPr>
        <w:ind w:left="5596" w:hanging="360"/>
      </w:pPr>
      <w:rPr>
        <w:rFonts w:ascii="Wingdings" w:hAnsi="Wingdings" w:hint="default"/>
      </w:rPr>
    </w:lvl>
    <w:lvl w:ilvl="6" w:tplc="040E0001">
      <w:start w:val="1"/>
      <w:numFmt w:val="bullet"/>
      <w:lvlText w:val=""/>
      <w:lvlJc w:val="left"/>
      <w:pPr>
        <w:ind w:left="6316" w:hanging="360"/>
      </w:pPr>
      <w:rPr>
        <w:rFonts w:ascii="Symbol" w:hAnsi="Symbol" w:hint="default"/>
      </w:rPr>
    </w:lvl>
    <w:lvl w:ilvl="7" w:tplc="040E0003">
      <w:start w:val="1"/>
      <w:numFmt w:val="bullet"/>
      <w:lvlText w:val="o"/>
      <w:lvlJc w:val="left"/>
      <w:pPr>
        <w:ind w:left="7036" w:hanging="360"/>
      </w:pPr>
      <w:rPr>
        <w:rFonts w:ascii="Courier New" w:hAnsi="Courier New" w:cs="Courier New" w:hint="default"/>
      </w:rPr>
    </w:lvl>
    <w:lvl w:ilvl="8" w:tplc="040E0005">
      <w:start w:val="1"/>
      <w:numFmt w:val="bullet"/>
      <w:lvlText w:val=""/>
      <w:lvlJc w:val="left"/>
      <w:pPr>
        <w:ind w:left="7756" w:hanging="360"/>
      </w:pPr>
      <w:rPr>
        <w:rFonts w:ascii="Wingdings" w:hAnsi="Wingdings" w:hint="default"/>
      </w:rPr>
    </w:lvl>
  </w:abstractNum>
  <w:abstractNum w:abstractNumId="45" w15:restartNumberingAfterBreak="0">
    <w:nsid w:val="563904B4"/>
    <w:multiLevelType w:val="multilevel"/>
    <w:tmpl w:val="240A0DD0"/>
    <w:styleLink w:val="WWOutlineListStyle3"/>
    <w:lvl w:ilvl="0">
      <w:start w:val="1"/>
      <w:numFmt w:val="none"/>
      <w:lvlText w:val=""/>
      <w:lvlJc w:val="left"/>
    </w:lvl>
    <w:lvl w:ilvl="1">
      <w:start w:val="1"/>
      <w:numFmt w:val="none"/>
      <w:lvlText w:val=""/>
      <w:lvlJc w:val="left"/>
    </w:lvl>
    <w:lvl w:ilvl="2">
      <w:start w:val="1"/>
      <w:numFmt w:val="lowerRoman"/>
      <w:pStyle w:val="CMSHeadL3"/>
      <w:lvlText w:val="%3."/>
      <w:lvlJc w:val="right"/>
      <w:pPr>
        <w:ind w:left="2160" w:hanging="180"/>
      </w:pPr>
      <w:rPr>
        <w:rFonts w:cs="Times New Roman"/>
      </w:r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6" w15:restartNumberingAfterBreak="0">
    <w:nsid w:val="564D205E"/>
    <w:multiLevelType w:val="multilevel"/>
    <w:tmpl w:val="E5A47318"/>
    <w:styleLink w:val="WW8Num15"/>
    <w:lvl w:ilvl="0">
      <w:start w:val="1"/>
      <w:numFmt w:val="decimal"/>
      <w:lvlText w:val="%1)"/>
      <w:lvlJc w:val="left"/>
      <w:pPr>
        <w:ind w:left="720" w:hanging="360"/>
      </w:pPr>
      <w:rPr>
        <w:b/>
        <w:color w:val="00000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7" w15:restartNumberingAfterBreak="1">
    <w:nsid w:val="57CF694B"/>
    <w:multiLevelType w:val="hybridMultilevel"/>
    <w:tmpl w:val="9F841878"/>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48" w15:restartNumberingAfterBreak="1">
    <w:nsid w:val="58A215E5"/>
    <w:multiLevelType w:val="multilevel"/>
    <w:tmpl w:val="3D6A5D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1">
    <w:nsid w:val="5A2875BC"/>
    <w:multiLevelType w:val="hybridMultilevel"/>
    <w:tmpl w:val="21DA0708"/>
    <w:lvl w:ilvl="0" w:tplc="040E0015">
      <w:start w:val="1"/>
      <w:numFmt w:val="upp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1">
    <w:nsid w:val="5CB12EEC"/>
    <w:multiLevelType w:val="hybridMultilevel"/>
    <w:tmpl w:val="FA2C16E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1" w15:restartNumberingAfterBreak="0">
    <w:nsid w:val="612D4EAD"/>
    <w:multiLevelType w:val="multilevel"/>
    <w:tmpl w:val="06B24B54"/>
    <w:styleLink w:val="WWOutlineListStyle"/>
    <w:lvl w:ilvl="0">
      <w:start w:val="1"/>
      <w:numFmt w:val="none"/>
      <w:lvlText w:val="%1"/>
      <w:lvlJc w:val="left"/>
    </w:lvl>
    <w:lvl w:ilvl="1">
      <w:start w:val="1"/>
      <w:numFmt w:val="none"/>
      <w:lvlText w:val="%2"/>
      <w:lvlJc w:val="left"/>
    </w:lvl>
    <w:lvl w:ilvl="2">
      <w:start w:val="1"/>
      <w:numFmt w:val="lowerRoman"/>
      <w:lvlText w:val="%3."/>
      <w:lvlJc w:val="right"/>
      <w:pPr>
        <w:ind w:left="2160" w:hanging="180"/>
      </w:pPr>
      <w:rPr>
        <w:rFonts w:cs="Times New Roman"/>
      </w:r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1">
    <w:nsid w:val="67A7336F"/>
    <w:multiLevelType w:val="multilevel"/>
    <w:tmpl w:val="D452F2F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1">
    <w:nsid w:val="68041F46"/>
    <w:multiLevelType w:val="hybridMultilevel"/>
    <w:tmpl w:val="15A835D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4" w15:restartNumberingAfterBreak="1">
    <w:nsid w:val="68821076"/>
    <w:multiLevelType w:val="multilevel"/>
    <w:tmpl w:val="46105D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A2A0E58"/>
    <w:multiLevelType w:val="multilevel"/>
    <w:tmpl w:val="84EE2AE8"/>
    <w:lvl w:ilvl="0">
      <w:start w:val="1"/>
      <w:numFmt w:val="upperRoman"/>
      <w:pStyle w:val="Cmsor1"/>
      <w:lvlText w:val="%1."/>
      <w:lvlJc w:val="right"/>
      <w:pPr>
        <w:ind w:left="502" w:hanging="360"/>
      </w:pPr>
    </w:lvl>
    <w:lvl w:ilvl="1">
      <w:start w:val="1"/>
      <w:numFmt w:val="decimal"/>
      <w:pStyle w:val="Cmsor2"/>
      <w:lvlText w:val="%1.%2"/>
      <w:lvlJc w:val="left"/>
      <w:pPr>
        <w:ind w:left="718" w:hanging="576"/>
      </w:pPr>
      <w:rPr>
        <w:color w:val="2F5496" w:themeColor="accent1" w:themeShade="BF"/>
      </w:rPr>
    </w:lvl>
    <w:lvl w:ilvl="2">
      <w:start w:val="1"/>
      <w:numFmt w:val="decimal"/>
      <w:pStyle w:val="Cmsor3"/>
      <w:lvlText w:val="%1.%2.%3"/>
      <w:lvlJc w:val="left"/>
      <w:pPr>
        <w:ind w:left="1997"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56" w15:restartNumberingAfterBreak="0">
    <w:nsid w:val="6C124966"/>
    <w:multiLevelType w:val="hybridMultilevel"/>
    <w:tmpl w:val="49628D30"/>
    <w:lvl w:ilvl="0" w:tplc="D17AE5AC">
      <w:start w:val="1"/>
      <w:numFmt w:val="decimal"/>
      <w:pStyle w:val="1Alpont"/>
      <w:lvlText w:val="(%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7" w15:restartNumberingAfterBreak="0">
    <w:nsid w:val="704F483E"/>
    <w:multiLevelType w:val="multilevel"/>
    <w:tmpl w:val="E0C20A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4B92D8D"/>
    <w:multiLevelType w:val="hybridMultilevel"/>
    <w:tmpl w:val="A7B694A6"/>
    <w:lvl w:ilvl="0" w:tplc="1D722802">
      <w:start w:val="1"/>
      <w:numFmt w:val="decimal"/>
      <w:pStyle w:val="Alpontok"/>
      <w:lvlText w:val="(%1)"/>
      <w:lvlJc w:val="left"/>
      <w:pPr>
        <w:ind w:left="927"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9" w15:restartNumberingAfterBreak="1">
    <w:nsid w:val="76E80159"/>
    <w:multiLevelType w:val="multilevel"/>
    <w:tmpl w:val="D8FE395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1">
    <w:nsid w:val="77BE02BC"/>
    <w:multiLevelType w:val="multilevel"/>
    <w:tmpl w:val="54163C80"/>
    <w:lvl w:ilvl="0">
      <w:start w:val="1"/>
      <w:numFmt w:val="upperRoman"/>
      <w:lvlText w:val="%1."/>
      <w:lvlJc w:val="left"/>
      <w:pPr>
        <w:ind w:left="1080" w:hanging="720"/>
      </w:pPr>
      <w:rPr>
        <w:rFonts w:cs="Mangal" w:hint="default"/>
        <w:b w:val="0"/>
        <w:color w:val="1F3864" w:themeColor="accent1" w:themeShade="80"/>
        <w:sz w:val="27"/>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1">
    <w:nsid w:val="78DD06CE"/>
    <w:multiLevelType w:val="hybridMultilevel"/>
    <w:tmpl w:val="6EC269DE"/>
    <w:lvl w:ilvl="0" w:tplc="84E60F74">
      <w:start w:val="1"/>
      <w:numFmt w:val="decimal"/>
      <w:lvlText w:val="%1."/>
      <w:lvlJc w:val="left"/>
      <w:pPr>
        <w:ind w:left="938" w:hanging="360"/>
      </w:pPr>
      <w:rPr>
        <w:rFonts w:ascii="Ebrima" w:eastAsia="Ebrima" w:hAnsi="Ebrima" w:cs="Ebrima" w:hint="default"/>
        <w:w w:val="99"/>
        <w:sz w:val="20"/>
        <w:szCs w:val="20"/>
        <w:lang w:val="hu-HU" w:eastAsia="hu-HU" w:bidi="hu-HU"/>
      </w:rPr>
    </w:lvl>
    <w:lvl w:ilvl="1" w:tplc="11AC3950">
      <w:start w:val="15"/>
      <w:numFmt w:val="decimal"/>
      <w:lvlText w:val="%2."/>
      <w:lvlJc w:val="left"/>
      <w:pPr>
        <w:ind w:left="4161" w:hanging="314"/>
        <w:jc w:val="right"/>
      </w:pPr>
      <w:rPr>
        <w:rFonts w:ascii="Ebrima" w:eastAsia="Ebrima" w:hAnsi="Ebrima" w:cs="Ebrima" w:hint="default"/>
        <w:i/>
        <w:w w:val="94"/>
        <w:sz w:val="21"/>
        <w:szCs w:val="21"/>
        <w:lang w:val="hu-HU" w:eastAsia="hu-HU" w:bidi="hu-HU"/>
      </w:rPr>
    </w:lvl>
    <w:lvl w:ilvl="2" w:tplc="22D8141A">
      <w:numFmt w:val="bullet"/>
      <w:lvlText w:val="•"/>
      <w:lvlJc w:val="left"/>
      <w:pPr>
        <w:ind w:left="4747" w:hanging="314"/>
      </w:pPr>
      <w:rPr>
        <w:rFonts w:hint="default"/>
        <w:lang w:val="hu-HU" w:eastAsia="hu-HU" w:bidi="hu-HU"/>
      </w:rPr>
    </w:lvl>
    <w:lvl w:ilvl="3" w:tplc="8B18B398">
      <w:numFmt w:val="bullet"/>
      <w:lvlText w:val="•"/>
      <w:lvlJc w:val="left"/>
      <w:pPr>
        <w:ind w:left="5334" w:hanging="314"/>
      </w:pPr>
      <w:rPr>
        <w:rFonts w:hint="default"/>
        <w:lang w:val="hu-HU" w:eastAsia="hu-HU" w:bidi="hu-HU"/>
      </w:rPr>
    </w:lvl>
    <w:lvl w:ilvl="4" w:tplc="5AA87562">
      <w:numFmt w:val="bullet"/>
      <w:lvlText w:val="•"/>
      <w:lvlJc w:val="left"/>
      <w:pPr>
        <w:ind w:left="5922" w:hanging="314"/>
      </w:pPr>
      <w:rPr>
        <w:rFonts w:hint="default"/>
        <w:lang w:val="hu-HU" w:eastAsia="hu-HU" w:bidi="hu-HU"/>
      </w:rPr>
    </w:lvl>
    <w:lvl w:ilvl="5" w:tplc="9E32653A">
      <w:numFmt w:val="bullet"/>
      <w:lvlText w:val="•"/>
      <w:lvlJc w:val="left"/>
      <w:pPr>
        <w:ind w:left="6509" w:hanging="314"/>
      </w:pPr>
      <w:rPr>
        <w:rFonts w:hint="default"/>
        <w:lang w:val="hu-HU" w:eastAsia="hu-HU" w:bidi="hu-HU"/>
      </w:rPr>
    </w:lvl>
    <w:lvl w:ilvl="6" w:tplc="F2D446CE">
      <w:numFmt w:val="bullet"/>
      <w:lvlText w:val="•"/>
      <w:lvlJc w:val="left"/>
      <w:pPr>
        <w:ind w:left="7096" w:hanging="314"/>
      </w:pPr>
      <w:rPr>
        <w:rFonts w:hint="default"/>
        <w:lang w:val="hu-HU" w:eastAsia="hu-HU" w:bidi="hu-HU"/>
      </w:rPr>
    </w:lvl>
    <w:lvl w:ilvl="7" w:tplc="B9D6C274">
      <w:numFmt w:val="bullet"/>
      <w:lvlText w:val="•"/>
      <w:lvlJc w:val="left"/>
      <w:pPr>
        <w:ind w:left="7684" w:hanging="314"/>
      </w:pPr>
      <w:rPr>
        <w:rFonts w:hint="default"/>
        <w:lang w:val="hu-HU" w:eastAsia="hu-HU" w:bidi="hu-HU"/>
      </w:rPr>
    </w:lvl>
    <w:lvl w:ilvl="8" w:tplc="5D42043A">
      <w:numFmt w:val="bullet"/>
      <w:lvlText w:val="•"/>
      <w:lvlJc w:val="left"/>
      <w:pPr>
        <w:ind w:left="8271" w:hanging="314"/>
      </w:pPr>
      <w:rPr>
        <w:rFonts w:hint="default"/>
        <w:lang w:val="hu-HU" w:eastAsia="hu-HU" w:bidi="hu-HU"/>
      </w:rPr>
    </w:lvl>
  </w:abstractNum>
  <w:abstractNum w:abstractNumId="62" w15:restartNumberingAfterBreak="1">
    <w:nsid w:val="7C5B09FA"/>
    <w:multiLevelType w:val="multilevel"/>
    <w:tmpl w:val="F12EF80E"/>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15:restartNumberingAfterBreak="1">
    <w:nsid w:val="7DF04153"/>
    <w:multiLevelType w:val="multilevel"/>
    <w:tmpl w:val="7CB49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566F2F"/>
    <w:multiLevelType w:val="multilevel"/>
    <w:tmpl w:val="E0C20AC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bullet"/>
      <w:lvlText w:val=""/>
      <w:lvlJc w:val="left"/>
      <w:pPr>
        <w:ind w:left="2160" w:hanging="18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5"/>
  </w:num>
  <w:num w:numId="2">
    <w:abstractNumId w:val="11"/>
  </w:num>
  <w:num w:numId="3">
    <w:abstractNumId w:val="9"/>
  </w:num>
  <w:num w:numId="4">
    <w:abstractNumId w:val="51"/>
  </w:num>
  <w:num w:numId="5">
    <w:abstractNumId w:val="24"/>
  </w:num>
  <w:num w:numId="6">
    <w:abstractNumId w:val="40"/>
  </w:num>
  <w:num w:numId="7">
    <w:abstractNumId w:val="16"/>
  </w:num>
  <w:num w:numId="8">
    <w:abstractNumId w:val="46"/>
  </w:num>
  <w:num w:numId="9">
    <w:abstractNumId w:val="3"/>
  </w:num>
  <w:num w:numId="10">
    <w:abstractNumId w:val="55"/>
  </w:num>
  <w:num w:numId="11">
    <w:abstractNumId w:val="25"/>
  </w:num>
  <w:num w:numId="12">
    <w:abstractNumId w:val="28"/>
  </w:num>
  <w:num w:numId="13">
    <w:abstractNumId w:val="36"/>
  </w:num>
  <w:num w:numId="14">
    <w:abstractNumId w:val="58"/>
  </w:num>
  <w:num w:numId="15">
    <w:abstractNumId w:val="56"/>
  </w:num>
  <w:num w:numId="16">
    <w:abstractNumId w:val="56"/>
    <w:lvlOverride w:ilvl="0">
      <w:startOverride w:val="1"/>
    </w:lvlOverride>
  </w:num>
  <w:num w:numId="17">
    <w:abstractNumId w:val="56"/>
    <w:lvlOverride w:ilvl="0">
      <w:startOverride w:val="1"/>
    </w:lvlOverride>
  </w:num>
  <w:num w:numId="18">
    <w:abstractNumId w:val="56"/>
    <w:lvlOverride w:ilvl="0">
      <w:startOverride w:val="1"/>
    </w:lvlOverride>
  </w:num>
  <w:num w:numId="19">
    <w:abstractNumId w:val="56"/>
    <w:lvlOverride w:ilvl="0">
      <w:startOverride w:val="1"/>
    </w:lvlOverride>
  </w:num>
  <w:num w:numId="20">
    <w:abstractNumId w:val="56"/>
    <w:lvlOverride w:ilvl="0">
      <w:startOverride w:val="1"/>
    </w:lvlOverride>
  </w:num>
  <w:num w:numId="21">
    <w:abstractNumId w:val="56"/>
    <w:lvlOverride w:ilvl="0">
      <w:startOverride w:val="1"/>
    </w:lvlOverride>
  </w:num>
  <w:num w:numId="22">
    <w:abstractNumId w:val="56"/>
    <w:lvlOverride w:ilvl="0">
      <w:startOverride w:val="1"/>
    </w:lvlOverride>
  </w:num>
  <w:num w:numId="23">
    <w:abstractNumId w:val="56"/>
    <w:lvlOverride w:ilvl="0">
      <w:startOverride w:val="1"/>
    </w:lvlOverride>
  </w:num>
  <w:num w:numId="24">
    <w:abstractNumId w:val="56"/>
    <w:lvlOverride w:ilvl="0">
      <w:startOverride w:val="1"/>
    </w:lvlOverride>
  </w:num>
  <w:num w:numId="25">
    <w:abstractNumId w:val="56"/>
    <w:lvlOverride w:ilvl="0">
      <w:startOverride w:val="1"/>
    </w:lvlOverride>
  </w:num>
  <w:num w:numId="26">
    <w:abstractNumId w:val="56"/>
    <w:lvlOverride w:ilvl="0">
      <w:startOverride w:val="1"/>
    </w:lvlOverride>
  </w:num>
  <w:num w:numId="27">
    <w:abstractNumId w:val="56"/>
    <w:lvlOverride w:ilvl="0">
      <w:startOverride w:val="1"/>
    </w:lvlOverride>
  </w:num>
  <w:num w:numId="28">
    <w:abstractNumId w:val="56"/>
    <w:lvlOverride w:ilvl="0">
      <w:startOverride w:val="1"/>
    </w:lvlOverride>
  </w:num>
  <w:num w:numId="29">
    <w:abstractNumId w:val="56"/>
    <w:lvlOverride w:ilvl="0">
      <w:startOverride w:val="1"/>
    </w:lvlOverride>
  </w:num>
  <w:num w:numId="30">
    <w:abstractNumId w:val="56"/>
    <w:lvlOverride w:ilvl="0">
      <w:startOverride w:val="1"/>
    </w:lvlOverride>
  </w:num>
  <w:num w:numId="31">
    <w:abstractNumId w:val="56"/>
    <w:lvlOverride w:ilvl="0">
      <w:startOverride w:val="1"/>
    </w:lvlOverride>
  </w:num>
  <w:num w:numId="32">
    <w:abstractNumId w:val="56"/>
    <w:lvlOverride w:ilvl="0">
      <w:startOverride w:val="1"/>
    </w:lvlOverride>
  </w:num>
  <w:num w:numId="33">
    <w:abstractNumId w:val="56"/>
    <w:lvlOverride w:ilvl="0">
      <w:startOverride w:val="1"/>
    </w:lvlOverride>
  </w:num>
  <w:num w:numId="34">
    <w:abstractNumId w:val="56"/>
    <w:lvlOverride w:ilvl="0">
      <w:startOverride w:val="1"/>
    </w:lvlOverride>
  </w:num>
  <w:num w:numId="35">
    <w:abstractNumId w:val="56"/>
    <w:lvlOverride w:ilvl="0">
      <w:startOverride w:val="1"/>
    </w:lvlOverride>
  </w:num>
  <w:num w:numId="36">
    <w:abstractNumId w:val="56"/>
    <w:lvlOverride w:ilvl="0">
      <w:startOverride w:val="1"/>
    </w:lvlOverride>
  </w:num>
  <w:num w:numId="37">
    <w:abstractNumId w:val="56"/>
    <w:lvlOverride w:ilvl="0">
      <w:startOverride w:val="1"/>
    </w:lvlOverride>
  </w:num>
  <w:num w:numId="38">
    <w:abstractNumId w:val="56"/>
    <w:lvlOverride w:ilvl="0">
      <w:startOverride w:val="1"/>
    </w:lvlOverride>
  </w:num>
  <w:num w:numId="39">
    <w:abstractNumId w:val="56"/>
    <w:lvlOverride w:ilvl="0">
      <w:startOverride w:val="1"/>
    </w:lvlOverride>
  </w:num>
  <w:num w:numId="40">
    <w:abstractNumId w:val="56"/>
    <w:lvlOverride w:ilvl="0">
      <w:startOverride w:val="1"/>
    </w:lvlOverride>
  </w:num>
  <w:num w:numId="41">
    <w:abstractNumId w:val="56"/>
    <w:lvlOverride w:ilvl="0">
      <w:startOverride w:val="1"/>
    </w:lvlOverride>
  </w:num>
  <w:num w:numId="42">
    <w:abstractNumId w:val="56"/>
    <w:lvlOverride w:ilvl="0">
      <w:startOverride w:val="1"/>
    </w:lvlOverride>
  </w:num>
  <w:num w:numId="43">
    <w:abstractNumId w:val="56"/>
    <w:lvlOverride w:ilvl="0">
      <w:startOverride w:val="1"/>
    </w:lvlOverride>
  </w:num>
  <w:num w:numId="44">
    <w:abstractNumId w:val="56"/>
    <w:lvlOverride w:ilvl="0">
      <w:startOverride w:val="1"/>
    </w:lvlOverride>
  </w:num>
  <w:num w:numId="45">
    <w:abstractNumId w:val="56"/>
    <w:lvlOverride w:ilvl="0">
      <w:startOverride w:val="1"/>
    </w:lvlOverride>
  </w:num>
  <w:num w:numId="46">
    <w:abstractNumId w:val="56"/>
    <w:lvlOverride w:ilvl="0">
      <w:startOverride w:val="1"/>
    </w:lvlOverride>
  </w:num>
  <w:num w:numId="47">
    <w:abstractNumId w:val="56"/>
    <w:lvlOverride w:ilvl="0">
      <w:startOverride w:val="1"/>
    </w:lvlOverride>
  </w:num>
  <w:num w:numId="48">
    <w:abstractNumId w:val="56"/>
    <w:lvlOverride w:ilvl="0">
      <w:startOverride w:val="1"/>
    </w:lvlOverride>
  </w:num>
  <w:num w:numId="49">
    <w:abstractNumId w:val="56"/>
    <w:lvlOverride w:ilvl="0">
      <w:startOverride w:val="1"/>
    </w:lvlOverride>
  </w:num>
  <w:num w:numId="50">
    <w:abstractNumId w:val="56"/>
    <w:lvlOverride w:ilvl="0">
      <w:startOverride w:val="1"/>
    </w:lvlOverride>
  </w:num>
  <w:num w:numId="51">
    <w:abstractNumId w:val="56"/>
    <w:lvlOverride w:ilvl="0">
      <w:startOverride w:val="1"/>
    </w:lvlOverride>
  </w:num>
  <w:num w:numId="52">
    <w:abstractNumId w:val="56"/>
    <w:lvlOverride w:ilvl="0">
      <w:startOverride w:val="1"/>
    </w:lvlOverride>
  </w:num>
  <w:num w:numId="53">
    <w:abstractNumId w:val="56"/>
    <w:lvlOverride w:ilvl="0">
      <w:startOverride w:val="1"/>
    </w:lvlOverride>
  </w:num>
  <w:num w:numId="54">
    <w:abstractNumId w:val="56"/>
    <w:lvlOverride w:ilvl="0">
      <w:startOverride w:val="1"/>
    </w:lvlOverride>
  </w:num>
  <w:num w:numId="55">
    <w:abstractNumId w:val="56"/>
    <w:lvlOverride w:ilvl="0">
      <w:startOverride w:val="1"/>
    </w:lvlOverride>
  </w:num>
  <w:num w:numId="56">
    <w:abstractNumId w:val="56"/>
    <w:lvlOverride w:ilvl="0">
      <w:startOverride w:val="1"/>
    </w:lvlOverride>
  </w:num>
  <w:num w:numId="57">
    <w:abstractNumId w:val="56"/>
    <w:lvlOverride w:ilvl="0">
      <w:startOverride w:val="1"/>
    </w:lvlOverride>
  </w:num>
  <w:num w:numId="58">
    <w:abstractNumId w:val="56"/>
    <w:lvlOverride w:ilvl="0">
      <w:startOverride w:val="1"/>
    </w:lvlOverride>
  </w:num>
  <w:num w:numId="59">
    <w:abstractNumId w:val="56"/>
    <w:lvlOverride w:ilvl="0">
      <w:startOverride w:val="1"/>
    </w:lvlOverride>
  </w:num>
  <w:num w:numId="60">
    <w:abstractNumId w:val="56"/>
    <w:lvlOverride w:ilvl="0">
      <w:startOverride w:val="1"/>
    </w:lvlOverride>
  </w:num>
  <w:num w:numId="61">
    <w:abstractNumId w:val="56"/>
    <w:lvlOverride w:ilvl="0">
      <w:startOverride w:val="1"/>
    </w:lvlOverride>
  </w:num>
  <w:num w:numId="62">
    <w:abstractNumId w:val="56"/>
    <w:lvlOverride w:ilvl="0">
      <w:startOverride w:val="1"/>
    </w:lvlOverride>
  </w:num>
  <w:num w:numId="63">
    <w:abstractNumId w:val="56"/>
    <w:lvlOverride w:ilvl="0">
      <w:startOverride w:val="1"/>
    </w:lvlOverride>
  </w:num>
  <w:num w:numId="64">
    <w:abstractNumId w:val="56"/>
    <w:lvlOverride w:ilvl="0">
      <w:startOverride w:val="1"/>
    </w:lvlOverride>
  </w:num>
  <w:num w:numId="65">
    <w:abstractNumId w:val="56"/>
    <w:lvlOverride w:ilvl="0">
      <w:startOverride w:val="1"/>
    </w:lvlOverride>
  </w:num>
  <w:num w:numId="66">
    <w:abstractNumId w:val="64"/>
  </w:num>
  <w:num w:numId="67">
    <w:abstractNumId w:val="56"/>
    <w:lvlOverride w:ilvl="0">
      <w:startOverride w:val="1"/>
    </w:lvlOverride>
  </w:num>
  <w:num w:numId="68">
    <w:abstractNumId w:val="56"/>
    <w:lvlOverride w:ilvl="0">
      <w:startOverride w:val="1"/>
    </w:lvlOverride>
  </w:num>
  <w:num w:numId="69">
    <w:abstractNumId w:val="56"/>
    <w:lvlOverride w:ilvl="0">
      <w:startOverride w:val="1"/>
    </w:lvlOverride>
  </w:num>
  <w:num w:numId="70">
    <w:abstractNumId w:val="56"/>
    <w:lvlOverride w:ilvl="0">
      <w:startOverride w:val="1"/>
    </w:lvlOverride>
  </w:num>
  <w:num w:numId="71">
    <w:abstractNumId w:val="18"/>
  </w:num>
  <w:num w:numId="72">
    <w:abstractNumId w:val="31"/>
  </w:num>
  <w:num w:numId="73">
    <w:abstractNumId w:val="33"/>
  </w:num>
  <w:num w:numId="74">
    <w:abstractNumId w:val="2"/>
  </w:num>
  <w:num w:numId="75">
    <w:abstractNumId w:val="23"/>
  </w:num>
  <w:num w:numId="76">
    <w:abstractNumId w:val="44"/>
  </w:num>
  <w:num w:numId="77">
    <w:abstractNumId w:val="0"/>
  </w:num>
  <w:num w:numId="7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num>
  <w:num w:numId="80">
    <w:abstractNumId w:val="13"/>
  </w:num>
  <w:num w:numId="81">
    <w:abstractNumId w:val="41"/>
  </w:num>
  <w:num w:numId="82">
    <w:abstractNumId w:val="21"/>
  </w:num>
  <w:num w:numId="83">
    <w:abstractNumId w:val="36"/>
    <w:lvlOverride w:ilvl="0">
      <w:startOverride w:val="1"/>
    </w:lvlOverride>
  </w:num>
  <w:num w:numId="84">
    <w:abstractNumId w:val="42"/>
  </w:num>
  <w:num w:numId="85">
    <w:abstractNumId w:val="53"/>
  </w:num>
  <w:num w:numId="86">
    <w:abstractNumId w:val="7"/>
  </w:num>
  <w:num w:numId="87">
    <w:abstractNumId w:val="27"/>
  </w:num>
  <w:num w:numId="88">
    <w:abstractNumId w:val="59"/>
  </w:num>
  <w:num w:numId="89">
    <w:abstractNumId w:val="63"/>
  </w:num>
  <w:num w:numId="90">
    <w:abstractNumId w:val="62"/>
  </w:num>
  <w:num w:numId="91">
    <w:abstractNumId w:val="60"/>
  </w:num>
  <w:num w:numId="92">
    <w:abstractNumId w:val="36"/>
    <w:lvlOverride w:ilvl="0">
      <w:startOverride w:val="1"/>
    </w:lvlOverride>
  </w:num>
  <w:num w:numId="93">
    <w:abstractNumId w:val="57"/>
  </w:num>
  <w:num w:numId="94">
    <w:abstractNumId w:val="56"/>
    <w:lvlOverride w:ilvl="0">
      <w:startOverride w:val="1"/>
    </w:lvlOverride>
  </w:num>
  <w:num w:numId="95">
    <w:abstractNumId w:val="54"/>
  </w:num>
  <w:num w:numId="96">
    <w:abstractNumId w:val="26"/>
  </w:num>
  <w:num w:numId="97">
    <w:abstractNumId w:val="22"/>
  </w:num>
  <w:num w:numId="98">
    <w:abstractNumId w:val="17"/>
  </w:num>
  <w:num w:numId="99">
    <w:abstractNumId w:val="48"/>
  </w:num>
  <w:num w:numId="100">
    <w:abstractNumId w:val="37"/>
  </w:num>
  <w:num w:numId="101">
    <w:abstractNumId w:val="20"/>
  </w:num>
  <w:num w:numId="102">
    <w:abstractNumId w:val="38"/>
  </w:num>
  <w:num w:numId="103">
    <w:abstractNumId w:val="32"/>
  </w:num>
  <w:num w:numId="104">
    <w:abstractNumId w:val="6"/>
  </w:num>
  <w:num w:numId="105">
    <w:abstractNumId w:val="30"/>
  </w:num>
  <w:num w:numId="106">
    <w:abstractNumId w:val="39"/>
  </w:num>
  <w:num w:numId="107">
    <w:abstractNumId w:val="10"/>
  </w:num>
  <w:num w:numId="108">
    <w:abstractNumId w:val="49"/>
  </w:num>
  <w:num w:numId="109">
    <w:abstractNumId w:val="5"/>
  </w:num>
  <w:num w:numId="110">
    <w:abstractNumId w:val="50"/>
  </w:num>
  <w:num w:numId="111">
    <w:abstractNumId w:val="35"/>
  </w:num>
  <w:num w:numId="112">
    <w:abstractNumId w:val="47"/>
  </w:num>
  <w:num w:numId="113">
    <w:abstractNumId w:val="14"/>
  </w:num>
  <w:num w:numId="114">
    <w:abstractNumId w:val="15"/>
  </w:num>
  <w:num w:numId="115">
    <w:abstractNumId w:val="19"/>
  </w:num>
  <w:num w:numId="116">
    <w:abstractNumId w:val="34"/>
  </w:num>
  <w:num w:numId="117">
    <w:abstractNumId w:val="1"/>
  </w:num>
  <w:num w:numId="118">
    <w:abstractNumId w:val="4"/>
  </w:num>
  <w:num w:numId="119">
    <w:abstractNumId w:val="8"/>
  </w:num>
  <w:num w:numId="120">
    <w:abstractNumId w:val="12"/>
  </w:num>
  <w:num w:numId="121">
    <w:abstractNumId w:val="29"/>
  </w:num>
  <w:num w:numId="122">
    <w:abstractNumId w:val="52"/>
  </w:num>
  <w:numIdMacAtCleanup w:val="1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C6"/>
    <w:rsid w:val="000026AD"/>
    <w:rsid w:val="00002E48"/>
    <w:rsid w:val="00003F47"/>
    <w:rsid w:val="00003F52"/>
    <w:rsid w:val="00004754"/>
    <w:rsid w:val="0000492E"/>
    <w:rsid w:val="000052C1"/>
    <w:rsid w:val="000055F3"/>
    <w:rsid w:val="00010C6D"/>
    <w:rsid w:val="000152ED"/>
    <w:rsid w:val="00015516"/>
    <w:rsid w:val="00015754"/>
    <w:rsid w:val="0001738E"/>
    <w:rsid w:val="00021093"/>
    <w:rsid w:val="0002307D"/>
    <w:rsid w:val="00024D20"/>
    <w:rsid w:val="00025383"/>
    <w:rsid w:val="00026C41"/>
    <w:rsid w:val="00031A30"/>
    <w:rsid w:val="00031B2D"/>
    <w:rsid w:val="000325EB"/>
    <w:rsid w:val="0003458C"/>
    <w:rsid w:val="000363F8"/>
    <w:rsid w:val="000422BC"/>
    <w:rsid w:val="000432B9"/>
    <w:rsid w:val="00045F80"/>
    <w:rsid w:val="000503C3"/>
    <w:rsid w:val="00051504"/>
    <w:rsid w:val="000516C4"/>
    <w:rsid w:val="000574D4"/>
    <w:rsid w:val="00057581"/>
    <w:rsid w:val="0006190F"/>
    <w:rsid w:val="00063B10"/>
    <w:rsid w:val="000646B7"/>
    <w:rsid w:val="00070B5C"/>
    <w:rsid w:val="00071B5A"/>
    <w:rsid w:val="0007574C"/>
    <w:rsid w:val="00076497"/>
    <w:rsid w:val="00076E7D"/>
    <w:rsid w:val="00076FB1"/>
    <w:rsid w:val="000801D4"/>
    <w:rsid w:val="0008229A"/>
    <w:rsid w:val="00085337"/>
    <w:rsid w:val="00085C9D"/>
    <w:rsid w:val="00086659"/>
    <w:rsid w:val="000874E4"/>
    <w:rsid w:val="00087A27"/>
    <w:rsid w:val="00087DDE"/>
    <w:rsid w:val="0009244D"/>
    <w:rsid w:val="00094B39"/>
    <w:rsid w:val="00094C9B"/>
    <w:rsid w:val="00094D83"/>
    <w:rsid w:val="0009534B"/>
    <w:rsid w:val="00095BFB"/>
    <w:rsid w:val="000A222E"/>
    <w:rsid w:val="000A2D01"/>
    <w:rsid w:val="000A2D46"/>
    <w:rsid w:val="000A313D"/>
    <w:rsid w:val="000A48CA"/>
    <w:rsid w:val="000B1043"/>
    <w:rsid w:val="000B1E00"/>
    <w:rsid w:val="000B392A"/>
    <w:rsid w:val="000B62EC"/>
    <w:rsid w:val="000C2907"/>
    <w:rsid w:val="000C2A11"/>
    <w:rsid w:val="000C2C33"/>
    <w:rsid w:val="000C37DD"/>
    <w:rsid w:val="000C42D8"/>
    <w:rsid w:val="000C5E46"/>
    <w:rsid w:val="000D1D64"/>
    <w:rsid w:val="000D2E60"/>
    <w:rsid w:val="000D441A"/>
    <w:rsid w:val="000D5EF8"/>
    <w:rsid w:val="000D6CCE"/>
    <w:rsid w:val="000D6ED9"/>
    <w:rsid w:val="000D72CC"/>
    <w:rsid w:val="000E151F"/>
    <w:rsid w:val="000E400E"/>
    <w:rsid w:val="000E4198"/>
    <w:rsid w:val="000E6210"/>
    <w:rsid w:val="000E7F9D"/>
    <w:rsid w:val="000F01FA"/>
    <w:rsid w:val="000F107D"/>
    <w:rsid w:val="000F2E61"/>
    <w:rsid w:val="000F2FE5"/>
    <w:rsid w:val="000F3770"/>
    <w:rsid w:val="000F483E"/>
    <w:rsid w:val="001000A0"/>
    <w:rsid w:val="00102FE8"/>
    <w:rsid w:val="00104C8B"/>
    <w:rsid w:val="00107116"/>
    <w:rsid w:val="00111E58"/>
    <w:rsid w:val="001124B9"/>
    <w:rsid w:val="00113787"/>
    <w:rsid w:val="00114337"/>
    <w:rsid w:val="001156CB"/>
    <w:rsid w:val="00116AEA"/>
    <w:rsid w:val="0012004B"/>
    <w:rsid w:val="00120AE3"/>
    <w:rsid w:val="00120B0F"/>
    <w:rsid w:val="00121959"/>
    <w:rsid w:val="001228ED"/>
    <w:rsid w:val="00124FA1"/>
    <w:rsid w:val="00125456"/>
    <w:rsid w:val="00131D23"/>
    <w:rsid w:val="00134E57"/>
    <w:rsid w:val="0013715D"/>
    <w:rsid w:val="00140D8E"/>
    <w:rsid w:val="00141F47"/>
    <w:rsid w:val="00142EE9"/>
    <w:rsid w:val="00146AB5"/>
    <w:rsid w:val="00146B73"/>
    <w:rsid w:val="00146C55"/>
    <w:rsid w:val="00147E87"/>
    <w:rsid w:val="00152EF0"/>
    <w:rsid w:val="0015561E"/>
    <w:rsid w:val="00156492"/>
    <w:rsid w:val="0016038F"/>
    <w:rsid w:val="00160E9E"/>
    <w:rsid w:val="0016139E"/>
    <w:rsid w:val="00161405"/>
    <w:rsid w:val="00162526"/>
    <w:rsid w:val="0016281B"/>
    <w:rsid w:val="001642EB"/>
    <w:rsid w:val="00167657"/>
    <w:rsid w:val="00167780"/>
    <w:rsid w:val="0017071E"/>
    <w:rsid w:val="00173708"/>
    <w:rsid w:val="001761F4"/>
    <w:rsid w:val="00177053"/>
    <w:rsid w:val="001807AA"/>
    <w:rsid w:val="00183A13"/>
    <w:rsid w:val="0018410C"/>
    <w:rsid w:val="0018440E"/>
    <w:rsid w:val="0018495B"/>
    <w:rsid w:val="00184C1C"/>
    <w:rsid w:val="0018542B"/>
    <w:rsid w:val="001857BC"/>
    <w:rsid w:val="001861CD"/>
    <w:rsid w:val="00186810"/>
    <w:rsid w:val="00186E46"/>
    <w:rsid w:val="00190A31"/>
    <w:rsid w:val="00190BF8"/>
    <w:rsid w:val="00192CDB"/>
    <w:rsid w:val="001932EA"/>
    <w:rsid w:val="00193784"/>
    <w:rsid w:val="00193A87"/>
    <w:rsid w:val="001959BD"/>
    <w:rsid w:val="00197C32"/>
    <w:rsid w:val="001A1CA6"/>
    <w:rsid w:val="001A1D07"/>
    <w:rsid w:val="001A2BBB"/>
    <w:rsid w:val="001A3A8A"/>
    <w:rsid w:val="001A7DA6"/>
    <w:rsid w:val="001B06B8"/>
    <w:rsid w:val="001B117B"/>
    <w:rsid w:val="001B1E19"/>
    <w:rsid w:val="001B3EB9"/>
    <w:rsid w:val="001B570F"/>
    <w:rsid w:val="001B57DC"/>
    <w:rsid w:val="001B5D26"/>
    <w:rsid w:val="001C02E9"/>
    <w:rsid w:val="001C08A2"/>
    <w:rsid w:val="001C1F87"/>
    <w:rsid w:val="001C499C"/>
    <w:rsid w:val="001C5D6A"/>
    <w:rsid w:val="001C646D"/>
    <w:rsid w:val="001D00BB"/>
    <w:rsid w:val="001D052F"/>
    <w:rsid w:val="001D05E3"/>
    <w:rsid w:val="001D11F2"/>
    <w:rsid w:val="001D16B4"/>
    <w:rsid w:val="001D4487"/>
    <w:rsid w:val="001D493D"/>
    <w:rsid w:val="001D5443"/>
    <w:rsid w:val="001D5C53"/>
    <w:rsid w:val="001D60A8"/>
    <w:rsid w:val="001D6274"/>
    <w:rsid w:val="001D6497"/>
    <w:rsid w:val="001D7F9B"/>
    <w:rsid w:val="001E140E"/>
    <w:rsid w:val="001E1C10"/>
    <w:rsid w:val="001E2CF9"/>
    <w:rsid w:val="001E310D"/>
    <w:rsid w:val="001E3590"/>
    <w:rsid w:val="001E6B88"/>
    <w:rsid w:val="001F27FF"/>
    <w:rsid w:val="001F5264"/>
    <w:rsid w:val="001F582A"/>
    <w:rsid w:val="001F6CDF"/>
    <w:rsid w:val="001F79C2"/>
    <w:rsid w:val="002012F9"/>
    <w:rsid w:val="002016F9"/>
    <w:rsid w:val="00204211"/>
    <w:rsid w:val="00205355"/>
    <w:rsid w:val="00206FE3"/>
    <w:rsid w:val="00207AF2"/>
    <w:rsid w:val="00211B67"/>
    <w:rsid w:val="00212388"/>
    <w:rsid w:val="002155ED"/>
    <w:rsid w:val="00215BBE"/>
    <w:rsid w:val="00216863"/>
    <w:rsid w:val="00216B28"/>
    <w:rsid w:val="00216C75"/>
    <w:rsid w:val="00216DC6"/>
    <w:rsid w:val="00220B3C"/>
    <w:rsid w:val="00222B61"/>
    <w:rsid w:val="00222F26"/>
    <w:rsid w:val="002252AA"/>
    <w:rsid w:val="00225DB4"/>
    <w:rsid w:val="0022620C"/>
    <w:rsid w:val="00226269"/>
    <w:rsid w:val="002268AE"/>
    <w:rsid w:val="00226E10"/>
    <w:rsid w:val="002272C5"/>
    <w:rsid w:val="00230FF8"/>
    <w:rsid w:val="002313FF"/>
    <w:rsid w:val="00231792"/>
    <w:rsid w:val="00231A03"/>
    <w:rsid w:val="002367E4"/>
    <w:rsid w:val="00236EBC"/>
    <w:rsid w:val="002375EE"/>
    <w:rsid w:val="00240439"/>
    <w:rsid w:val="0024128E"/>
    <w:rsid w:val="0024153F"/>
    <w:rsid w:val="00243105"/>
    <w:rsid w:val="002453A1"/>
    <w:rsid w:val="00245EDC"/>
    <w:rsid w:val="0024790E"/>
    <w:rsid w:val="00247D2D"/>
    <w:rsid w:val="002534EF"/>
    <w:rsid w:val="00254688"/>
    <w:rsid w:val="00254E1E"/>
    <w:rsid w:val="00255FC4"/>
    <w:rsid w:val="00256F84"/>
    <w:rsid w:val="00257428"/>
    <w:rsid w:val="00257541"/>
    <w:rsid w:val="00257A3C"/>
    <w:rsid w:val="00263053"/>
    <w:rsid w:val="00263B42"/>
    <w:rsid w:val="002642CD"/>
    <w:rsid w:val="00264B6E"/>
    <w:rsid w:val="00264EA5"/>
    <w:rsid w:val="002660F3"/>
    <w:rsid w:val="0026675D"/>
    <w:rsid w:val="002671D5"/>
    <w:rsid w:val="00270067"/>
    <w:rsid w:val="00271EFA"/>
    <w:rsid w:val="00273F3A"/>
    <w:rsid w:val="00274782"/>
    <w:rsid w:val="00275246"/>
    <w:rsid w:val="002772B3"/>
    <w:rsid w:val="0028138A"/>
    <w:rsid w:val="002819B1"/>
    <w:rsid w:val="002830BE"/>
    <w:rsid w:val="00285BF6"/>
    <w:rsid w:val="00291F22"/>
    <w:rsid w:val="0029297D"/>
    <w:rsid w:val="002929B3"/>
    <w:rsid w:val="00292F4D"/>
    <w:rsid w:val="00293743"/>
    <w:rsid w:val="00294B75"/>
    <w:rsid w:val="002A0792"/>
    <w:rsid w:val="002A0C16"/>
    <w:rsid w:val="002A0E79"/>
    <w:rsid w:val="002A26A8"/>
    <w:rsid w:val="002A58A6"/>
    <w:rsid w:val="002A5D04"/>
    <w:rsid w:val="002A711E"/>
    <w:rsid w:val="002B08E0"/>
    <w:rsid w:val="002B27CC"/>
    <w:rsid w:val="002B4967"/>
    <w:rsid w:val="002B4D73"/>
    <w:rsid w:val="002B6105"/>
    <w:rsid w:val="002B6719"/>
    <w:rsid w:val="002B680D"/>
    <w:rsid w:val="002B6C20"/>
    <w:rsid w:val="002C0FF3"/>
    <w:rsid w:val="002C1031"/>
    <w:rsid w:val="002C20DE"/>
    <w:rsid w:val="002C26C9"/>
    <w:rsid w:val="002C28AC"/>
    <w:rsid w:val="002C2BA6"/>
    <w:rsid w:val="002C350B"/>
    <w:rsid w:val="002C4C4B"/>
    <w:rsid w:val="002C5809"/>
    <w:rsid w:val="002C64F5"/>
    <w:rsid w:val="002C6E69"/>
    <w:rsid w:val="002C72E4"/>
    <w:rsid w:val="002D173F"/>
    <w:rsid w:val="002D1852"/>
    <w:rsid w:val="002D259E"/>
    <w:rsid w:val="002D279F"/>
    <w:rsid w:val="002D2EA8"/>
    <w:rsid w:val="002D3432"/>
    <w:rsid w:val="002D4C56"/>
    <w:rsid w:val="002D5825"/>
    <w:rsid w:val="002D71A6"/>
    <w:rsid w:val="002E0B67"/>
    <w:rsid w:val="002E4EDE"/>
    <w:rsid w:val="002E6147"/>
    <w:rsid w:val="002E6B5D"/>
    <w:rsid w:val="002F331A"/>
    <w:rsid w:val="002F496B"/>
    <w:rsid w:val="002F4E7B"/>
    <w:rsid w:val="002F4EF1"/>
    <w:rsid w:val="0030120C"/>
    <w:rsid w:val="00303CA7"/>
    <w:rsid w:val="003055EF"/>
    <w:rsid w:val="0030574A"/>
    <w:rsid w:val="00305F77"/>
    <w:rsid w:val="00306087"/>
    <w:rsid w:val="00306D00"/>
    <w:rsid w:val="00310721"/>
    <w:rsid w:val="003111E7"/>
    <w:rsid w:val="003136CE"/>
    <w:rsid w:val="00314299"/>
    <w:rsid w:val="00316C16"/>
    <w:rsid w:val="0032134A"/>
    <w:rsid w:val="00321FF4"/>
    <w:rsid w:val="00322354"/>
    <w:rsid w:val="00323388"/>
    <w:rsid w:val="00324A99"/>
    <w:rsid w:val="0032644D"/>
    <w:rsid w:val="00327386"/>
    <w:rsid w:val="0033312F"/>
    <w:rsid w:val="00334A6F"/>
    <w:rsid w:val="0033576A"/>
    <w:rsid w:val="00335BB8"/>
    <w:rsid w:val="003371CC"/>
    <w:rsid w:val="00337374"/>
    <w:rsid w:val="00337931"/>
    <w:rsid w:val="003406DF"/>
    <w:rsid w:val="00341F68"/>
    <w:rsid w:val="00341FAB"/>
    <w:rsid w:val="0034207F"/>
    <w:rsid w:val="00344A23"/>
    <w:rsid w:val="00344AC0"/>
    <w:rsid w:val="00346C49"/>
    <w:rsid w:val="00351613"/>
    <w:rsid w:val="00351867"/>
    <w:rsid w:val="00351B1F"/>
    <w:rsid w:val="003538BC"/>
    <w:rsid w:val="00354209"/>
    <w:rsid w:val="00354214"/>
    <w:rsid w:val="00355EB1"/>
    <w:rsid w:val="003560BF"/>
    <w:rsid w:val="00356D65"/>
    <w:rsid w:val="0036102C"/>
    <w:rsid w:val="0036285B"/>
    <w:rsid w:val="00362981"/>
    <w:rsid w:val="00363CA7"/>
    <w:rsid w:val="003663BB"/>
    <w:rsid w:val="00370B0B"/>
    <w:rsid w:val="0037156A"/>
    <w:rsid w:val="00373CAC"/>
    <w:rsid w:val="00374BBD"/>
    <w:rsid w:val="003750E3"/>
    <w:rsid w:val="00375DCC"/>
    <w:rsid w:val="00380880"/>
    <w:rsid w:val="00381BA3"/>
    <w:rsid w:val="00382419"/>
    <w:rsid w:val="00385611"/>
    <w:rsid w:val="00385EA4"/>
    <w:rsid w:val="00386744"/>
    <w:rsid w:val="00386821"/>
    <w:rsid w:val="00390B0B"/>
    <w:rsid w:val="00391082"/>
    <w:rsid w:val="003926B3"/>
    <w:rsid w:val="003927D2"/>
    <w:rsid w:val="00393AB2"/>
    <w:rsid w:val="0039559B"/>
    <w:rsid w:val="00396619"/>
    <w:rsid w:val="003A1DEC"/>
    <w:rsid w:val="003A4CB3"/>
    <w:rsid w:val="003A53A1"/>
    <w:rsid w:val="003A5D2E"/>
    <w:rsid w:val="003B0569"/>
    <w:rsid w:val="003B227C"/>
    <w:rsid w:val="003B6E96"/>
    <w:rsid w:val="003B7E7D"/>
    <w:rsid w:val="003B7EF5"/>
    <w:rsid w:val="003C1983"/>
    <w:rsid w:val="003C35C3"/>
    <w:rsid w:val="003C6392"/>
    <w:rsid w:val="003C6C71"/>
    <w:rsid w:val="003D4510"/>
    <w:rsid w:val="003D4BAE"/>
    <w:rsid w:val="003D590D"/>
    <w:rsid w:val="003D6AF7"/>
    <w:rsid w:val="003E134D"/>
    <w:rsid w:val="003E6595"/>
    <w:rsid w:val="003E7D32"/>
    <w:rsid w:val="003E7FAA"/>
    <w:rsid w:val="003F3EF1"/>
    <w:rsid w:val="003F43CB"/>
    <w:rsid w:val="003F7D96"/>
    <w:rsid w:val="00402E40"/>
    <w:rsid w:val="00404325"/>
    <w:rsid w:val="00404E4C"/>
    <w:rsid w:val="00405BCB"/>
    <w:rsid w:val="004060E3"/>
    <w:rsid w:val="004064E5"/>
    <w:rsid w:val="0041093C"/>
    <w:rsid w:val="004110FA"/>
    <w:rsid w:val="0041129F"/>
    <w:rsid w:val="0041339A"/>
    <w:rsid w:val="00414FC2"/>
    <w:rsid w:val="00420387"/>
    <w:rsid w:val="004214F2"/>
    <w:rsid w:val="00422F9B"/>
    <w:rsid w:val="0042335C"/>
    <w:rsid w:val="00423D01"/>
    <w:rsid w:val="00424E33"/>
    <w:rsid w:val="00425F0B"/>
    <w:rsid w:val="00426E9F"/>
    <w:rsid w:val="0043082E"/>
    <w:rsid w:val="00431F74"/>
    <w:rsid w:val="004339D9"/>
    <w:rsid w:val="00434E14"/>
    <w:rsid w:val="00436332"/>
    <w:rsid w:val="0044055E"/>
    <w:rsid w:val="0044205C"/>
    <w:rsid w:val="00443D88"/>
    <w:rsid w:val="00445190"/>
    <w:rsid w:val="00445537"/>
    <w:rsid w:val="00446240"/>
    <w:rsid w:val="004468BA"/>
    <w:rsid w:val="004508AD"/>
    <w:rsid w:val="00450D88"/>
    <w:rsid w:val="00452234"/>
    <w:rsid w:val="00453E81"/>
    <w:rsid w:val="0045731E"/>
    <w:rsid w:val="00460925"/>
    <w:rsid w:val="00461EB9"/>
    <w:rsid w:val="004621CD"/>
    <w:rsid w:val="00462C75"/>
    <w:rsid w:val="00465977"/>
    <w:rsid w:val="00470515"/>
    <w:rsid w:val="004710A4"/>
    <w:rsid w:val="0047209A"/>
    <w:rsid w:val="004720A6"/>
    <w:rsid w:val="0047532D"/>
    <w:rsid w:val="00475ED6"/>
    <w:rsid w:val="00481494"/>
    <w:rsid w:val="004817AE"/>
    <w:rsid w:val="004820AD"/>
    <w:rsid w:val="00482E43"/>
    <w:rsid w:val="004852CE"/>
    <w:rsid w:val="0048583C"/>
    <w:rsid w:val="00485871"/>
    <w:rsid w:val="00485F06"/>
    <w:rsid w:val="0048722B"/>
    <w:rsid w:val="00490B73"/>
    <w:rsid w:val="00493747"/>
    <w:rsid w:val="004941D9"/>
    <w:rsid w:val="00496872"/>
    <w:rsid w:val="004A1280"/>
    <w:rsid w:val="004A31F5"/>
    <w:rsid w:val="004A414F"/>
    <w:rsid w:val="004B2D05"/>
    <w:rsid w:val="004B329D"/>
    <w:rsid w:val="004B5EE2"/>
    <w:rsid w:val="004B7B8E"/>
    <w:rsid w:val="004C121B"/>
    <w:rsid w:val="004C37E8"/>
    <w:rsid w:val="004C5098"/>
    <w:rsid w:val="004C554D"/>
    <w:rsid w:val="004C6E44"/>
    <w:rsid w:val="004C71F3"/>
    <w:rsid w:val="004D090A"/>
    <w:rsid w:val="004D2A4E"/>
    <w:rsid w:val="004D4C05"/>
    <w:rsid w:val="004D6C7D"/>
    <w:rsid w:val="004D77A3"/>
    <w:rsid w:val="004D7A50"/>
    <w:rsid w:val="004E03DB"/>
    <w:rsid w:val="004E2A18"/>
    <w:rsid w:val="004E2BA5"/>
    <w:rsid w:val="004E2BFB"/>
    <w:rsid w:val="004E3B30"/>
    <w:rsid w:val="004E490D"/>
    <w:rsid w:val="004E56BE"/>
    <w:rsid w:val="004F141D"/>
    <w:rsid w:val="004F161B"/>
    <w:rsid w:val="004F5AA4"/>
    <w:rsid w:val="004F5C8F"/>
    <w:rsid w:val="004F5DE4"/>
    <w:rsid w:val="004F600F"/>
    <w:rsid w:val="005001E2"/>
    <w:rsid w:val="00500614"/>
    <w:rsid w:val="005010DD"/>
    <w:rsid w:val="00501BBE"/>
    <w:rsid w:val="00502142"/>
    <w:rsid w:val="00502759"/>
    <w:rsid w:val="005065FE"/>
    <w:rsid w:val="0050672D"/>
    <w:rsid w:val="005067FC"/>
    <w:rsid w:val="0051043F"/>
    <w:rsid w:val="005104DD"/>
    <w:rsid w:val="00510CC7"/>
    <w:rsid w:val="005117AB"/>
    <w:rsid w:val="00511999"/>
    <w:rsid w:val="00513A59"/>
    <w:rsid w:val="00517790"/>
    <w:rsid w:val="00520607"/>
    <w:rsid w:val="005206B5"/>
    <w:rsid w:val="0052181A"/>
    <w:rsid w:val="00521ADF"/>
    <w:rsid w:val="00522806"/>
    <w:rsid w:val="00525980"/>
    <w:rsid w:val="005301FB"/>
    <w:rsid w:val="00530B08"/>
    <w:rsid w:val="005319E8"/>
    <w:rsid w:val="0053482A"/>
    <w:rsid w:val="00535E1C"/>
    <w:rsid w:val="005368AE"/>
    <w:rsid w:val="00540184"/>
    <w:rsid w:val="005412EF"/>
    <w:rsid w:val="005412F5"/>
    <w:rsid w:val="005424F6"/>
    <w:rsid w:val="00545B06"/>
    <w:rsid w:val="0055371D"/>
    <w:rsid w:val="00555136"/>
    <w:rsid w:val="00561B41"/>
    <w:rsid w:val="00562423"/>
    <w:rsid w:val="00563331"/>
    <w:rsid w:val="0056581F"/>
    <w:rsid w:val="005660DF"/>
    <w:rsid w:val="0056782A"/>
    <w:rsid w:val="005700C4"/>
    <w:rsid w:val="0057196C"/>
    <w:rsid w:val="00572210"/>
    <w:rsid w:val="00572837"/>
    <w:rsid w:val="00572F27"/>
    <w:rsid w:val="0057532C"/>
    <w:rsid w:val="0057557D"/>
    <w:rsid w:val="00575ECA"/>
    <w:rsid w:val="005773EA"/>
    <w:rsid w:val="00577E40"/>
    <w:rsid w:val="00580B52"/>
    <w:rsid w:val="00581CD7"/>
    <w:rsid w:val="0058212C"/>
    <w:rsid w:val="00583191"/>
    <w:rsid w:val="0058333C"/>
    <w:rsid w:val="005837A9"/>
    <w:rsid w:val="00584E09"/>
    <w:rsid w:val="005855E6"/>
    <w:rsid w:val="0058796D"/>
    <w:rsid w:val="00590895"/>
    <w:rsid w:val="0059129F"/>
    <w:rsid w:val="0059224D"/>
    <w:rsid w:val="00592516"/>
    <w:rsid w:val="0059266C"/>
    <w:rsid w:val="00592DAC"/>
    <w:rsid w:val="005932A3"/>
    <w:rsid w:val="00595C22"/>
    <w:rsid w:val="005A034A"/>
    <w:rsid w:val="005A25BF"/>
    <w:rsid w:val="005A4D86"/>
    <w:rsid w:val="005A68BC"/>
    <w:rsid w:val="005B0FDA"/>
    <w:rsid w:val="005B1527"/>
    <w:rsid w:val="005B161D"/>
    <w:rsid w:val="005B52D6"/>
    <w:rsid w:val="005B5CF6"/>
    <w:rsid w:val="005B62E4"/>
    <w:rsid w:val="005B7068"/>
    <w:rsid w:val="005C15FB"/>
    <w:rsid w:val="005C1B8B"/>
    <w:rsid w:val="005C308E"/>
    <w:rsid w:val="005C3D5F"/>
    <w:rsid w:val="005C4504"/>
    <w:rsid w:val="005C4914"/>
    <w:rsid w:val="005C4E0B"/>
    <w:rsid w:val="005C6A90"/>
    <w:rsid w:val="005C7C80"/>
    <w:rsid w:val="005D0F3A"/>
    <w:rsid w:val="005D2E68"/>
    <w:rsid w:val="005D4AC6"/>
    <w:rsid w:val="005D702C"/>
    <w:rsid w:val="005D7264"/>
    <w:rsid w:val="005E27A8"/>
    <w:rsid w:val="005E296B"/>
    <w:rsid w:val="005E2F5B"/>
    <w:rsid w:val="005E37D5"/>
    <w:rsid w:val="005E4902"/>
    <w:rsid w:val="005E602B"/>
    <w:rsid w:val="005F0441"/>
    <w:rsid w:val="005F2269"/>
    <w:rsid w:val="005F33EC"/>
    <w:rsid w:val="005F3B7B"/>
    <w:rsid w:val="005F483C"/>
    <w:rsid w:val="005F62C2"/>
    <w:rsid w:val="005F6DE0"/>
    <w:rsid w:val="00602C8E"/>
    <w:rsid w:val="00603013"/>
    <w:rsid w:val="0060618B"/>
    <w:rsid w:val="00607EC3"/>
    <w:rsid w:val="00610B72"/>
    <w:rsid w:val="00611435"/>
    <w:rsid w:val="006158BC"/>
    <w:rsid w:val="006176C8"/>
    <w:rsid w:val="00623964"/>
    <w:rsid w:val="006244F7"/>
    <w:rsid w:val="00625A01"/>
    <w:rsid w:val="00627933"/>
    <w:rsid w:val="00627D0D"/>
    <w:rsid w:val="006324F8"/>
    <w:rsid w:val="00633598"/>
    <w:rsid w:val="00635AB5"/>
    <w:rsid w:val="00635B61"/>
    <w:rsid w:val="00637E2C"/>
    <w:rsid w:val="00640CDB"/>
    <w:rsid w:val="00641AAF"/>
    <w:rsid w:val="00643733"/>
    <w:rsid w:val="00645927"/>
    <w:rsid w:val="00650D4A"/>
    <w:rsid w:val="006518CD"/>
    <w:rsid w:val="00652073"/>
    <w:rsid w:val="00652F3A"/>
    <w:rsid w:val="006540FC"/>
    <w:rsid w:val="00654BB7"/>
    <w:rsid w:val="006565DF"/>
    <w:rsid w:val="006576F5"/>
    <w:rsid w:val="00660CB0"/>
    <w:rsid w:val="00660E74"/>
    <w:rsid w:val="00661487"/>
    <w:rsid w:val="00661E41"/>
    <w:rsid w:val="00663115"/>
    <w:rsid w:val="00667105"/>
    <w:rsid w:val="00667EB2"/>
    <w:rsid w:val="00671630"/>
    <w:rsid w:val="00675250"/>
    <w:rsid w:val="00680DD0"/>
    <w:rsid w:val="006822D1"/>
    <w:rsid w:val="00682D8E"/>
    <w:rsid w:val="00684ECF"/>
    <w:rsid w:val="00685DA5"/>
    <w:rsid w:val="00690ADB"/>
    <w:rsid w:val="00692769"/>
    <w:rsid w:val="0069296F"/>
    <w:rsid w:val="00692BB2"/>
    <w:rsid w:val="006964E9"/>
    <w:rsid w:val="006A0D21"/>
    <w:rsid w:val="006A16CD"/>
    <w:rsid w:val="006A1F8F"/>
    <w:rsid w:val="006A2FBE"/>
    <w:rsid w:val="006A7162"/>
    <w:rsid w:val="006B0F8F"/>
    <w:rsid w:val="006B1110"/>
    <w:rsid w:val="006B2133"/>
    <w:rsid w:val="006B4DBE"/>
    <w:rsid w:val="006B52BC"/>
    <w:rsid w:val="006B5434"/>
    <w:rsid w:val="006B79B5"/>
    <w:rsid w:val="006C1394"/>
    <w:rsid w:val="006C1C73"/>
    <w:rsid w:val="006C1F9F"/>
    <w:rsid w:val="006C2549"/>
    <w:rsid w:val="006C493B"/>
    <w:rsid w:val="006C5CA2"/>
    <w:rsid w:val="006D095B"/>
    <w:rsid w:val="006D1CD3"/>
    <w:rsid w:val="006D3CBB"/>
    <w:rsid w:val="006D4655"/>
    <w:rsid w:val="006D663E"/>
    <w:rsid w:val="006D69E6"/>
    <w:rsid w:val="006D7092"/>
    <w:rsid w:val="006D7178"/>
    <w:rsid w:val="006E1DDB"/>
    <w:rsid w:val="006E1F7F"/>
    <w:rsid w:val="006E6CB9"/>
    <w:rsid w:val="006E7FF1"/>
    <w:rsid w:val="006F34CD"/>
    <w:rsid w:val="006F3651"/>
    <w:rsid w:val="006F44D8"/>
    <w:rsid w:val="006F470F"/>
    <w:rsid w:val="006F4AAF"/>
    <w:rsid w:val="006F59A0"/>
    <w:rsid w:val="0070051C"/>
    <w:rsid w:val="007006B6"/>
    <w:rsid w:val="00700D8A"/>
    <w:rsid w:val="00702119"/>
    <w:rsid w:val="007039C4"/>
    <w:rsid w:val="007059FC"/>
    <w:rsid w:val="0070734E"/>
    <w:rsid w:val="00711BAD"/>
    <w:rsid w:val="00711F03"/>
    <w:rsid w:val="00714674"/>
    <w:rsid w:val="00717B8E"/>
    <w:rsid w:val="00720BA7"/>
    <w:rsid w:val="00721396"/>
    <w:rsid w:val="00721835"/>
    <w:rsid w:val="00723EB7"/>
    <w:rsid w:val="007251D4"/>
    <w:rsid w:val="007270A0"/>
    <w:rsid w:val="00727482"/>
    <w:rsid w:val="007318D9"/>
    <w:rsid w:val="00731CF3"/>
    <w:rsid w:val="00733A73"/>
    <w:rsid w:val="00733EFA"/>
    <w:rsid w:val="007361A5"/>
    <w:rsid w:val="007366FD"/>
    <w:rsid w:val="00737114"/>
    <w:rsid w:val="007378EE"/>
    <w:rsid w:val="00741779"/>
    <w:rsid w:val="00741BC7"/>
    <w:rsid w:val="00741E93"/>
    <w:rsid w:val="00743804"/>
    <w:rsid w:val="00743829"/>
    <w:rsid w:val="0074389E"/>
    <w:rsid w:val="007438F3"/>
    <w:rsid w:val="00746596"/>
    <w:rsid w:val="00750C6F"/>
    <w:rsid w:val="007512A6"/>
    <w:rsid w:val="007550E1"/>
    <w:rsid w:val="00756EFA"/>
    <w:rsid w:val="00761373"/>
    <w:rsid w:val="00761BA0"/>
    <w:rsid w:val="00761DAD"/>
    <w:rsid w:val="007624C4"/>
    <w:rsid w:val="00770735"/>
    <w:rsid w:val="00771208"/>
    <w:rsid w:val="0077160B"/>
    <w:rsid w:val="00772D3C"/>
    <w:rsid w:val="007730D1"/>
    <w:rsid w:val="00776F78"/>
    <w:rsid w:val="00780365"/>
    <w:rsid w:val="0078049B"/>
    <w:rsid w:val="00780D76"/>
    <w:rsid w:val="00781B2A"/>
    <w:rsid w:val="00781B34"/>
    <w:rsid w:val="00783593"/>
    <w:rsid w:val="00784537"/>
    <w:rsid w:val="007852CB"/>
    <w:rsid w:val="00792037"/>
    <w:rsid w:val="00792BFD"/>
    <w:rsid w:val="007945C6"/>
    <w:rsid w:val="007A16DD"/>
    <w:rsid w:val="007A5936"/>
    <w:rsid w:val="007A642E"/>
    <w:rsid w:val="007A77C8"/>
    <w:rsid w:val="007B021F"/>
    <w:rsid w:val="007B1BD4"/>
    <w:rsid w:val="007B1D3B"/>
    <w:rsid w:val="007B2DEA"/>
    <w:rsid w:val="007B4487"/>
    <w:rsid w:val="007B46B8"/>
    <w:rsid w:val="007B4ABB"/>
    <w:rsid w:val="007B59F3"/>
    <w:rsid w:val="007B6E24"/>
    <w:rsid w:val="007B7931"/>
    <w:rsid w:val="007B7B81"/>
    <w:rsid w:val="007B7CEE"/>
    <w:rsid w:val="007C0183"/>
    <w:rsid w:val="007C0ADE"/>
    <w:rsid w:val="007C3C3D"/>
    <w:rsid w:val="007C42ED"/>
    <w:rsid w:val="007C57FC"/>
    <w:rsid w:val="007C5C3C"/>
    <w:rsid w:val="007C7519"/>
    <w:rsid w:val="007C7535"/>
    <w:rsid w:val="007D2EBE"/>
    <w:rsid w:val="007D3D7B"/>
    <w:rsid w:val="007D43F6"/>
    <w:rsid w:val="007D54AE"/>
    <w:rsid w:val="007D6A94"/>
    <w:rsid w:val="007D783A"/>
    <w:rsid w:val="007E1D37"/>
    <w:rsid w:val="007E3FD2"/>
    <w:rsid w:val="007E6BD3"/>
    <w:rsid w:val="007E6CF4"/>
    <w:rsid w:val="007E7A2F"/>
    <w:rsid w:val="007F0F6C"/>
    <w:rsid w:val="007F316C"/>
    <w:rsid w:val="007F31FA"/>
    <w:rsid w:val="007F359E"/>
    <w:rsid w:val="007F4FC1"/>
    <w:rsid w:val="0080250A"/>
    <w:rsid w:val="008102D6"/>
    <w:rsid w:val="00810302"/>
    <w:rsid w:val="008106D3"/>
    <w:rsid w:val="00811C84"/>
    <w:rsid w:val="00811F3E"/>
    <w:rsid w:val="008121E0"/>
    <w:rsid w:val="0081471A"/>
    <w:rsid w:val="00815172"/>
    <w:rsid w:val="0081561D"/>
    <w:rsid w:val="008165F9"/>
    <w:rsid w:val="00816A8B"/>
    <w:rsid w:val="00820095"/>
    <w:rsid w:val="00826848"/>
    <w:rsid w:val="00827204"/>
    <w:rsid w:val="00827492"/>
    <w:rsid w:val="008321B4"/>
    <w:rsid w:val="008324C6"/>
    <w:rsid w:val="008358D3"/>
    <w:rsid w:val="00836CDB"/>
    <w:rsid w:val="00837585"/>
    <w:rsid w:val="00837FE8"/>
    <w:rsid w:val="00842C84"/>
    <w:rsid w:val="008438CD"/>
    <w:rsid w:val="00844C42"/>
    <w:rsid w:val="00845AE7"/>
    <w:rsid w:val="00850077"/>
    <w:rsid w:val="00851831"/>
    <w:rsid w:val="0085225D"/>
    <w:rsid w:val="00853A36"/>
    <w:rsid w:val="00853DEA"/>
    <w:rsid w:val="00855AAD"/>
    <w:rsid w:val="008571A8"/>
    <w:rsid w:val="0085791C"/>
    <w:rsid w:val="00857928"/>
    <w:rsid w:val="008606CA"/>
    <w:rsid w:val="00861F2C"/>
    <w:rsid w:val="00861FFB"/>
    <w:rsid w:val="008622BE"/>
    <w:rsid w:val="0086232C"/>
    <w:rsid w:val="00863082"/>
    <w:rsid w:val="008659F4"/>
    <w:rsid w:val="00865C30"/>
    <w:rsid w:val="00870055"/>
    <w:rsid w:val="008717C9"/>
    <w:rsid w:val="00871CC9"/>
    <w:rsid w:val="0087215B"/>
    <w:rsid w:val="00876D25"/>
    <w:rsid w:val="008778CD"/>
    <w:rsid w:val="00877D94"/>
    <w:rsid w:val="00882249"/>
    <w:rsid w:val="00882509"/>
    <w:rsid w:val="00886746"/>
    <w:rsid w:val="00890F9E"/>
    <w:rsid w:val="00891A26"/>
    <w:rsid w:val="008928DB"/>
    <w:rsid w:val="008932DC"/>
    <w:rsid w:val="00896839"/>
    <w:rsid w:val="008974EA"/>
    <w:rsid w:val="00897F57"/>
    <w:rsid w:val="008A0799"/>
    <w:rsid w:val="008A082B"/>
    <w:rsid w:val="008A24A8"/>
    <w:rsid w:val="008A2FDB"/>
    <w:rsid w:val="008A6854"/>
    <w:rsid w:val="008B0244"/>
    <w:rsid w:val="008B4EE4"/>
    <w:rsid w:val="008B57B3"/>
    <w:rsid w:val="008B67D3"/>
    <w:rsid w:val="008B691A"/>
    <w:rsid w:val="008B75B8"/>
    <w:rsid w:val="008C05F9"/>
    <w:rsid w:val="008C0C20"/>
    <w:rsid w:val="008C3E34"/>
    <w:rsid w:val="008C42D3"/>
    <w:rsid w:val="008C5F96"/>
    <w:rsid w:val="008C6BA3"/>
    <w:rsid w:val="008C7D67"/>
    <w:rsid w:val="008D402C"/>
    <w:rsid w:val="008D4106"/>
    <w:rsid w:val="008D4E3F"/>
    <w:rsid w:val="008D63C3"/>
    <w:rsid w:val="008D7553"/>
    <w:rsid w:val="008E1DDC"/>
    <w:rsid w:val="008E23E0"/>
    <w:rsid w:val="008E5B02"/>
    <w:rsid w:val="008E6661"/>
    <w:rsid w:val="008E6992"/>
    <w:rsid w:val="008E6DEB"/>
    <w:rsid w:val="008E7AE9"/>
    <w:rsid w:val="008F0094"/>
    <w:rsid w:val="008F2265"/>
    <w:rsid w:val="008F28BE"/>
    <w:rsid w:val="008F3B24"/>
    <w:rsid w:val="008F4132"/>
    <w:rsid w:val="008F4E78"/>
    <w:rsid w:val="008F54E5"/>
    <w:rsid w:val="008F5AEC"/>
    <w:rsid w:val="008F781B"/>
    <w:rsid w:val="00900401"/>
    <w:rsid w:val="00901000"/>
    <w:rsid w:val="00901A98"/>
    <w:rsid w:val="00901ABC"/>
    <w:rsid w:val="00903E03"/>
    <w:rsid w:val="0090608E"/>
    <w:rsid w:val="00907611"/>
    <w:rsid w:val="00912FDD"/>
    <w:rsid w:val="00913381"/>
    <w:rsid w:val="00913C15"/>
    <w:rsid w:val="00914C9F"/>
    <w:rsid w:val="00915761"/>
    <w:rsid w:val="009172AC"/>
    <w:rsid w:val="009200E1"/>
    <w:rsid w:val="00921832"/>
    <w:rsid w:val="00921FA1"/>
    <w:rsid w:val="00922C04"/>
    <w:rsid w:val="0092435E"/>
    <w:rsid w:val="009251D7"/>
    <w:rsid w:val="009301AC"/>
    <w:rsid w:val="00933429"/>
    <w:rsid w:val="009336C3"/>
    <w:rsid w:val="00933A23"/>
    <w:rsid w:val="0093430E"/>
    <w:rsid w:val="009365F0"/>
    <w:rsid w:val="00937201"/>
    <w:rsid w:val="00937B3B"/>
    <w:rsid w:val="00937DB3"/>
    <w:rsid w:val="009409D4"/>
    <w:rsid w:val="00941DB7"/>
    <w:rsid w:val="00943973"/>
    <w:rsid w:val="00944AEC"/>
    <w:rsid w:val="0094576A"/>
    <w:rsid w:val="00946E3B"/>
    <w:rsid w:val="009511B2"/>
    <w:rsid w:val="00953228"/>
    <w:rsid w:val="009544FE"/>
    <w:rsid w:val="00954A6D"/>
    <w:rsid w:val="00954C27"/>
    <w:rsid w:val="00954E37"/>
    <w:rsid w:val="00956593"/>
    <w:rsid w:val="009573C2"/>
    <w:rsid w:val="009578C6"/>
    <w:rsid w:val="009611C5"/>
    <w:rsid w:val="009617A0"/>
    <w:rsid w:val="00962FB9"/>
    <w:rsid w:val="009648D4"/>
    <w:rsid w:val="00964F3A"/>
    <w:rsid w:val="009663A9"/>
    <w:rsid w:val="00967D54"/>
    <w:rsid w:val="0097150E"/>
    <w:rsid w:val="00971769"/>
    <w:rsid w:val="00972AE8"/>
    <w:rsid w:val="00974E36"/>
    <w:rsid w:val="00977CA8"/>
    <w:rsid w:val="00981715"/>
    <w:rsid w:val="00981B88"/>
    <w:rsid w:val="009823BF"/>
    <w:rsid w:val="00982C40"/>
    <w:rsid w:val="0098697F"/>
    <w:rsid w:val="00987B20"/>
    <w:rsid w:val="00990951"/>
    <w:rsid w:val="009943EB"/>
    <w:rsid w:val="0099472B"/>
    <w:rsid w:val="009956F8"/>
    <w:rsid w:val="00995EA2"/>
    <w:rsid w:val="009972DD"/>
    <w:rsid w:val="00997A35"/>
    <w:rsid w:val="009A0F2B"/>
    <w:rsid w:val="009A4A53"/>
    <w:rsid w:val="009A4CDD"/>
    <w:rsid w:val="009A64C1"/>
    <w:rsid w:val="009A6739"/>
    <w:rsid w:val="009A6DF8"/>
    <w:rsid w:val="009A6E01"/>
    <w:rsid w:val="009B06B4"/>
    <w:rsid w:val="009B0729"/>
    <w:rsid w:val="009B2174"/>
    <w:rsid w:val="009B362C"/>
    <w:rsid w:val="009B3FFF"/>
    <w:rsid w:val="009B5B74"/>
    <w:rsid w:val="009C0B8E"/>
    <w:rsid w:val="009C0BC5"/>
    <w:rsid w:val="009C0EEE"/>
    <w:rsid w:val="009C39D3"/>
    <w:rsid w:val="009C41B2"/>
    <w:rsid w:val="009C5493"/>
    <w:rsid w:val="009C5A23"/>
    <w:rsid w:val="009C6547"/>
    <w:rsid w:val="009C6E19"/>
    <w:rsid w:val="009D0832"/>
    <w:rsid w:val="009D14FD"/>
    <w:rsid w:val="009D283F"/>
    <w:rsid w:val="009D3DCD"/>
    <w:rsid w:val="009D626E"/>
    <w:rsid w:val="009E0785"/>
    <w:rsid w:val="009E161D"/>
    <w:rsid w:val="009E481A"/>
    <w:rsid w:val="009E6360"/>
    <w:rsid w:val="009F3D73"/>
    <w:rsid w:val="009F61B1"/>
    <w:rsid w:val="00A00B5E"/>
    <w:rsid w:val="00A00C6A"/>
    <w:rsid w:val="00A00F9F"/>
    <w:rsid w:val="00A0313B"/>
    <w:rsid w:val="00A036E0"/>
    <w:rsid w:val="00A03F2F"/>
    <w:rsid w:val="00A13CB9"/>
    <w:rsid w:val="00A13D25"/>
    <w:rsid w:val="00A14F0D"/>
    <w:rsid w:val="00A15F07"/>
    <w:rsid w:val="00A16020"/>
    <w:rsid w:val="00A17099"/>
    <w:rsid w:val="00A17188"/>
    <w:rsid w:val="00A17F24"/>
    <w:rsid w:val="00A20A19"/>
    <w:rsid w:val="00A20C1B"/>
    <w:rsid w:val="00A220A1"/>
    <w:rsid w:val="00A224D9"/>
    <w:rsid w:val="00A24650"/>
    <w:rsid w:val="00A24EC3"/>
    <w:rsid w:val="00A257A8"/>
    <w:rsid w:val="00A25FE0"/>
    <w:rsid w:val="00A26CE6"/>
    <w:rsid w:val="00A26F28"/>
    <w:rsid w:val="00A31508"/>
    <w:rsid w:val="00A317DB"/>
    <w:rsid w:val="00A3180D"/>
    <w:rsid w:val="00A31F6C"/>
    <w:rsid w:val="00A35DF5"/>
    <w:rsid w:val="00A40DC9"/>
    <w:rsid w:val="00A41C90"/>
    <w:rsid w:val="00A431A8"/>
    <w:rsid w:val="00A44EE8"/>
    <w:rsid w:val="00A50F93"/>
    <w:rsid w:val="00A54B8C"/>
    <w:rsid w:val="00A56517"/>
    <w:rsid w:val="00A57F94"/>
    <w:rsid w:val="00A60CD4"/>
    <w:rsid w:val="00A63592"/>
    <w:rsid w:val="00A67024"/>
    <w:rsid w:val="00A7513E"/>
    <w:rsid w:val="00A75349"/>
    <w:rsid w:val="00A7574C"/>
    <w:rsid w:val="00A80874"/>
    <w:rsid w:val="00A83102"/>
    <w:rsid w:val="00A860ED"/>
    <w:rsid w:val="00A86EF1"/>
    <w:rsid w:val="00A92B5D"/>
    <w:rsid w:val="00A93677"/>
    <w:rsid w:val="00A94044"/>
    <w:rsid w:val="00A956F4"/>
    <w:rsid w:val="00A967E7"/>
    <w:rsid w:val="00A97E2C"/>
    <w:rsid w:val="00AA21F0"/>
    <w:rsid w:val="00AA38AE"/>
    <w:rsid w:val="00AA58AA"/>
    <w:rsid w:val="00AA7785"/>
    <w:rsid w:val="00AA79DD"/>
    <w:rsid w:val="00AB0A41"/>
    <w:rsid w:val="00AB0A7C"/>
    <w:rsid w:val="00AB2D59"/>
    <w:rsid w:val="00AB4A29"/>
    <w:rsid w:val="00AB7A3F"/>
    <w:rsid w:val="00AC24E6"/>
    <w:rsid w:val="00AC313D"/>
    <w:rsid w:val="00AC387D"/>
    <w:rsid w:val="00AD010C"/>
    <w:rsid w:val="00AD124E"/>
    <w:rsid w:val="00AD15A7"/>
    <w:rsid w:val="00AD4ACF"/>
    <w:rsid w:val="00AD4DF5"/>
    <w:rsid w:val="00AD68AB"/>
    <w:rsid w:val="00AE09CC"/>
    <w:rsid w:val="00AE2105"/>
    <w:rsid w:val="00AE37FC"/>
    <w:rsid w:val="00AE3999"/>
    <w:rsid w:val="00AE4CD6"/>
    <w:rsid w:val="00AE53DB"/>
    <w:rsid w:val="00AE67D5"/>
    <w:rsid w:val="00AE732C"/>
    <w:rsid w:val="00AF1143"/>
    <w:rsid w:val="00AF18D9"/>
    <w:rsid w:val="00AF2D40"/>
    <w:rsid w:val="00AF2EBE"/>
    <w:rsid w:val="00AF3429"/>
    <w:rsid w:val="00AF428E"/>
    <w:rsid w:val="00AF50EE"/>
    <w:rsid w:val="00AF5ED1"/>
    <w:rsid w:val="00AF721B"/>
    <w:rsid w:val="00B0086B"/>
    <w:rsid w:val="00B009E6"/>
    <w:rsid w:val="00B00C67"/>
    <w:rsid w:val="00B03C62"/>
    <w:rsid w:val="00B04B26"/>
    <w:rsid w:val="00B05FDC"/>
    <w:rsid w:val="00B11544"/>
    <w:rsid w:val="00B11F5A"/>
    <w:rsid w:val="00B1341C"/>
    <w:rsid w:val="00B15821"/>
    <w:rsid w:val="00B15F52"/>
    <w:rsid w:val="00B16D20"/>
    <w:rsid w:val="00B200D2"/>
    <w:rsid w:val="00B20C14"/>
    <w:rsid w:val="00B210E7"/>
    <w:rsid w:val="00B21698"/>
    <w:rsid w:val="00B22DC5"/>
    <w:rsid w:val="00B254F9"/>
    <w:rsid w:val="00B300D5"/>
    <w:rsid w:val="00B302C5"/>
    <w:rsid w:val="00B310AC"/>
    <w:rsid w:val="00B32167"/>
    <w:rsid w:val="00B32385"/>
    <w:rsid w:val="00B32458"/>
    <w:rsid w:val="00B3249E"/>
    <w:rsid w:val="00B32789"/>
    <w:rsid w:val="00B349B3"/>
    <w:rsid w:val="00B379AE"/>
    <w:rsid w:val="00B37CCE"/>
    <w:rsid w:val="00B41274"/>
    <w:rsid w:val="00B42168"/>
    <w:rsid w:val="00B42FC5"/>
    <w:rsid w:val="00B45021"/>
    <w:rsid w:val="00B4519A"/>
    <w:rsid w:val="00B468DD"/>
    <w:rsid w:val="00B47B70"/>
    <w:rsid w:val="00B47FB1"/>
    <w:rsid w:val="00B50700"/>
    <w:rsid w:val="00B51862"/>
    <w:rsid w:val="00B51DA9"/>
    <w:rsid w:val="00B536B4"/>
    <w:rsid w:val="00B54F6A"/>
    <w:rsid w:val="00B56B9C"/>
    <w:rsid w:val="00B57595"/>
    <w:rsid w:val="00B607EC"/>
    <w:rsid w:val="00B6204D"/>
    <w:rsid w:val="00B62C7B"/>
    <w:rsid w:val="00B635B7"/>
    <w:rsid w:val="00B6696C"/>
    <w:rsid w:val="00B71235"/>
    <w:rsid w:val="00B71B25"/>
    <w:rsid w:val="00B721B7"/>
    <w:rsid w:val="00B77545"/>
    <w:rsid w:val="00B77ED2"/>
    <w:rsid w:val="00B82B5F"/>
    <w:rsid w:val="00B82B85"/>
    <w:rsid w:val="00B82F3D"/>
    <w:rsid w:val="00B861C5"/>
    <w:rsid w:val="00B87F10"/>
    <w:rsid w:val="00B90C12"/>
    <w:rsid w:val="00B9187A"/>
    <w:rsid w:val="00B91FF9"/>
    <w:rsid w:val="00B952A2"/>
    <w:rsid w:val="00B96649"/>
    <w:rsid w:val="00BA072B"/>
    <w:rsid w:val="00BA1E7C"/>
    <w:rsid w:val="00BA42DC"/>
    <w:rsid w:val="00BA4ABB"/>
    <w:rsid w:val="00BA62AB"/>
    <w:rsid w:val="00BA6948"/>
    <w:rsid w:val="00BB05C5"/>
    <w:rsid w:val="00BB1455"/>
    <w:rsid w:val="00BB169E"/>
    <w:rsid w:val="00BB1BCA"/>
    <w:rsid w:val="00BB4417"/>
    <w:rsid w:val="00BB78F1"/>
    <w:rsid w:val="00BC510E"/>
    <w:rsid w:val="00BD172D"/>
    <w:rsid w:val="00BD3624"/>
    <w:rsid w:val="00BD3648"/>
    <w:rsid w:val="00BD38E2"/>
    <w:rsid w:val="00BD792F"/>
    <w:rsid w:val="00BE0FC4"/>
    <w:rsid w:val="00BE14C1"/>
    <w:rsid w:val="00BE2657"/>
    <w:rsid w:val="00BE2AB2"/>
    <w:rsid w:val="00BE2F9C"/>
    <w:rsid w:val="00BE3418"/>
    <w:rsid w:val="00BE4A56"/>
    <w:rsid w:val="00BE52D5"/>
    <w:rsid w:val="00BE6DDF"/>
    <w:rsid w:val="00BF0AFC"/>
    <w:rsid w:val="00BF1EB6"/>
    <w:rsid w:val="00BF409F"/>
    <w:rsid w:val="00BF5346"/>
    <w:rsid w:val="00BF7953"/>
    <w:rsid w:val="00C027A1"/>
    <w:rsid w:val="00C052B8"/>
    <w:rsid w:val="00C05E4A"/>
    <w:rsid w:val="00C0689E"/>
    <w:rsid w:val="00C06A77"/>
    <w:rsid w:val="00C11E7A"/>
    <w:rsid w:val="00C122D6"/>
    <w:rsid w:val="00C12A72"/>
    <w:rsid w:val="00C16DFC"/>
    <w:rsid w:val="00C17A97"/>
    <w:rsid w:val="00C17E69"/>
    <w:rsid w:val="00C203C7"/>
    <w:rsid w:val="00C2058F"/>
    <w:rsid w:val="00C249EA"/>
    <w:rsid w:val="00C24C89"/>
    <w:rsid w:val="00C26FE2"/>
    <w:rsid w:val="00C309BB"/>
    <w:rsid w:val="00C3177B"/>
    <w:rsid w:val="00C326D7"/>
    <w:rsid w:val="00C328D6"/>
    <w:rsid w:val="00C343CC"/>
    <w:rsid w:val="00C34520"/>
    <w:rsid w:val="00C34976"/>
    <w:rsid w:val="00C35860"/>
    <w:rsid w:val="00C35D84"/>
    <w:rsid w:val="00C36F70"/>
    <w:rsid w:val="00C3719A"/>
    <w:rsid w:val="00C41FBF"/>
    <w:rsid w:val="00C4219D"/>
    <w:rsid w:val="00C44C2B"/>
    <w:rsid w:val="00C47705"/>
    <w:rsid w:val="00C47CAB"/>
    <w:rsid w:val="00C47D11"/>
    <w:rsid w:val="00C50F2F"/>
    <w:rsid w:val="00C50FDE"/>
    <w:rsid w:val="00C52ECE"/>
    <w:rsid w:val="00C56DA1"/>
    <w:rsid w:val="00C57B8E"/>
    <w:rsid w:val="00C60556"/>
    <w:rsid w:val="00C6132E"/>
    <w:rsid w:val="00C62FC6"/>
    <w:rsid w:val="00C64CAD"/>
    <w:rsid w:val="00C6556A"/>
    <w:rsid w:val="00C6793D"/>
    <w:rsid w:val="00C70E9D"/>
    <w:rsid w:val="00C72436"/>
    <w:rsid w:val="00C725D5"/>
    <w:rsid w:val="00C73E6D"/>
    <w:rsid w:val="00C775B1"/>
    <w:rsid w:val="00C85053"/>
    <w:rsid w:val="00C87A69"/>
    <w:rsid w:val="00C92460"/>
    <w:rsid w:val="00C940A9"/>
    <w:rsid w:val="00C948D8"/>
    <w:rsid w:val="00C96F1A"/>
    <w:rsid w:val="00CA11E5"/>
    <w:rsid w:val="00CA1AAA"/>
    <w:rsid w:val="00CA377C"/>
    <w:rsid w:val="00CA51F3"/>
    <w:rsid w:val="00CA7754"/>
    <w:rsid w:val="00CA77FA"/>
    <w:rsid w:val="00CB221A"/>
    <w:rsid w:val="00CB2F13"/>
    <w:rsid w:val="00CB4FFC"/>
    <w:rsid w:val="00CB5A1D"/>
    <w:rsid w:val="00CB67C6"/>
    <w:rsid w:val="00CC22D3"/>
    <w:rsid w:val="00CC3AAF"/>
    <w:rsid w:val="00CC5252"/>
    <w:rsid w:val="00CC6A89"/>
    <w:rsid w:val="00CC6C4B"/>
    <w:rsid w:val="00CC6F0E"/>
    <w:rsid w:val="00CC79A6"/>
    <w:rsid w:val="00CD1107"/>
    <w:rsid w:val="00CD1A23"/>
    <w:rsid w:val="00CD3908"/>
    <w:rsid w:val="00CD56FA"/>
    <w:rsid w:val="00CE362E"/>
    <w:rsid w:val="00CE39D2"/>
    <w:rsid w:val="00CE40C2"/>
    <w:rsid w:val="00CE466E"/>
    <w:rsid w:val="00CE53E5"/>
    <w:rsid w:val="00CE5B2E"/>
    <w:rsid w:val="00CF2A6A"/>
    <w:rsid w:val="00CF2E5B"/>
    <w:rsid w:val="00CF3599"/>
    <w:rsid w:val="00CF3F41"/>
    <w:rsid w:val="00CF426B"/>
    <w:rsid w:val="00CF5C39"/>
    <w:rsid w:val="00CF6D59"/>
    <w:rsid w:val="00CF6D6B"/>
    <w:rsid w:val="00D02D73"/>
    <w:rsid w:val="00D064DA"/>
    <w:rsid w:val="00D1119D"/>
    <w:rsid w:val="00D1269B"/>
    <w:rsid w:val="00D13170"/>
    <w:rsid w:val="00D13724"/>
    <w:rsid w:val="00D13C4F"/>
    <w:rsid w:val="00D13CF1"/>
    <w:rsid w:val="00D15A46"/>
    <w:rsid w:val="00D15D9D"/>
    <w:rsid w:val="00D200E7"/>
    <w:rsid w:val="00D20F85"/>
    <w:rsid w:val="00D21012"/>
    <w:rsid w:val="00D21341"/>
    <w:rsid w:val="00D21EB0"/>
    <w:rsid w:val="00D2321D"/>
    <w:rsid w:val="00D262E1"/>
    <w:rsid w:val="00D26460"/>
    <w:rsid w:val="00D2685A"/>
    <w:rsid w:val="00D30370"/>
    <w:rsid w:val="00D30DCD"/>
    <w:rsid w:val="00D31A27"/>
    <w:rsid w:val="00D3279B"/>
    <w:rsid w:val="00D3354C"/>
    <w:rsid w:val="00D33717"/>
    <w:rsid w:val="00D37A21"/>
    <w:rsid w:val="00D4061B"/>
    <w:rsid w:val="00D425E1"/>
    <w:rsid w:val="00D4663D"/>
    <w:rsid w:val="00D46B15"/>
    <w:rsid w:val="00D50863"/>
    <w:rsid w:val="00D50F2D"/>
    <w:rsid w:val="00D521B3"/>
    <w:rsid w:val="00D55000"/>
    <w:rsid w:val="00D602F7"/>
    <w:rsid w:val="00D60DC5"/>
    <w:rsid w:val="00D60EB9"/>
    <w:rsid w:val="00D61487"/>
    <w:rsid w:val="00D63E2A"/>
    <w:rsid w:val="00D6472C"/>
    <w:rsid w:val="00D66980"/>
    <w:rsid w:val="00D71D75"/>
    <w:rsid w:val="00D72BA0"/>
    <w:rsid w:val="00D72E59"/>
    <w:rsid w:val="00D74E90"/>
    <w:rsid w:val="00D75AA2"/>
    <w:rsid w:val="00D774A8"/>
    <w:rsid w:val="00D7751C"/>
    <w:rsid w:val="00D84221"/>
    <w:rsid w:val="00D8426A"/>
    <w:rsid w:val="00D9163A"/>
    <w:rsid w:val="00D92410"/>
    <w:rsid w:val="00D92597"/>
    <w:rsid w:val="00D92A3F"/>
    <w:rsid w:val="00D95A96"/>
    <w:rsid w:val="00D96066"/>
    <w:rsid w:val="00D96E53"/>
    <w:rsid w:val="00DA403F"/>
    <w:rsid w:val="00DA474A"/>
    <w:rsid w:val="00DA6721"/>
    <w:rsid w:val="00DA76A5"/>
    <w:rsid w:val="00DB045A"/>
    <w:rsid w:val="00DB0625"/>
    <w:rsid w:val="00DB0661"/>
    <w:rsid w:val="00DB62FF"/>
    <w:rsid w:val="00DC04D0"/>
    <w:rsid w:val="00DC0F3C"/>
    <w:rsid w:val="00DC3750"/>
    <w:rsid w:val="00DD0DB3"/>
    <w:rsid w:val="00DD21DE"/>
    <w:rsid w:val="00DD3D79"/>
    <w:rsid w:val="00DD4F41"/>
    <w:rsid w:val="00DD4FD7"/>
    <w:rsid w:val="00DE06CF"/>
    <w:rsid w:val="00DE089C"/>
    <w:rsid w:val="00DE0F3F"/>
    <w:rsid w:val="00DE14BE"/>
    <w:rsid w:val="00DE2768"/>
    <w:rsid w:val="00DE3715"/>
    <w:rsid w:val="00DE53C2"/>
    <w:rsid w:val="00DE5469"/>
    <w:rsid w:val="00DE646A"/>
    <w:rsid w:val="00DE7000"/>
    <w:rsid w:val="00DF039F"/>
    <w:rsid w:val="00DF1653"/>
    <w:rsid w:val="00DF3EC3"/>
    <w:rsid w:val="00DF5D4A"/>
    <w:rsid w:val="00DF6469"/>
    <w:rsid w:val="00E00A40"/>
    <w:rsid w:val="00E0154E"/>
    <w:rsid w:val="00E01E60"/>
    <w:rsid w:val="00E04E68"/>
    <w:rsid w:val="00E11305"/>
    <w:rsid w:val="00E12154"/>
    <w:rsid w:val="00E12B06"/>
    <w:rsid w:val="00E136DA"/>
    <w:rsid w:val="00E16172"/>
    <w:rsid w:val="00E216AB"/>
    <w:rsid w:val="00E21A67"/>
    <w:rsid w:val="00E21B6D"/>
    <w:rsid w:val="00E22B32"/>
    <w:rsid w:val="00E23D6B"/>
    <w:rsid w:val="00E31588"/>
    <w:rsid w:val="00E331E7"/>
    <w:rsid w:val="00E33446"/>
    <w:rsid w:val="00E41274"/>
    <w:rsid w:val="00E43A8D"/>
    <w:rsid w:val="00E43B3E"/>
    <w:rsid w:val="00E45997"/>
    <w:rsid w:val="00E462FA"/>
    <w:rsid w:val="00E47919"/>
    <w:rsid w:val="00E522C5"/>
    <w:rsid w:val="00E55183"/>
    <w:rsid w:val="00E55262"/>
    <w:rsid w:val="00E5672B"/>
    <w:rsid w:val="00E57013"/>
    <w:rsid w:val="00E57D4F"/>
    <w:rsid w:val="00E600E5"/>
    <w:rsid w:val="00E62B3A"/>
    <w:rsid w:val="00E6373B"/>
    <w:rsid w:val="00E645DF"/>
    <w:rsid w:val="00E64A12"/>
    <w:rsid w:val="00E6521C"/>
    <w:rsid w:val="00E67A3F"/>
    <w:rsid w:val="00E706AD"/>
    <w:rsid w:val="00E70C10"/>
    <w:rsid w:val="00E7173F"/>
    <w:rsid w:val="00E72052"/>
    <w:rsid w:val="00E751FB"/>
    <w:rsid w:val="00E75E70"/>
    <w:rsid w:val="00E77198"/>
    <w:rsid w:val="00E776CF"/>
    <w:rsid w:val="00E815DF"/>
    <w:rsid w:val="00E81671"/>
    <w:rsid w:val="00E82C46"/>
    <w:rsid w:val="00E842FF"/>
    <w:rsid w:val="00E85223"/>
    <w:rsid w:val="00E86D6F"/>
    <w:rsid w:val="00E875A8"/>
    <w:rsid w:val="00E876BE"/>
    <w:rsid w:val="00E9118C"/>
    <w:rsid w:val="00E9122B"/>
    <w:rsid w:val="00E9272B"/>
    <w:rsid w:val="00E93128"/>
    <w:rsid w:val="00EA2C4E"/>
    <w:rsid w:val="00EA4F1F"/>
    <w:rsid w:val="00EA7C1D"/>
    <w:rsid w:val="00EB0047"/>
    <w:rsid w:val="00EB1589"/>
    <w:rsid w:val="00EB2829"/>
    <w:rsid w:val="00EB2E3B"/>
    <w:rsid w:val="00EB2E49"/>
    <w:rsid w:val="00EB7593"/>
    <w:rsid w:val="00EB7F0E"/>
    <w:rsid w:val="00EC21C6"/>
    <w:rsid w:val="00EC662A"/>
    <w:rsid w:val="00EC66FD"/>
    <w:rsid w:val="00ED1410"/>
    <w:rsid w:val="00ED3014"/>
    <w:rsid w:val="00ED3372"/>
    <w:rsid w:val="00ED7728"/>
    <w:rsid w:val="00ED7DFB"/>
    <w:rsid w:val="00EE0C42"/>
    <w:rsid w:val="00EE0CA4"/>
    <w:rsid w:val="00EE4822"/>
    <w:rsid w:val="00EE53E6"/>
    <w:rsid w:val="00EE686B"/>
    <w:rsid w:val="00EF2687"/>
    <w:rsid w:val="00EF3EAB"/>
    <w:rsid w:val="00EF41A3"/>
    <w:rsid w:val="00EF4C24"/>
    <w:rsid w:val="00EF4C8E"/>
    <w:rsid w:val="00EF50CE"/>
    <w:rsid w:val="00EF677B"/>
    <w:rsid w:val="00F04B3B"/>
    <w:rsid w:val="00F05E58"/>
    <w:rsid w:val="00F06762"/>
    <w:rsid w:val="00F075D4"/>
    <w:rsid w:val="00F1110E"/>
    <w:rsid w:val="00F12AE2"/>
    <w:rsid w:val="00F140C6"/>
    <w:rsid w:val="00F1669A"/>
    <w:rsid w:val="00F1683D"/>
    <w:rsid w:val="00F2170E"/>
    <w:rsid w:val="00F21DD0"/>
    <w:rsid w:val="00F222DF"/>
    <w:rsid w:val="00F26E37"/>
    <w:rsid w:val="00F309AD"/>
    <w:rsid w:val="00F31097"/>
    <w:rsid w:val="00F31E0C"/>
    <w:rsid w:val="00F32BB2"/>
    <w:rsid w:val="00F344F5"/>
    <w:rsid w:val="00F3487A"/>
    <w:rsid w:val="00F361DC"/>
    <w:rsid w:val="00F362DD"/>
    <w:rsid w:val="00F36B7A"/>
    <w:rsid w:val="00F413A7"/>
    <w:rsid w:val="00F415AA"/>
    <w:rsid w:val="00F430C8"/>
    <w:rsid w:val="00F43475"/>
    <w:rsid w:val="00F460AE"/>
    <w:rsid w:val="00F468FA"/>
    <w:rsid w:val="00F46A79"/>
    <w:rsid w:val="00F50527"/>
    <w:rsid w:val="00F50CE9"/>
    <w:rsid w:val="00F52EC7"/>
    <w:rsid w:val="00F52F02"/>
    <w:rsid w:val="00F5464C"/>
    <w:rsid w:val="00F55C4B"/>
    <w:rsid w:val="00F55E23"/>
    <w:rsid w:val="00F572E8"/>
    <w:rsid w:val="00F57732"/>
    <w:rsid w:val="00F60CDE"/>
    <w:rsid w:val="00F633E6"/>
    <w:rsid w:val="00F64472"/>
    <w:rsid w:val="00F64CF6"/>
    <w:rsid w:val="00F7061F"/>
    <w:rsid w:val="00F71313"/>
    <w:rsid w:val="00F71CB4"/>
    <w:rsid w:val="00F7392E"/>
    <w:rsid w:val="00F74019"/>
    <w:rsid w:val="00F74AFD"/>
    <w:rsid w:val="00F74F48"/>
    <w:rsid w:val="00F7653E"/>
    <w:rsid w:val="00F773E9"/>
    <w:rsid w:val="00F82563"/>
    <w:rsid w:val="00F831F0"/>
    <w:rsid w:val="00F84CEE"/>
    <w:rsid w:val="00F8649D"/>
    <w:rsid w:val="00F86D7A"/>
    <w:rsid w:val="00F870BD"/>
    <w:rsid w:val="00F879FE"/>
    <w:rsid w:val="00F90A33"/>
    <w:rsid w:val="00F9117B"/>
    <w:rsid w:val="00F92475"/>
    <w:rsid w:val="00F92C36"/>
    <w:rsid w:val="00F932C6"/>
    <w:rsid w:val="00F96102"/>
    <w:rsid w:val="00FA292E"/>
    <w:rsid w:val="00FA59F8"/>
    <w:rsid w:val="00FA62D0"/>
    <w:rsid w:val="00FA638F"/>
    <w:rsid w:val="00FA6933"/>
    <w:rsid w:val="00FA6C46"/>
    <w:rsid w:val="00FA6F16"/>
    <w:rsid w:val="00FB11AB"/>
    <w:rsid w:val="00FB5C3F"/>
    <w:rsid w:val="00FB7DA6"/>
    <w:rsid w:val="00FC1898"/>
    <w:rsid w:val="00FC2C14"/>
    <w:rsid w:val="00FC42CB"/>
    <w:rsid w:val="00FC54D9"/>
    <w:rsid w:val="00FC5C83"/>
    <w:rsid w:val="00FC6DB4"/>
    <w:rsid w:val="00FD0D5E"/>
    <w:rsid w:val="00FD2B25"/>
    <w:rsid w:val="00FD34B1"/>
    <w:rsid w:val="00FD35C1"/>
    <w:rsid w:val="00FD3CD6"/>
    <w:rsid w:val="00FD65F9"/>
    <w:rsid w:val="00FE0F20"/>
    <w:rsid w:val="00FE153C"/>
    <w:rsid w:val="00FE1779"/>
    <w:rsid w:val="00FE3803"/>
    <w:rsid w:val="00FE4F6D"/>
    <w:rsid w:val="00FE5377"/>
    <w:rsid w:val="00FE5E92"/>
    <w:rsid w:val="00FE5F3D"/>
    <w:rsid w:val="00FE742C"/>
    <w:rsid w:val="00FF26F1"/>
    <w:rsid w:val="00FF2DFD"/>
    <w:rsid w:val="00FF3436"/>
    <w:rsid w:val="00FF3B20"/>
    <w:rsid w:val="00FF78E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FF218"/>
  <w15:docId w15:val="{2CEC4CE5-52E9-4871-9011-26B7CAEC9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Regular" w:hAnsi="Liberation Serif" w:cs="FreeSans"/>
        <w:kern w:val="3"/>
        <w:sz w:val="24"/>
        <w:szCs w:val="24"/>
        <w:lang w:val="hu-HU"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rsid w:val="007B1BD4"/>
    <w:pPr>
      <w:spacing w:before="100" w:after="100"/>
      <w:textAlignment w:val="auto"/>
    </w:pPr>
    <w:rPr>
      <w:rFonts w:ascii="Times New Roman" w:eastAsia="Times New Roman" w:hAnsi="Times New Roman" w:cs="Times New Roman"/>
      <w:kern w:val="0"/>
    </w:rPr>
  </w:style>
  <w:style w:type="paragraph" w:styleId="Cmsor1">
    <w:name w:val="heading 1"/>
    <w:basedOn w:val="Norml"/>
    <w:next w:val="Norml"/>
    <w:link w:val="Cmsor1Char"/>
    <w:uiPriority w:val="9"/>
    <w:qFormat/>
    <w:rsid w:val="005F483C"/>
    <w:pPr>
      <w:keepNext/>
      <w:keepLines/>
      <w:pageBreakBefore/>
      <w:numPr>
        <w:numId w:val="10"/>
      </w:numPr>
      <w:spacing w:before="0" w:after="120" w:line="360" w:lineRule="auto"/>
      <w:ind w:left="814"/>
      <w:outlineLvl w:val="0"/>
    </w:pPr>
    <w:rPr>
      <w:rFonts w:eastAsiaTheme="majorEastAsia" w:cs="Mangal"/>
      <w:b/>
      <w:caps/>
      <w:color w:val="2F5496" w:themeColor="accent1" w:themeShade="BF"/>
      <w:szCs w:val="29"/>
    </w:rPr>
  </w:style>
  <w:style w:type="paragraph" w:styleId="Cmsor2">
    <w:name w:val="heading 2"/>
    <w:basedOn w:val="Headinguser"/>
    <w:next w:val="Textbody"/>
    <w:link w:val="Cmsor2Char"/>
    <w:qFormat/>
    <w:pPr>
      <w:numPr>
        <w:ilvl w:val="1"/>
        <w:numId w:val="10"/>
      </w:numPr>
      <w:ind w:left="1002"/>
      <w:outlineLvl w:val="1"/>
    </w:pPr>
    <w:rPr>
      <w:rFonts w:ascii="Times New Roman" w:eastAsia="Lucida Sans Unicode" w:hAnsi="Times New Roman" w:cs="Times New Roman"/>
      <w:b/>
      <w:bCs/>
      <w:sz w:val="36"/>
      <w:szCs w:val="36"/>
    </w:rPr>
  </w:style>
  <w:style w:type="paragraph" w:styleId="Cmsor3">
    <w:name w:val="heading 3"/>
    <w:basedOn w:val="Cmsor20"/>
    <w:next w:val="Norml"/>
    <w:link w:val="Cmsor3Char"/>
    <w:uiPriority w:val="9"/>
    <w:unhideWhenUsed/>
    <w:qFormat/>
    <w:rsid w:val="004852CE"/>
    <w:pPr>
      <w:keepNext/>
      <w:keepLines/>
      <w:numPr>
        <w:ilvl w:val="2"/>
        <w:numId w:val="10"/>
      </w:numPr>
      <w:suppressAutoHyphens/>
      <w:spacing w:before="360" w:after="360"/>
      <w:ind w:left="567" w:hanging="567"/>
      <w:outlineLvl w:val="2"/>
    </w:pPr>
    <w:rPr>
      <w:rFonts w:eastAsiaTheme="majorEastAsia" w:cs="Mangal"/>
      <w:szCs w:val="21"/>
    </w:rPr>
  </w:style>
  <w:style w:type="paragraph" w:styleId="Cmsor4">
    <w:name w:val="heading 4"/>
    <w:basedOn w:val="Norml"/>
    <w:next w:val="Norml"/>
    <w:link w:val="Cmsor4Char"/>
    <w:uiPriority w:val="9"/>
    <w:unhideWhenUsed/>
    <w:qFormat/>
    <w:rsid w:val="005F483C"/>
    <w:pPr>
      <w:keepNext/>
      <w:keepLines/>
      <w:numPr>
        <w:ilvl w:val="3"/>
        <w:numId w:val="10"/>
      </w:numPr>
      <w:spacing w:before="120" w:after="120" w:line="360" w:lineRule="auto"/>
      <w:outlineLvl w:val="3"/>
    </w:pPr>
    <w:rPr>
      <w:rFonts w:eastAsiaTheme="majorEastAsia" w:cs="Mangal"/>
      <w:i/>
      <w:iCs/>
      <w:color w:val="2F5496" w:themeColor="accent1" w:themeShade="BF"/>
      <w:szCs w:val="21"/>
    </w:rPr>
  </w:style>
  <w:style w:type="paragraph" w:styleId="Cmsor5">
    <w:name w:val="heading 5"/>
    <w:basedOn w:val="Norml"/>
    <w:next w:val="Norml"/>
    <w:link w:val="Cmsor5Char"/>
    <w:uiPriority w:val="9"/>
    <w:semiHidden/>
    <w:unhideWhenUsed/>
    <w:qFormat/>
    <w:rsid w:val="002C28AC"/>
    <w:pPr>
      <w:keepNext/>
      <w:keepLines/>
      <w:numPr>
        <w:ilvl w:val="4"/>
        <w:numId w:val="10"/>
      </w:numPr>
      <w:spacing w:before="40" w:after="0"/>
      <w:outlineLvl w:val="4"/>
    </w:pPr>
    <w:rPr>
      <w:rFonts w:asciiTheme="majorHAnsi" w:eastAsiaTheme="majorEastAsia" w:hAnsiTheme="majorHAnsi" w:cs="Mangal"/>
      <w:color w:val="2F5496" w:themeColor="accent1" w:themeShade="BF"/>
      <w:szCs w:val="21"/>
    </w:rPr>
  </w:style>
  <w:style w:type="paragraph" w:styleId="Cmsor6">
    <w:name w:val="heading 6"/>
    <w:basedOn w:val="Norml"/>
    <w:next w:val="Norml"/>
    <w:link w:val="Cmsor6Char"/>
    <w:uiPriority w:val="9"/>
    <w:semiHidden/>
    <w:unhideWhenUsed/>
    <w:qFormat/>
    <w:rsid w:val="002C28AC"/>
    <w:pPr>
      <w:keepNext/>
      <w:keepLines/>
      <w:numPr>
        <w:ilvl w:val="5"/>
        <w:numId w:val="10"/>
      </w:numPr>
      <w:spacing w:before="40" w:after="0"/>
      <w:outlineLvl w:val="5"/>
    </w:pPr>
    <w:rPr>
      <w:rFonts w:asciiTheme="majorHAnsi" w:eastAsiaTheme="majorEastAsia" w:hAnsiTheme="majorHAnsi" w:cs="Mangal"/>
      <w:color w:val="1F3763" w:themeColor="accent1" w:themeShade="7F"/>
      <w:szCs w:val="21"/>
    </w:rPr>
  </w:style>
  <w:style w:type="paragraph" w:styleId="Cmsor7">
    <w:name w:val="heading 7"/>
    <w:basedOn w:val="Norml"/>
    <w:next w:val="Norml"/>
    <w:link w:val="Cmsor7Char"/>
    <w:uiPriority w:val="9"/>
    <w:semiHidden/>
    <w:unhideWhenUsed/>
    <w:qFormat/>
    <w:rsid w:val="002C28AC"/>
    <w:pPr>
      <w:keepNext/>
      <w:keepLines/>
      <w:numPr>
        <w:ilvl w:val="6"/>
        <w:numId w:val="10"/>
      </w:numPr>
      <w:spacing w:before="40" w:after="0"/>
      <w:outlineLvl w:val="6"/>
    </w:pPr>
    <w:rPr>
      <w:rFonts w:asciiTheme="majorHAnsi" w:eastAsiaTheme="majorEastAsia" w:hAnsiTheme="majorHAnsi" w:cs="Mangal"/>
      <w:i/>
      <w:iCs/>
      <w:color w:val="1F3763" w:themeColor="accent1" w:themeShade="7F"/>
      <w:szCs w:val="21"/>
    </w:rPr>
  </w:style>
  <w:style w:type="paragraph" w:styleId="Cmsor8">
    <w:name w:val="heading 8"/>
    <w:basedOn w:val="Norml"/>
    <w:next w:val="Norml"/>
    <w:link w:val="Cmsor8Char"/>
    <w:uiPriority w:val="9"/>
    <w:unhideWhenUsed/>
    <w:qFormat/>
    <w:rsid w:val="002C28AC"/>
    <w:pPr>
      <w:keepNext/>
      <w:keepLines/>
      <w:numPr>
        <w:ilvl w:val="7"/>
        <w:numId w:val="10"/>
      </w:numPr>
      <w:spacing w:before="40" w:after="0"/>
      <w:outlineLvl w:val="7"/>
    </w:pPr>
    <w:rPr>
      <w:rFonts w:asciiTheme="majorHAnsi" w:eastAsiaTheme="majorEastAsia" w:hAnsiTheme="majorHAnsi" w:cs="Mangal"/>
      <w:color w:val="272727" w:themeColor="text1" w:themeTint="D8"/>
      <w:sz w:val="21"/>
      <w:szCs w:val="19"/>
    </w:rPr>
  </w:style>
  <w:style w:type="paragraph" w:styleId="Cmsor9">
    <w:name w:val="heading 9"/>
    <w:basedOn w:val="Norml"/>
    <w:next w:val="Norml"/>
    <w:link w:val="Cmsor9Char"/>
    <w:uiPriority w:val="9"/>
    <w:unhideWhenUsed/>
    <w:qFormat/>
    <w:rsid w:val="002C28AC"/>
    <w:pPr>
      <w:keepNext/>
      <w:keepLines/>
      <w:numPr>
        <w:ilvl w:val="8"/>
        <w:numId w:val="10"/>
      </w:numPr>
      <w:spacing w:before="40" w:after="0"/>
      <w:outlineLvl w:val="8"/>
    </w:pPr>
    <w:rPr>
      <w:rFonts w:asciiTheme="majorHAnsi" w:eastAsiaTheme="majorEastAsia" w:hAnsiTheme="majorHAnsi" w:cs="Mangal"/>
      <w:i/>
      <w:iCs/>
      <w:color w:val="272727" w:themeColor="text1" w:themeTint="D8"/>
      <w:sz w:val="21"/>
      <w:szCs w:val="1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WWOutlineListStyle3">
    <w:name w:val="WW_OutlineListStyle_3"/>
    <w:basedOn w:val="Nemlista"/>
    <w:pPr>
      <w:numPr>
        <w:numId w:val="1"/>
      </w:numPr>
    </w:pPr>
  </w:style>
  <w:style w:type="paragraph" w:customStyle="1" w:styleId="CMSHeadL3">
    <w:name w:val="CMS Head L3"/>
    <w:basedOn w:val="Norml"/>
    <w:pPr>
      <w:numPr>
        <w:ilvl w:val="2"/>
        <w:numId w:val="1"/>
      </w:numPr>
      <w:tabs>
        <w:tab w:val="left" w:pos="-5630"/>
      </w:tabs>
      <w:spacing w:before="0" w:after="240"/>
      <w:outlineLvl w:val="2"/>
    </w:pPr>
    <w:rPr>
      <w:sz w:val="22"/>
      <w:lang w:val="en-GB" w:eastAsia="en-US" w:bidi="ar-SA"/>
    </w:rPr>
  </w:style>
  <w:style w:type="paragraph" w:customStyle="1" w:styleId="Standard">
    <w:name w:val="Standard"/>
    <w:link w:val="StandardChar"/>
    <w:pPr>
      <w:suppressAutoHyphens/>
    </w:pPr>
  </w:style>
  <w:style w:type="paragraph" w:customStyle="1" w:styleId="Heading">
    <w:name w:val="Heading"/>
    <w:basedOn w:val="Standard"/>
    <w:next w:val="Textbody"/>
    <w:pPr>
      <w:keepNext/>
      <w:spacing w:before="240" w:after="120"/>
    </w:pPr>
    <w:rPr>
      <w:rFonts w:ascii="Liberation Sans" w:eastAsia="Liberation Sans" w:hAnsi="Liberation Sans" w:cs="Liberation Sans"/>
      <w:sz w:val="28"/>
      <w:szCs w:val="28"/>
    </w:rPr>
  </w:style>
  <w:style w:type="paragraph" w:customStyle="1" w:styleId="Textbody">
    <w:name w:val="Text body"/>
    <w:basedOn w:val="Standard"/>
    <w:link w:val="TextbodyChar"/>
    <w:pPr>
      <w:spacing w:after="140" w:line="288" w:lineRule="auto"/>
    </w:pPr>
  </w:style>
  <w:style w:type="paragraph" w:styleId="Lista">
    <w:name w:val="List"/>
    <w:basedOn w:val="Textbody"/>
  </w:style>
  <w:style w:type="paragraph" w:styleId="Kpalr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inguser">
    <w:name w:val="Heading (user)"/>
    <w:basedOn w:val="Standard"/>
    <w:next w:val="Textbody"/>
    <w:link w:val="HeadinguserChar"/>
    <w:pPr>
      <w:keepNext/>
      <w:spacing w:before="240" w:after="120"/>
    </w:pPr>
    <w:rPr>
      <w:rFonts w:ascii="Arial" w:eastAsia="MS Mincho" w:hAnsi="Arial" w:cs="Arial"/>
      <w:sz w:val="28"/>
      <w:szCs w:val="28"/>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sti-art">
    <w:name w:val="sti-art"/>
    <w:basedOn w:val="Norml"/>
  </w:style>
  <w:style w:type="paragraph" w:styleId="Listaszerbekezds">
    <w:name w:val="List Paragraph"/>
    <w:basedOn w:val="Norml"/>
    <w:uiPriority w:val="1"/>
    <w:qFormat/>
    <w:pPr>
      <w:suppressAutoHyphens/>
      <w:ind w:left="720"/>
    </w:pPr>
    <w:rPr>
      <w:rFonts w:cs="Mangal"/>
      <w:szCs w:val="21"/>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Internetlink">
    <w:name w:val="Internet link"/>
    <w:rPr>
      <w:color w:val="000080"/>
      <w:u w:val="single"/>
    </w:rPr>
  </w:style>
  <w:style w:type="paragraph" w:styleId="Szvegtrzs2">
    <w:name w:val="Body Text 2"/>
    <w:basedOn w:val="Standard"/>
    <w:pPr>
      <w:autoSpaceDE w:val="0"/>
      <w:jc w:val="both"/>
    </w:pPr>
    <w:rPr>
      <w:rFonts w:eastAsia="SimSun" w:cs="Lucida Sans"/>
      <w:szCs w:val="20"/>
    </w:rPr>
  </w:style>
  <w:style w:type="character" w:customStyle="1" w:styleId="Szvegtrzs2Char">
    <w:name w:val="Szövegtörzs 2 Char"/>
    <w:basedOn w:val="Bekezdsalapbettpusa"/>
    <w:rPr>
      <w:rFonts w:eastAsia="SimSun" w:cs="Lucida Sans"/>
      <w:szCs w:val="20"/>
    </w:rPr>
  </w:style>
  <w:style w:type="character" w:styleId="Kiemels2">
    <w:name w:val="Strong"/>
    <w:basedOn w:val="Bekezdsalapbettpusa"/>
    <w:uiPriority w:val="22"/>
    <w:qFormat/>
    <w:rPr>
      <w:b/>
      <w:bCs/>
    </w:rPr>
  </w:style>
  <w:style w:type="paragraph" w:customStyle="1" w:styleId="BodyText21">
    <w:name w:val="Body Text 21"/>
    <w:basedOn w:val="Standard"/>
    <w:pPr>
      <w:overflowPunct w:val="0"/>
      <w:jc w:val="both"/>
    </w:pPr>
    <w:rPr>
      <w:rFonts w:ascii="Times New Roman" w:eastAsia="Times New Roman" w:hAnsi="Times New Roman" w:cs="Times New Roman"/>
      <w:szCs w:val="20"/>
    </w:rPr>
  </w:style>
  <w:style w:type="character" w:customStyle="1" w:styleId="CMSHeadL3Char">
    <w:name w:val="CMS Head L3 Char"/>
    <w:rPr>
      <w:rFonts w:ascii="Times New Roman" w:eastAsia="Times New Roman" w:hAnsi="Times New Roman" w:cs="Times New Roman"/>
      <w:kern w:val="0"/>
      <w:sz w:val="22"/>
      <w:lang w:val="en-GB" w:eastAsia="en-US" w:bidi="ar-SA"/>
    </w:rPr>
  </w:style>
  <w:style w:type="character" w:styleId="Hiperhivatkozs">
    <w:name w:val="Hyperlink"/>
    <w:uiPriority w:val="99"/>
    <w:rPr>
      <w:color w:val="000080"/>
      <w:u w:val="single"/>
    </w:rPr>
  </w:style>
  <w:style w:type="paragraph" w:styleId="Szvegtrzs">
    <w:name w:val="Body Text"/>
    <w:basedOn w:val="Norml"/>
    <w:pPr>
      <w:widowControl w:val="0"/>
      <w:suppressAutoHyphens/>
      <w:spacing w:before="0" w:after="120"/>
    </w:pPr>
    <w:rPr>
      <w:rFonts w:eastAsia="Arial Unicode MS"/>
      <w:kern w:val="3"/>
      <w:lang w:bidi="ar-SA"/>
    </w:rPr>
  </w:style>
  <w:style w:type="character" w:customStyle="1" w:styleId="SzvegtrzsChar">
    <w:name w:val="Szövegtörzs Char"/>
    <w:basedOn w:val="Bekezdsalapbettpusa"/>
    <w:rPr>
      <w:rFonts w:ascii="Times New Roman" w:eastAsia="Arial Unicode MS" w:hAnsi="Times New Roman" w:cs="Times New Roman"/>
      <w:kern w:val="3"/>
      <w:lang w:bidi="ar-SA"/>
    </w:rPr>
  </w:style>
  <w:style w:type="paragraph" w:styleId="Nincstrkz">
    <w:name w:val="No Spacing"/>
    <w:link w:val="NincstrkzChar"/>
    <w:qFormat/>
    <w:rsid w:val="003E134D"/>
    <w:pPr>
      <w:textAlignment w:val="auto"/>
    </w:pPr>
    <w:rPr>
      <w:rFonts w:ascii="Times New Roman" w:eastAsia="Times New Roman" w:hAnsi="Times New Roman" w:cs="Mangal"/>
      <w:kern w:val="0"/>
      <w:szCs w:val="21"/>
    </w:rPr>
  </w:style>
  <w:style w:type="paragraph" w:styleId="lfej">
    <w:name w:val="header"/>
    <w:basedOn w:val="Norml"/>
    <w:uiPriority w:val="99"/>
    <w:pPr>
      <w:tabs>
        <w:tab w:val="center" w:pos="4536"/>
        <w:tab w:val="right" w:pos="9072"/>
      </w:tabs>
      <w:spacing w:before="0" w:after="0"/>
    </w:pPr>
    <w:rPr>
      <w:rFonts w:cs="Mangal"/>
      <w:szCs w:val="21"/>
    </w:rPr>
  </w:style>
  <w:style w:type="character" w:customStyle="1" w:styleId="lfejChar">
    <w:name w:val="Élőfej Char"/>
    <w:basedOn w:val="Bekezdsalapbettpusa"/>
    <w:uiPriority w:val="99"/>
    <w:rPr>
      <w:rFonts w:ascii="Times New Roman" w:eastAsia="Times New Roman" w:hAnsi="Times New Roman" w:cs="Mangal"/>
      <w:kern w:val="0"/>
      <w:szCs w:val="21"/>
    </w:rPr>
  </w:style>
  <w:style w:type="paragraph" w:styleId="llb">
    <w:name w:val="footer"/>
    <w:basedOn w:val="Norml"/>
    <w:uiPriority w:val="99"/>
    <w:pPr>
      <w:tabs>
        <w:tab w:val="center" w:pos="4536"/>
        <w:tab w:val="right" w:pos="9072"/>
      </w:tabs>
      <w:spacing w:before="0" w:after="0"/>
    </w:pPr>
    <w:rPr>
      <w:rFonts w:cs="Mangal"/>
      <w:szCs w:val="21"/>
    </w:rPr>
  </w:style>
  <w:style w:type="character" w:customStyle="1" w:styleId="llbChar">
    <w:name w:val="Élőláb Char"/>
    <w:basedOn w:val="Bekezdsalapbettpusa"/>
    <w:uiPriority w:val="99"/>
    <w:rPr>
      <w:rFonts w:ascii="Times New Roman" w:eastAsia="Times New Roman" w:hAnsi="Times New Roman" w:cs="Mangal"/>
      <w:kern w:val="0"/>
      <w:szCs w:val="21"/>
    </w:rPr>
  </w:style>
  <w:style w:type="character" w:customStyle="1" w:styleId="Feloldatlanmegemlts1">
    <w:name w:val="Feloldatlan megemlítés1"/>
    <w:basedOn w:val="Bekezdsalapbettpusa"/>
    <w:rPr>
      <w:color w:val="808080"/>
      <w:shd w:val="clear" w:color="auto" w:fill="E6E6E6"/>
    </w:rPr>
  </w:style>
  <w:style w:type="numbering" w:customStyle="1" w:styleId="WWOutlineListStyle2">
    <w:name w:val="WW_OutlineListStyle_2"/>
    <w:basedOn w:val="Nemlista"/>
    <w:pPr>
      <w:numPr>
        <w:numId w:val="2"/>
      </w:numPr>
    </w:pPr>
  </w:style>
  <w:style w:type="numbering" w:customStyle="1" w:styleId="WWOutlineListStyle1">
    <w:name w:val="WW_OutlineListStyle_1"/>
    <w:basedOn w:val="Nemlista"/>
    <w:pPr>
      <w:numPr>
        <w:numId w:val="3"/>
      </w:numPr>
    </w:pPr>
  </w:style>
  <w:style w:type="numbering" w:customStyle="1" w:styleId="WWOutlineListStyle">
    <w:name w:val="WW_OutlineListStyle"/>
    <w:basedOn w:val="Nemlista"/>
    <w:pPr>
      <w:numPr>
        <w:numId w:val="4"/>
      </w:numPr>
    </w:pPr>
  </w:style>
  <w:style w:type="numbering" w:customStyle="1" w:styleId="WW8Num8">
    <w:name w:val="WW8Num8"/>
    <w:basedOn w:val="Nemlista"/>
    <w:pPr>
      <w:numPr>
        <w:numId w:val="5"/>
      </w:numPr>
    </w:pPr>
  </w:style>
  <w:style w:type="numbering" w:customStyle="1" w:styleId="WW8Num1">
    <w:name w:val="WW8Num1"/>
    <w:basedOn w:val="Nemlista"/>
    <w:pPr>
      <w:numPr>
        <w:numId w:val="6"/>
      </w:numPr>
    </w:pPr>
  </w:style>
  <w:style w:type="numbering" w:customStyle="1" w:styleId="WW8Num7">
    <w:name w:val="WW8Num7"/>
    <w:basedOn w:val="Nemlista"/>
    <w:pPr>
      <w:numPr>
        <w:numId w:val="7"/>
      </w:numPr>
    </w:pPr>
  </w:style>
  <w:style w:type="numbering" w:customStyle="1" w:styleId="WW8Num15">
    <w:name w:val="WW8Num15"/>
    <w:basedOn w:val="Nemlista"/>
    <w:pPr>
      <w:numPr>
        <w:numId w:val="8"/>
      </w:numPr>
    </w:pPr>
  </w:style>
  <w:style w:type="paragraph" w:styleId="NormlWeb">
    <w:name w:val="Normal (Web)"/>
    <w:basedOn w:val="Norml"/>
    <w:uiPriority w:val="99"/>
    <w:unhideWhenUsed/>
    <w:rsid w:val="00851831"/>
    <w:pPr>
      <w:autoSpaceDN/>
      <w:spacing w:beforeAutospacing="1" w:afterAutospacing="1"/>
    </w:pPr>
    <w:rPr>
      <w:lang w:eastAsia="hu-HU" w:bidi="ar-SA"/>
    </w:rPr>
  </w:style>
  <w:style w:type="paragraph" w:styleId="Buborkszveg">
    <w:name w:val="Balloon Text"/>
    <w:basedOn w:val="Norml"/>
    <w:link w:val="BuborkszvegChar"/>
    <w:uiPriority w:val="99"/>
    <w:semiHidden/>
    <w:unhideWhenUsed/>
    <w:rsid w:val="00C50F2F"/>
    <w:pPr>
      <w:spacing w:before="0" w:after="0"/>
    </w:pPr>
    <w:rPr>
      <w:rFonts w:ascii="Segoe UI" w:hAnsi="Segoe UI" w:cs="Mangal"/>
      <w:sz w:val="18"/>
      <w:szCs w:val="16"/>
    </w:rPr>
  </w:style>
  <w:style w:type="character" w:customStyle="1" w:styleId="BuborkszvegChar">
    <w:name w:val="Buborékszöveg Char"/>
    <w:basedOn w:val="Bekezdsalapbettpusa"/>
    <w:link w:val="Buborkszveg"/>
    <w:uiPriority w:val="99"/>
    <w:semiHidden/>
    <w:rsid w:val="00C50F2F"/>
    <w:rPr>
      <w:rFonts w:ascii="Segoe UI" w:eastAsia="Times New Roman" w:hAnsi="Segoe UI" w:cs="Mangal"/>
      <w:kern w:val="0"/>
      <w:sz w:val="18"/>
      <w:szCs w:val="16"/>
    </w:rPr>
  </w:style>
  <w:style w:type="table" w:styleId="Rcsostblzat">
    <w:name w:val="Table Grid"/>
    <w:basedOn w:val="Normltblzat"/>
    <w:uiPriority w:val="39"/>
    <w:rsid w:val="007945C6"/>
    <w:pPr>
      <w:autoSpaceDN/>
      <w:textAlignment w:val="auto"/>
    </w:pPr>
    <w:rPr>
      <w:rFonts w:asciiTheme="minorHAnsi" w:eastAsiaTheme="minorHAnsi" w:hAnsiTheme="minorHAnsi" w:cstheme="minorBidi"/>
      <w:kern w:val="0"/>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basedOn w:val="Norml"/>
    <w:rsid w:val="004508AD"/>
    <w:pPr>
      <w:autoSpaceDN/>
      <w:spacing w:beforeAutospacing="1" w:afterAutospacing="1"/>
    </w:pPr>
    <w:rPr>
      <w:lang w:eastAsia="hu-HU" w:bidi="ar-SA"/>
    </w:rPr>
  </w:style>
  <w:style w:type="character" w:customStyle="1" w:styleId="Cmsor3Char">
    <w:name w:val="Címsor 3 Char"/>
    <w:basedOn w:val="Bekezdsalapbettpusa"/>
    <w:link w:val="Cmsor3"/>
    <w:uiPriority w:val="9"/>
    <w:rsid w:val="004852CE"/>
    <w:rPr>
      <w:rFonts w:ascii="Times New Roman" w:eastAsiaTheme="majorEastAsia" w:hAnsi="Times New Roman" w:cs="Mangal"/>
      <w:i/>
      <w:color w:val="2F5496" w:themeColor="accent1" w:themeShade="BF"/>
      <w:kern w:val="0"/>
      <w:szCs w:val="21"/>
    </w:rPr>
  </w:style>
  <w:style w:type="character" w:styleId="Feloldatlanmegemlts">
    <w:name w:val="Unresolved Mention"/>
    <w:basedOn w:val="Bekezdsalapbettpusa"/>
    <w:uiPriority w:val="99"/>
    <w:semiHidden/>
    <w:unhideWhenUsed/>
    <w:rsid w:val="00FE0F20"/>
    <w:rPr>
      <w:color w:val="605E5C"/>
      <w:shd w:val="clear" w:color="auto" w:fill="E1DFDD"/>
    </w:rPr>
  </w:style>
  <w:style w:type="character" w:styleId="Mrltotthiperhivatkozs">
    <w:name w:val="FollowedHyperlink"/>
    <w:basedOn w:val="Bekezdsalapbettpusa"/>
    <w:uiPriority w:val="99"/>
    <w:semiHidden/>
    <w:unhideWhenUsed/>
    <w:rsid w:val="00AF721B"/>
    <w:rPr>
      <w:color w:val="954F72" w:themeColor="followedHyperlink"/>
      <w:u w:val="single"/>
    </w:rPr>
  </w:style>
  <w:style w:type="paragraph" w:customStyle="1" w:styleId="Alaprtelmezett">
    <w:name w:val="Alapértelmezett"/>
    <w:uiPriority w:val="99"/>
    <w:rsid w:val="0008229A"/>
    <w:pPr>
      <w:tabs>
        <w:tab w:val="left" w:pos="709"/>
      </w:tabs>
      <w:suppressAutoHyphens/>
      <w:autoSpaceDN/>
      <w:spacing w:line="200" w:lineRule="atLeast"/>
      <w:textAlignment w:val="auto"/>
    </w:pPr>
    <w:rPr>
      <w:kern w:val="0"/>
    </w:rPr>
  </w:style>
  <w:style w:type="character" w:customStyle="1" w:styleId="bold">
    <w:name w:val="bold"/>
    <w:basedOn w:val="Bekezdsalapbettpusa"/>
    <w:rsid w:val="007E1D37"/>
  </w:style>
  <w:style w:type="paragraph" w:customStyle="1" w:styleId="Tblzattartalom">
    <w:name w:val="Táblázattartalom"/>
    <w:basedOn w:val="Alaprtelmezett"/>
    <w:rsid w:val="00460925"/>
    <w:pPr>
      <w:widowControl w:val="0"/>
      <w:suppressLineNumbers/>
    </w:pPr>
    <w:rPr>
      <w:rFonts w:ascii="Times New Roman" w:eastAsia="Arial Unicode MS" w:hAnsi="Times New Roman" w:cs="Tahoma"/>
      <w:lang w:eastAsia="hu-HU" w:bidi="hu-HU"/>
    </w:rPr>
  </w:style>
  <w:style w:type="character" w:customStyle="1" w:styleId="szekhely">
    <w:name w:val="szekhely"/>
    <w:basedOn w:val="Bekezdsalapbettpusa"/>
    <w:rsid w:val="00FC5C83"/>
  </w:style>
  <w:style w:type="paragraph" w:customStyle="1" w:styleId="first-child">
    <w:name w:val="first-child"/>
    <w:basedOn w:val="Norml"/>
    <w:rsid w:val="008358D3"/>
    <w:pPr>
      <w:autoSpaceDN/>
      <w:spacing w:beforeAutospacing="1" w:afterAutospacing="1"/>
    </w:pPr>
    <w:rPr>
      <w:lang w:eastAsia="hu-HU" w:bidi="ar-SA"/>
    </w:rPr>
  </w:style>
  <w:style w:type="paragraph" w:customStyle="1" w:styleId="last-child">
    <w:name w:val="last-child"/>
    <w:basedOn w:val="Norml"/>
    <w:rsid w:val="008358D3"/>
    <w:pPr>
      <w:autoSpaceDN/>
      <w:spacing w:beforeAutospacing="1" w:afterAutospacing="1"/>
    </w:pPr>
    <w:rPr>
      <w:lang w:eastAsia="hu-HU" w:bidi="ar-SA"/>
    </w:rPr>
  </w:style>
  <w:style w:type="paragraph" w:styleId="Csakszveg">
    <w:name w:val="Plain Text"/>
    <w:basedOn w:val="Norml"/>
    <w:link w:val="CsakszvegChar"/>
    <w:uiPriority w:val="99"/>
    <w:semiHidden/>
    <w:unhideWhenUsed/>
    <w:rsid w:val="008A6854"/>
    <w:pPr>
      <w:autoSpaceDN/>
      <w:spacing w:before="0" w:after="0"/>
    </w:pPr>
    <w:rPr>
      <w:rFonts w:ascii="Calibri" w:eastAsiaTheme="minorHAnsi" w:hAnsi="Calibri" w:cs="Consolas"/>
      <w:sz w:val="22"/>
      <w:szCs w:val="21"/>
      <w:lang w:eastAsia="en-US" w:bidi="ar-SA"/>
    </w:rPr>
  </w:style>
  <w:style w:type="character" w:customStyle="1" w:styleId="CsakszvegChar">
    <w:name w:val="Csak szöveg Char"/>
    <w:basedOn w:val="Bekezdsalapbettpusa"/>
    <w:link w:val="Csakszveg"/>
    <w:uiPriority w:val="99"/>
    <w:semiHidden/>
    <w:rsid w:val="008A6854"/>
    <w:rPr>
      <w:rFonts w:ascii="Calibri" w:eastAsiaTheme="minorHAnsi" w:hAnsi="Calibri" w:cs="Consolas"/>
      <w:kern w:val="0"/>
      <w:sz w:val="22"/>
      <w:szCs w:val="21"/>
      <w:lang w:eastAsia="en-US" w:bidi="ar-SA"/>
    </w:rPr>
  </w:style>
  <w:style w:type="character" w:customStyle="1" w:styleId="Cmsor1Char">
    <w:name w:val="Címsor 1 Char"/>
    <w:basedOn w:val="Bekezdsalapbettpusa"/>
    <w:link w:val="Cmsor1"/>
    <w:uiPriority w:val="9"/>
    <w:rsid w:val="005F483C"/>
    <w:rPr>
      <w:rFonts w:ascii="Times New Roman" w:eastAsiaTheme="majorEastAsia" w:hAnsi="Times New Roman" w:cs="Mangal"/>
      <w:b/>
      <w:caps/>
      <w:color w:val="2F5496" w:themeColor="accent1" w:themeShade="BF"/>
      <w:kern w:val="0"/>
      <w:szCs w:val="29"/>
    </w:rPr>
  </w:style>
  <w:style w:type="character" w:customStyle="1" w:styleId="adoszam">
    <w:name w:val="adoszam"/>
    <w:basedOn w:val="Bekezdsalapbettpusa"/>
    <w:rsid w:val="001E1C10"/>
  </w:style>
  <w:style w:type="paragraph" w:styleId="Kiemeltidzet">
    <w:name w:val="Intense Quote"/>
    <w:basedOn w:val="Norml"/>
    <w:next w:val="Norml"/>
    <w:link w:val="KiemeltidzetChar"/>
    <w:uiPriority w:val="30"/>
    <w:qFormat/>
    <w:rsid w:val="002272C5"/>
    <w:pPr>
      <w:pBdr>
        <w:top w:val="single" w:sz="4" w:space="10" w:color="4472C4" w:themeColor="accent1"/>
        <w:bottom w:val="single" w:sz="4" w:space="10" w:color="4472C4" w:themeColor="accent1"/>
      </w:pBdr>
      <w:spacing w:before="360" w:after="360"/>
      <w:ind w:left="864" w:right="864"/>
      <w:jc w:val="center"/>
    </w:pPr>
    <w:rPr>
      <w:rFonts w:cs="Mangal"/>
      <w:i/>
      <w:iCs/>
      <w:color w:val="4472C4" w:themeColor="accent1"/>
      <w:szCs w:val="21"/>
    </w:rPr>
  </w:style>
  <w:style w:type="character" w:customStyle="1" w:styleId="KiemeltidzetChar">
    <w:name w:val="Kiemelt idézet Char"/>
    <w:basedOn w:val="Bekezdsalapbettpusa"/>
    <w:link w:val="Kiemeltidzet"/>
    <w:uiPriority w:val="30"/>
    <w:rsid w:val="002272C5"/>
    <w:rPr>
      <w:rFonts w:ascii="Times New Roman" w:eastAsia="Times New Roman" w:hAnsi="Times New Roman" w:cs="Mangal"/>
      <w:i/>
      <w:iCs/>
      <w:color w:val="4472C4" w:themeColor="accent1"/>
      <w:kern w:val="0"/>
      <w:szCs w:val="21"/>
    </w:rPr>
  </w:style>
  <w:style w:type="character" w:styleId="Ershivatkozs">
    <w:name w:val="Intense Reference"/>
    <w:basedOn w:val="Bekezdsalapbettpusa"/>
    <w:uiPriority w:val="32"/>
    <w:qFormat/>
    <w:rsid w:val="002272C5"/>
    <w:rPr>
      <w:b/>
      <w:bCs/>
      <w:smallCaps/>
      <w:color w:val="4472C4" w:themeColor="accent1"/>
      <w:spacing w:val="5"/>
    </w:rPr>
  </w:style>
  <w:style w:type="character" w:styleId="Erskiemels">
    <w:name w:val="Intense Emphasis"/>
    <w:basedOn w:val="Bekezdsalapbettpusa"/>
    <w:uiPriority w:val="21"/>
    <w:qFormat/>
    <w:rsid w:val="00D064DA"/>
    <w:rPr>
      <w:i/>
      <w:iCs/>
      <w:color w:val="4472C4" w:themeColor="accent1"/>
    </w:rPr>
  </w:style>
  <w:style w:type="character" w:customStyle="1" w:styleId="NincstrkzChar">
    <w:name w:val="Nincs térköz Char"/>
    <w:basedOn w:val="Bekezdsalapbettpusa"/>
    <w:link w:val="Nincstrkz"/>
    <w:rsid w:val="003E134D"/>
    <w:rPr>
      <w:rFonts w:ascii="Times New Roman" w:eastAsia="Times New Roman" w:hAnsi="Times New Roman" w:cs="Mangal"/>
      <w:kern w:val="0"/>
      <w:szCs w:val="21"/>
    </w:rPr>
  </w:style>
  <w:style w:type="character" w:customStyle="1" w:styleId="cjsz">
    <w:name w:val="cjsz"/>
    <w:basedOn w:val="Bekezdsalapbettpusa"/>
    <w:rsid w:val="00B03C62"/>
  </w:style>
  <w:style w:type="paragraph" w:styleId="Alcm">
    <w:name w:val="Subtitle"/>
    <w:basedOn w:val="Norml"/>
    <w:next w:val="Norml"/>
    <w:link w:val="AlcmChar"/>
    <w:uiPriority w:val="11"/>
    <w:qFormat/>
    <w:rsid w:val="00305F77"/>
    <w:pPr>
      <w:numPr>
        <w:ilvl w:val="1"/>
      </w:numPr>
      <w:spacing w:after="160"/>
    </w:pPr>
    <w:rPr>
      <w:rFonts w:asciiTheme="minorHAnsi" w:eastAsiaTheme="minorEastAsia" w:hAnsiTheme="minorHAnsi" w:cs="Mangal"/>
      <w:color w:val="5A5A5A" w:themeColor="text1" w:themeTint="A5"/>
      <w:spacing w:val="15"/>
      <w:sz w:val="22"/>
      <w:szCs w:val="20"/>
    </w:rPr>
  </w:style>
  <w:style w:type="character" w:customStyle="1" w:styleId="AlcmChar">
    <w:name w:val="Alcím Char"/>
    <w:basedOn w:val="Bekezdsalapbettpusa"/>
    <w:link w:val="Alcm"/>
    <w:uiPriority w:val="11"/>
    <w:rsid w:val="00305F77"/>
    <w:rPr>
      <w:rFonts w:asciiTheme="minorHAnsi" w:eastAsiaTheme="minorEastAsia" w:hAnsiTheme="minorHAnsi" w:cs="Mangal"/>
      <w:color w:val="5A5A5A" w:themeColor="text1" w:themeTint="A5"/>
      <w:spacing w:val="15"/>
      <w:kern w:val="0"/>
      <w:sz w:val="22"/>
      <w:szCs w:val="20"/>
    </w:rPr>
  </w:style>
  <w:style w:type="character" w:styleId="Finomhivatkozs">
    <w:name w:val="Subtle Reference"/>
    <w:basedOn w:val="Bekezdsalapbettpusa"/>
    <w:uiPriority w:val="31"/>
    <w:qFormat/>
    <w:rsid w:val="00305F77"/>
    <w:rPr>
      <w:smallCaps/>
      <w:color w:val="5A5A5A" w:themeColor="text1" w:themeTint="A5"/>
    </w:rPr>
  </w:style>
  <w:style w:type="character" w:customStyle="1" w:styleId="Cmsor4Char">
    <w:name w:val="Címsor 4 Char"/>
    <w:basedOn w:val="Bekezdsalapbettpusa"/>
    <w:link w:val="Cmsor4"/>
    <w:uiPriority w:val="9"/>
    <w:rsid w:val="005F483C"/>
    <w:rPr>
      <w:rFonts w:ascii="Times New Roman" w:eastAsiaTheme="majorEastAsia" w:hAnsi="Times New Roman" w:cs="Mangal"/>
      <w:i/>
      <w:iCs/>
      <w:color w:val="2F5496" w:themeColor="accent1" w:themeShade="BF"/>
      <w:kern w:val="0"/>
      <w:szCs w:val="21"/>
    </w:rPr>
  </w:style>
  <w:style w:type="paragraph" w:styleId="Cm">
    <w:name w:val="Title"/>
    <w:basedOn w:val="Norml"/>
    <w:next w:val="Norml"/>
    <w:link w:val="CmChar"/>
    <w:uiPriority w:val="10"/>
    <w:qFormat/>
    <w:rsid w:val="00C16DFC"/>
    <w:pPr>
      <w:autoSpaceDN/>
      <w:spacing w:before="0" w:after="0"/>
      <w:contextualSpacing/>
    </w:pPr>
    <w:rPr>
      <w:rFonts w:asciiTheme="majorHAnsi" w:eastAsiaTheme="majorEastAsia" w:hAnsiTheme="majorHAnsi" w:cstheme="majorBidi"/>
      <w:spacing w:val="-10"/>
      <w:kern w:val="28"/>
      <w:sz w:val="56"/>
      <w:szCs w:val="56"/>
      <w:lang w:eastAsia="en-US" w:bidi="ar-SA"/>
    </w:rPr>
  </w:style>
  <w:style w:type="character" w:customStyle="1" w:styleId="CmChar">
    <w:name w:val="Cím Char"/>
    <w:basedOn w:val="Bekezdsalapbettpusa"/>
    <w:link w:val="Cm"/>
    <w:uiPriority w:val="10"/>
    <w:rsid w:val="00C16DFC"/>
    <w:rPr>
      <w:rFonts w:asciiTheme="majorHAnsi" w:eastAsiaTheme="majorEastAsia" w:hAnsiTheme="majorHAnsi" w:cstheme="majorBidi"/>
      <w:spacing w:val="-10"/>
      <w:kern w:val="28"/>
      <w:sz w:val="56"/>
      <w:szCs w:val="56"/>
      <w:lang w:eastAsia="en-US" w:bidi="ar-SA"/>
    </w:rPr>
  </w:style>
  <w:style w:type="character" w:styleId="Kiemels">
    <w:name w:val="Emphasis"/>
    <w:basedOn w:val="Bekezdsalapbettpusa"/>
    <w:qFormat/>
    <w:rsid w:val="00420387"/>
    <w:rPr>
      <w:i/>
      <w:iCs/>
    </w:rPr>
  </w:style>
  <w:style w:type="character" w:customStyle="1" w:styleId="ng-binding">
    <w:name w:val="ng-binding"/>
    <w:basedOn w:val="Bekezdsalapbettpusa"/>
    <w:rsid w:val="00F55E23"/>
  </w:style>
  <w:style w:type="character" w:styleId="Knyvcme">
    <w:name w:val="Book Title"/>
    <w:uiPriority w:val="33"/>
    <w:qFormat/>
    <w:rsid w:val="00230FF8"/>
    <w:rPr>
      <w:b/>
      <w:bCs/>
      <w:smallCaps/>
    </w:rPr>
  </w:style>
  <w:style w:type="paragraph" w:customStyle="1" w:styleId="font8">
    <w:name w:val="font_8"/>
    <w:basedOn w:val="Norml"/>
    <w:rsid w:val="00F31097"/>
    <w:pPr>
      <w:autoSpaceDN/>
      <w:spacing w:beforeAutospacing="1" w:afterAutospacing="1"/>
    </w:pPr>
    <w:rPr>
      <w:lang w:eastAsia="hu-HU" w:bidi="ar-SA"/>
    </w:rPr>
  </w:style>
  <w:style w:type="character" w:customStyle="1" w:styleId="lrzxr">
    <w:name w:val="lrzxr"/>
    <w:basedOn w:val="Bekezdsalapbettpusa"/>
    <w:rsid w:val="00D61487"/>
  </w:style>
  <w:style w:type="paragraph" w:styleId="Tartalomjegyzkcmsora">
    <w:name w:val="TOC Heading"/>
    <w:basedOn w:val="Cmsor1"/>
    <w:next w:val="Norml"/>
    <w:uiPriority w:val="39"/>
    <w:unhideWhenUsed/>
    <w:qFormat/>
    <w:rsid w:val="000A2D46"/>
    <w:pPr>
      <w:autoSpaceDN/>
      <w:spacing w:line="259" w:lineRule="auto"/>
      <w:outlineLvl w:val="9"/>
    </w:pPr>
    <w:rPr>
      <w:rFonts w:cstheme="majorBidi"/>
      <w:szCs w:val="32"/>
      <w:lang w:eastAsia="hu-HU" w:bidi="ar-SA"/>
    </w:rPr>
  </w:style>
  <w:style w:type="paragraph" w:styleId="TJ3">
    <w:name w:val="toc 3"/>
    <w:basedOn w:val="Norml"/>
    <w:next w:val="Norml"/>
    <w:autoRedefine/>
    <w:uiPriority w:val="39"/>
    <w:unhideWhenUsed/>
    <w:rsid w:val="00B32385"/>
    <w:pPr>
      <w:tabs>
        <w:tab w:val="left" w:pos="1276"/>
        <w:tab w:val="right" w:leader="dot" w:pos="9628"/>
      </w:tabs>
      <w:spacing w:before="0" w:after="0"/>
      <w:ind w:left="426"/>
    </w:pPr>
    <w:rPr>
      <w:rFonts w:asciiTheme="minorHAnsi" w:hAnsiTheme="minorHAnsi"/>
      <w:i/>
      <w:iCs/>
      <w:sz w:val="20"/>
      <w:szCs w:val="20"/>
    </w:rPr>
  </w:style>
  <w:style w:type="paragraph" w:styleId="TJ1">
    <w:name w:val="toc 1"/>
    <w:basedOn w:val="Norml"/>
    <w:next w:val="Norml"/>
    <w:autoRedefine/>
    <w:uiPriority w:val="39"/>
    <w:unhideWhenUsed/>
    <w:rsid w:val="00B32385"/>
    <w:pPr>
      <w:tabs>
        <w:tab w:val="left" w:pos="480"/>
        <w:tab w:val="right" w:leader="dot" w:pos="9628"/>
      </w:tabs>
      <w:spacing w:before="120" w:after="120"/>
    </w:pPr>
    <w:rPr>
      <w:b/>
      <w:bCs/>
      <w:caps/>
      <w:noProof/>
      <w:color w:val="2F5496" w:themeColor="accent1" w:themeShade="BF"/>
      <w:sz w:val="20"/>
      <w:szCs w:val="20"/>
    </w:rPr>
  </w:style>
  <w:style w:type="character" w:customStyle="1" w:styleId="Cmsor5Char">
    <w:name w:val="Címsor 5 Char"/>
    <w:basedOn w:val="Bekezdsalapbettpusa"/>
    <w:link w:val="Cmsor5"/>
    <w:uiPriority w:val="9"/>
    <w:semiHidden/>
    <w:rsid w:val="002C28AC"/>
    <w:rPr>
      <w:rFonts w:asciiTheme="majorHAnsi" w:eastAsiaTheme="majorEastAsia" w:hAnsiTheme="majorHAnsi" w:cs="Mangal"/>
      <w:color w:val="2F5496" w:themeColor="accent1" w:themeShade="BF"/>
      <w:kern w:val="0"/>
      <w:szCs w:val="21"/>
    </w:rPr>
  </w:style>
  <w:style w:type="character" w:customStyle="1" w:styleId="Cmsor6Char">
    <w:name w:val="Címsor 6 Char"/>
    <w:basedOn w:val="Bekezdsalapbettpusa"/>
    <w:link w:val="Cmsor6"/>
    <w:uiPriority w:val="9"/>
    <w:semiHidden/>
    <w:rsid w:val="002C28AC"/>
    <w:rPr>
      <w:rFonts w:asciiTheme="majorHAnsi" w:eastAsiaTheme="majorEastAsia" w:hAnsiTheme="majorHAnsi" w:cs="Mangal"/>
      <w:color w:val="1F3763" w:themeColor="accent1" w:themeShade="7F"/>
      <w:kern w:val="0"/>
      <w:szCs w:val="21"/>
    </w:rPr>
  </w:style>
  <w:style w:type="character" w:customStyle="1" w:styleId="Cmsor7Char">
    <w:name w:val="Címsor 7 Char"/>
    <w:basedOn w:val="Bekezdsalapbettpusa"/>
    <w:link w:val="Cmsor7"/>
    <w:uiPriority w:val="9"/>
    <w:semiHidden/>
    <w:rsid w:val="002C28AC"/>
    <w:rPr>
      <w:rFonts w:asciiTheme="majorHAnsi" w:eastAsiaTheme="majorEastAsia" w:hAnsiTheme="majorHAnsi" w:cs="Mangal"/>
      <w:i/>
      <w:iCs/>
      <w:color w:val="1F3763" w:themeColor="accent1" w:themeShade="7F"/>
      <w:kern w:val="0"/>
      <w:szCs w:val="21"/>
    </w:rPr>
  </w:style>
  <w:style w:type="character" w:customStyle="1" w:styleId="Cmsor8Char">
    <w:name w:val="Címsor 8 Char"/>
    <w:basedOn w:val="Bekezdsalapbettpusa"/>
    <w:link w:val="Cmsor8"/>
    <w:uiPriority w:val="9"/>
    <w:rsid w:val="002C28AC"/>
    <w:rPr>
      <w:rFonts w:asciiTheme="majorHAnsi" w:eastAsiaTheme="majorEastAsia" w:hAnsiTheme="majorHAnsi" w:cs="Mangal"/>
      <w:color w:val="272727" w:themeColor="text1" w:themeTint="D8"/>
      <w:kern w:val="0"/>
      <w:sz w:val="21"/>
      <w:szCs w:val="19"/>
    </w:rPr>
  </w:style>
  <w:style w:type="character" w:customStyle="1" w:styleId="Cmsor9Char">
    <w:name w:val="Címsor 9 Char"/>
    <w:basedOn w:val="Bekezdsalapbettpusa"/>
    <w:link w:val="Cmsor9"/>
    <w:uiPriority w:val="9"/>
    <w:rsid w:val="002C28AC"/>
    <w:rPr>
      <w:rFonts w:asciiTheme="majorHAnsi" w:eastAsiaTheme="majorEastAsia" w:hAnsiTheme="majorHAnsi" w:cs="Mangal"/>
      <w:i/>
      <w:iCs/>
      <w:color w:val="272727" w:themeColor="text1" w:themeTint="D8"/>
      <w:kern w:val="0"/>
      <w:sz w:val="21"/>
      <w:szCs w:val="19"/>
    </w:rPr>
  </w:style>
  <w:style w:type="paragraph" w:customStyle="1" w:styleId="Cmsor20">
    <w:name w:val="Címsor2"/>
    <w:basedOn w:val="Nincstrkz"/>
    <w:link w:val="Cmsor2Char0"/>
    <w:qFormat/>
    <w:rsid w:val="0018410C"/>
    <w:pPr>
      <w:spacing w:before="240" w:after="120" w:line="360" w:lineRule="auto"/>
      <w:jc w:val="both"/>
      <w:outlineLvl w:val="1"/>
    </w:pPr>
    <w:rPr>
      <w:rFonts w:cs="Times New Roman"/>
      <w:i/>
      <w:color w:val="2F5496" w:themeColor="accent1" w:themeShade="BF"/>
      <w:szCs w:val="24"/>
    </w:rPr>
  </w:style>
  <w:style w:type="numbering" w:customStyle="1" w:styleId="4szint">
    <w:name w:val="4szint"/>
    <w:uiPriority w:val="99"/>
    <w:rsid w:val="00CD56FA"/>
    <w:pPr>
      <w:numPr>
        <w:numId w:val="9"/>
      </w:numPr>
    </w:pPr>
  </w:style>
  <w:style w:type="character" w:customStyle="1" w:styleId="Cmsor2Char0">
    <w:name w:val="Címsor2 Char"/>
    <w:basedOn w:val="NincstrkzChar"/>
    <w:link w:val="Cmsor20"/>
    <w:rsid w:val="0018410C"/>
    <w:rPr>
      <w:rFonts w:ascii="Times New Roman" w:eastAsia="Times New Roman" w:hAnsi="Times New Roman" w:cs="Times New Roman"/>
      <w:i/>
      <w:color w:val="2F5496" w:themeColor="accent1" w:themeShade="BF"/>
      <w:kern w:val="0"/>
      <w:szCs w:val="21"/>
    </w:rPr>
  </w:style>
  <w:style w:type="paragraph" w:customStyle="1" w:styleId="-bekezds">
    <w:name w:val="- bekezdés"/>
    <w:basedOn w:val="Norml"/>
    <w:link w:val="-bekezdsChar"/>
    <w:qFormat/>
    <w:rsid w:val="00667105"/>
    <w:pPr>
      <w:numPr>
        <w:numId w:val="11"/>
      </w:numPr>
      <w:spacing w:before="0" w:after="0"/>
      <w:ind w:left="1775" w:hanging="357"/>
      <w:jc w:val="both"/>
    </w:pPr>
  </w:style>
  <w:style w:type="paragraph" w:customStyle="1" w:styleId="--Bekezds">
    <w:name w:val="-- Bekezdés"/>
    <w:basedOn w:val="Nincstrkz"/>
    <w:link w:val="--BekezdsChar"/>
    <w:qFormat/>
    <w:rsid w:val="0024153F"/>
    <w:pPr>
      <w:numPr>
        <w:numId w:val="12"/>
      </w:numPr>
      <w:ind w:left="2342" w:hanging="357"/>
      <w:jc w:val="both"/>
    </w:pPr>
  </w:style>
  <w:style w:type="character" w:customStyle="1" w:styleId="-bekezdsChar">
    <w:name w:val="- bekezdés Char"/>
    <w:basedOn w:val="Bekezdsalapbettpusa"/>
    <w:link w:val="-bekezds"/>
    <w:rsid w:val="00667105"/>
    <w:rPr>
      <w:rFonts w:ascii="Times New Roman" w:eastAsia="Times New Roman" w:hAnsi="Times New Roman" w:cs="Times New Roman"/>
      <w:kern w:val="0"/>
    </w:rPr>
  </w:style>
  <w:style w:type="paragraph" w:customStyle="1" w:styleId="Felsorols1">
    <w:name w:val="Felsorolás 1"/>
    <w:basedOn w:val="Nincstrkz"/>
    <w:link w:val="Felsorols1Char"/>
    <w:qFormat/>
    <w:rsid w:val="00334A6F"/>
    <w:pPr>
      <w:numPr>
        <w:numId w:val="13"/>
      </w:numPr>
      <w:jc w:val="both"/>
    </w:pPr>
  </w:style>
  <w:style w:type="character" w:customStyle="1" w:styleId="--BekezdsChar">
    <w:name w:val="-- Bekezdés Char"/>
    <w:basedOn w:val="NincstrkzChar"/>
    <w:link w:val="--Bekezds"/>
    <w:rsid w:val="0024153F"/>
    <w:rPr>
      <w:rFonts w:ascii="Times New Roman" w:eastAsia="Times New Roman" w:hAnsi="Times New Roman" w:cs="Mangal"/>
      <w:kern w:val="0"/>
      <w:szCs w:val="21"/>
    </w:rPr>
  </w:style>
  <w:style w:type="paragraph" w:customStyle="1" w:styleId="Alpontok">
    <w:name w:val="Alpontok"/>
    <w:basedOn w:val="Nincstrkz"/>
    <w:link w:val="AlpontokChar"/>
    <w:qFormat/>
    <w:rsid w:val="00BF7953"/>
    <w:pPr>
      <w:numPr>
        <w:numId w:val="14"/>
      </w:numPr>
      <w:ind w:left="924" w:hanging="357"/>
      <w:jc w:val="both"/>
    </w:pPr>
    <w:rPr>
      <w:shd w:val="clear" w:color="auto" w:fill="F9F9F9"/>
    </w:rPr>
  </w:style>
  <w:style w:type="character" w:customStyle="1" w:styleId="Felsorols1Char">
    <w:name w:val="Felsorolás 1 Char"/>
    <w:basedOn w:val="NincstrkzChar"/>
    <w:link w:val="Felsorols1"/>
    <w:rsid w:val="009336C3"/>
    <w:rPr>
      <w:rFonts w:ascii="Times New Roman" w:eastAsia="Times New Roman" w:hAnsi="Times New Roman" w:cs="Mangal"/>
      <w:kern w:val="0"/>
      <w:szCs w:val="21"/>
    </w:rPr>
  </w:style>
  <w:style w:type="paragraph" w:customStyle="1" w:styleId="2Cm">
    <w:name w:val="2Cím"/>
    <w:basedOn w:val="Cmsor2"/>
    <w:link w:val="2CmChar"/>
    <w:qFormat/>
    <w:rsid w:val="005F483C"/>
    <w:pPr>
      <w:spacing w:before="360" w:after="360"/>
      <w:ind w:left="578" w:hanging="578"/>
      <w:jc w:val="both"/>
    </w:pPr>
    <w:rPr>
      <w:b w:val="0"/>
      <w:color w:val="000000"/>
      <w:sz w:val="24"/>
      <w:szCs w:val="24"/>
      <w14:textFill>
        <w14:solidFill>
          <w14:srgbClr w14:val="000000">
            <w14:lumMod w14:val="50000"/>
          </w14:srgbClr>
        </w14:solidFill>
      </w14:textFill>
    </w:rPr>
  </w:style>
  <w:style w:type="character" w:customStyle="1" w:styleId="AlpontokChar">
    <w:name w:val="Alpontok Char"/>
    <w:basedOn w:val="NincstrkzChar"/>
    <w:link w:val="Alpontok"/>
    <w:rsid w:val="00BF7953"/>
    <w:rPr>
      <w:rFonts w:ascii="Times New Roman" w:eastAsia="Times New Roman" w:hAnsi="Times New Roman" w:cs="Mangal"/>
      <w:kern w:val="0"/>
      <w:szCs w:val="21"/>
    </w:rPr>
  </w:style>
  <w:style w:type="paragraph" w:customStyle="1" w:styleId="1Alpont">
    <w:name w:val="(1) Alpont"/>
    <w:basedOn w:val="Nincstrkz"/>
    <w:link w:val="1AlpontChar"/>
    <w:qFormat/>
    <w:rsid w:val="00E7173F"/>
    <w:pPr>
      <w:widowControl w:val="0"/>
      <w:numPr>
        <w:numId w:val="15"/>
      </w:numPr>
      <w:ind w:left="1418" w:hanging="567"/>
      <w:jc w:val="both"/>
    </w:pPr>
  </w:style>
  <w:style w:type="character" w:customStyle="1" w:styleId="StandardChar">
    <w:name w:val="Standard Char"/>
    <w:basedOn w:val="Bekezdsalapbettpusa"/>
    <w:link w:val="Standard"/>
    <w:rsid w:val="005B161D"/>
  </w:style>
  <w:style w:type="character" w:customStyle="1" w:styleId="HeadinguserChar">
    <w:name w:val="Heading (user) Char"/>
    <w:basedOn w:val="StandardChar"/>
    <w:link w:val="Headinguser"/>
    <w:rsid w:val="005B161D"/>
    <w:rPr>
      <w:rFonts w:ascii="Arial" w:eastAsia="MS Mincho" w:hAnsi="Arial" w:cs="Arial"/>
      <w:sz w:val="28"/>
      <w:szCs w:val="28"/>
    </w:rPr>
  </w:style>
  <w:style w:type="character" w:customStyle="1" w:styleId="Cmsor2Char">
    <w:name w:val="Címsor 2 Char"/>
    <w:basedOn w:val="HeadinguserChar"/>
    <w:link w:val="Cmsor2"/>
    <w:rsid w:val="005B161D"/>
    <w:rPr>
      <w:rFonts w:ascii="Times New Roman" w:eastAsia="Lucida Sans Unicode" w:hAnsi="Times New Roman" w:cs="Times New Roman"/>
      <w:b/>
      <w:bCs/>
      <w:sz w:val="36"/>
      <w:szCs w:val="36"/>
    </w:rPr>
  </w:style>
  <w:style w:type="character" w:customStyle="1" w:styleId="2CmChar">
    <w:name w:val="2Cím Char"/>
    <w:basedOn w:val="Cmsor2Char"/>
    <w:link w:val="2Cm"/>
    <w:rsid w:val="005F483C"/>
    <w:rPr>
      <w:rFonts w:ascii="Times New Roman" w:eastAsia="Lucida Sans Unicode" w:hAnsi="Times New Roman" w:cs="Times New Roman"/>
      <w:b w:val="0"/>
      <w:bCs/>
      <w:color w:val="000000"/>
      <w:sz w:val="36"/>
      <w:szCs w:val="36"/>
      <w14:textFill>
        <w14:solidFill>
          <w14:srgbClr w14:val="000000">
            <w14:lumMod w14:val="50000"/>
          </w14:srgbClr>
        </w14:solidFill>
      </w14:textFill>
    </w:rPr>
  </w:style>
  <w:style w:type="paragraph" w:styleId="TJ2">
    <w:name w:val="toc 2"/>
    <w:basedOn w:val="Norml"/>
    <w:next w:val="Norml"/>
    <w:autoRedefine/>
    <w:uiPriority w:val="39"/>
    <w:unhideWhenUsed/>
    <w:rsid w:val="007B7931"/>
    <w:pPr>
      <w:tabs>
        <w:tab w:val="right" w:leader="dot" w:pos="9628"/>
      </w:tabs>
      <w:spacing w:before="0" w:after="0"/>
      <w:ind w:left="851" w:hanging="709"/>
    </w:pPr>
    <w:rPr>
      <w:rFonts w:asciiTheme="minorHAnsi" w:hAnsiTheme="minorHAnsi"/>
      <w:smallCaps/>
      <w:sz w:val="20"/>
      <w:szCs w:val="20"/>
    </w:rPr>
  </w:style>
  <w:style w:type="character" w:customStyle="1" w:styleId="1AlpontChar">
    <w:name w:val="(1) Alpont Char"/>
    <w:basedOn w:val="NincstrkzChar"/>
    <w:link w:val="1Alpont"/>
    <w:rsid w:val="00E7173F"/>
    <w:rPr>
      <w:rFonts w:ascii="Times New Roman" w:eastAsia="Times New Roman" w:hAnsi="Times New Roman" w:cs="Mangal"/>
      <w:kern w:val="0"/>
      <w:szCs w:val="21"/>
    </w:rPr>
  </w:style>
  <w:style w:type="paragraph" w:styleId="TJ4">
    <w:name w:val="toc 4"/>
    <w:basedOn w:val="Norml"/>
    <w:next w:val="Norml"/>
    <w:autoRedefine/>
    <w:uiPriority w:val="39"/>
    <w:unhideWhenUsed/>
    <w:rsid w:val="00B04B26"/>
    <w:pPr>
      <w:tabs>
        <w:tab w:val="left" w:pos="1680"/>
        <w:tab w:val="right" w:leader="dot" w:pos="9628"/>
      </w:tabs>
      <w:spacing w:before="0" w:after="0"/>
      <w:ind w:left="1701" w:hanging="981"/>
    </w:pPr>
    <w:rPr>
      <w:rFonts w:asciiTheme="minorHAnsi" w:hAnsiTheme="minorHAnsi"/>
      <w:sz w:val="18"/>
      <w:szCs w:val="18"/>
    </w:rPr>
  </w:style>
  <w:style w:type="paragraph" w:styleId="TJ5">
    <w:name w:val="toc 5"/>
    <w:basedOn w:val="Norml"/>
    <w:next w:val="Norml"/>
    <w:autoRedefine/>
    <w:uiPriority w:val="39"/>
    <w:unhideWhenUsed/>
    <w:rsid w:val="00DC0F3C"/>
    <w:pPr>
      <w:spacing w:before="0" w:after="0"/>
      <w:ind w:left="960"/>
    </w:pPr>
    <w:rPr>
      <w:rFonts w:asciiTheme="minorHAnsi" w:hAnsiTheme="minorHAnsi"/>
      <w:sz w:val="18"/>
      <w:szCs w:val="18"/>
    </w:rPr>
  </w:style>
  <w:style w:type="paragraph" w:styleId="TJ6">
    <w:name w:val="toc 6"/>
    <w:basedOn w:val="Norml"/>
    <w:next w:val="Norml"/>
    <w:autoRedefine/>
    <w:uiPriority w:val="39"/>
    <w:unhideWhenUsed/>
    <w:rsid w:val="00DC0F3C"/>
    <w:pPr>
      <w:spacing w:before="0" w:after="0"/>
      <w:ind w:left="1200"/>
    </w:pPr>
    <w:rPr>
      <w:rFonts w:asciiTheme="minorHAnsi" w:hAnsiTheme="minorHAnsi"/>
      <w:sz w:val="18"/>
      <w:szCs w:val="18"/>
    </w:rPr>
  </w:style>
  <w:style w:type="paragraph" w:styleId="TJ7">
    <w:name w:val="toc 7"/>
    <w:basedOn w:val="Norml"/>
    <w:next w:val="Norml"/>
    <w:autoRedefine/>
    <w:uiPriority w:val="39"/>
    <w:unhideWhenUsed/>
    <w:rsid w:val="00DC0F3C"/>
    <w:pPr>
      <w:spacing w:before="0" w:after="0"/>
      <w:ind w:left="1440"/>
    </w:pPr>
    <w:rPr>
      <w:rFonts w:asciiTheme="minorHAnsi" w:hAnsiTheme="minorHAnsi"/>
      <w:sz w:val="18"/>
      <w:szCs w:val="18"/>
    </w:rPr>
  </w:style>
  <w:style w:type="paragraph" w:styleId="TJ8">
    <w:name w:val="toc 8"/>
    <w:basedOn w:val="Norml"/>
    <w:next w:val="Norml"/>
    <w:autoRedefine/>
    <w:uiPriority w:val="39"/>
    <w:unhideWhenUsed/>
    <w:rsid w:val="00DC0F3C"/>
    <w:pPr>
      <w:spacing w:before="0" w:after="0"/>
      <w:ind w:left="1680"/>
    </w:pPr>
    <w:rPr>
      <w:rFonts w:asciiTheme="minorHAnsi" w:hAnsiTheme="minorHAnsi"/>
      <w:sz w:val="18"/>
      <w:szCs w:val="18"/>
    </w:rPr>
  </w:style>
  <w:style w:type="paragraph" w:styleId="TJ9">
    <w:name w:val="toc 9"/>
    <w:basedOn w:val="Norml"/>
    <w:next w:val="Norml"/>
    <w:autoRedefine/>
    <w:uiPriority w:val="39"/>
    <w:unhideWhenUsed/>
    <w:rsid w:val="00DC0F3C"/>
    <w:pPr>
      <w:spacing w:before="0" w:after="0"/>
      <w:ind w:left="1920"/>
    </w:pPr>
    <w:rPr>
      <w:rFonts w:asciiTheme="minorHAnsi" w:hAnsiTheme="minorHAnsi"/>
      <w:sz w:val="18"/>
      <w:szCs w:val="18"/>
    </w:rPr>
  </w:style>
  <w:style w:type="paragraph" w:customStyle="1" w:styleId="western">
    <w:name w:val="western"/>
    <w:basedOn w:val="Norml"/>
    <w:rsid w:val="00125456"/>
    <w:pPr>
      <w:autoSpaceDN/>
      <w:spacing w:beforeAutospacing="1" w:afterAutospacing="1"/>
    </w:pPr>
    <w:rPr>
      <w:lang w:eastAsia="hu-HU" w:bidi="ar-SA"/>
    </w:rPr>
  </w:style>
  <w:style w:type="paragraph" w:customStyle="1" w:styleId="Felsorols10">
    <w:name w:val="Felsorolás1"/>
    <w:basedOn w:val="Norml"/>
    <w:link w:val="Felsorols1Char0"/>
    <w:qFormat/>
    <w:rsid w:val="00A93677"/>
    <w:pPr>
      <w:shd w:val="clear" w:color="auto" w:fill="FFFFFF"/>
      <w:spacing w:before="45" w:after="45" w:line="310" w:lineRule="atLeast"/>
      <w:ind w:left="397" w:right="284" w:hanging="397"/>
      <w:jc w:val="both"/>
    </w:pPr>
  </w:style>
  <w:style w:type="character" w:customStyle="1" w:styleId="Felsorols1Char0">
    <w:name w:val="Felsorolás1 Char"/>
    <w:basedOn w:val="Bekezdsalapbettpusa"/>
    <w:link w:val="Felsorols10"/>
    <w:rsid w:val="00A93677"/>
    <w:rPr>
      <w:rFonts w:ascii="Times New Roman" w:eastAsia="Times New Roman" w:hAnsi="Times New Roman" w:cs="Times New Roman"/>
      <w:kern w:val="0"/>
      <w:shd w:val="clear" w:color="auto" w:fill="FFFFFF"/>
    </w:rPr>
  </w:style>
  <w:style w:type="paragraph" w:customStyle="1" w:styleId="kiscm">
    <w:name w:val="kiscím"/>
    <w:basedOn w:val="Nincstrkz"/>
    <w:link w:val="kiscmChar"/>
    <w:qFormat/>
    <w:rsid w:val="00323388"/>
    <w:pPr>
      <w:jc w:val="center"/>
    </w:pPr>
  </w:style>
  <w:style w:type="character" w:customStyle="1" w:styleId="kiscmChar">
    <w:name w:val="kiscím Char"/>
    <w:basedOn w:val="NincstrkzChar"/>
    <w:link w:val="kiscm"/>
    <w:rsid w:val="00323388"/>
    <w:rPr>
      <w:rFonts w:ascii="Times New Roman" w:eastAsia="Times New Roman" w:hAnsi="Times New Roman" w:cs="Mangal"/>
      <w:kern w:val="0"/>
      <w:szCs w:val="21"/>
    </w:rPr>
  </w:style>
  <w:style w:type="paragraph" w:customStyle="1" w:styleId="WEBre">
    <w:name w:val="WEBre"/>
    <w:basedOn w:val="Szvegtrzs"/>
    <w:link w:val="WEBreChar"/>
    <w:qFormat/>
    <w:rsid w:val="00CF2E5B"/>
    <w:pPr>
      <w:spacing w:before="120"/>
      <w:ind w:left="426"/>
      <w:jc w:val="both"/>
    </w:pPr>
  </w:style>
  <w:style w:type="character" w:customStyle="1" w:styleId="WEBreChar">
    <w:name w:val="WEBre Char"/>
    <w:basedOn w:val="Bekezdsalapbettpusa"/>
    <w:link w:val="WEBre"/>
    <w:rsid w:val="00CF2E5B"/>
    <w:rPr>
      <w:rFonts w:ascii="Times New Roman" w:eastAsia="Arial Unicode MS" w:hAnsi="Times New Roman" w:cs="Times New Roman"/>
      <w:lang w:bidi="ar-SA"/>
    </w:rPr>
  </w:style>
  <w:style w:type="table" w:customStyle="1" w:styleId="TableNormal">
    <w:name w:val="Table Normal"/>
    <w:uiPriority w:val="2"/>
    <w:semiHidden/>
    <w:unhideWhenUsed/>
    <w:qFormat/>
    <w:rsid w:val="00D95A96"/>
    <w:pPr>
      <w:widowControl w:val="0"/>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l"/>
    <w:uiPriority w:val="1"/>
    <w:qFormat/>
    <w:rsid w:val="00D95A96"/>
    <w:pPr>
      <w:widowControl w:val="0"/>
      <w:autoSpaceDE w:val="0"/>
      <w:spacing w:before="0" w:after="0"/>
    </w:pPr>
    <w:rPr>
      <w:rFonts w:ascii="Ebrima" w:eastAsia="Ebrima" w:hAnsi="Ebrima" w:cs="Ebrima"/>
      <w:sz w:val="22"/>
      <w:szCs w:val="22"/>
      <w:lang w:eastAsia="hu-HU" w:bidi="hu-HU"/>
    </w:rPr>
  </w:style>
  <w:style w:type="character" w:customStyle="1" w:styleId="TextbodyChar">
    <w:name w:val="Text body Char"/>
    <w:basedOn w:val="Bekezdsalapbettpusa"/>
    <w:link w:val="Textbody"/>
    <w:rsid w:val="00D74E90"/>
  </w:style>
  <w:style w:type="paragraph" w:customStyle="1" w:styleId="Stlus1">
    <w:name w:val="Stílus1"/>
    <w:basedOn w:val="Nincstrkz"/>
    <w:link w:val="Stlus1Char"/>
    <w:qFormat/>
    <w:rsid w:val="00A83102"/>
    <w:pPr>
      <w:jc w:val="center"/>
    </w:pPr>
  </w:style>
  <w:style w:type="character" w:customStyle="1" w:styleId="Stlus1Char">
    <w:name w:val="Stílus1 Char"/>
    <w:basedOn w:val="NincstrkzChar"/>
    <w:link w:val="Stlus1"/>
    <w:rsid w:val="00A83102"/>
    <w:rPr>
      <w:rFonts w:ascii="Times New Roman" w:eastAsia="Times New Roman" w:hAnsi="Times New Roman" w:cs="Mangal"/>
      <w:kern w:val="0"/>
      <w:szCs w:val="21"/>
    </w:rPr>
  </w:style>
  <w:style w:type="paragraph" w:styleId="Lbjegyzetszveg">
    <w:name w:val="footnote text"/>
    <w:basedOn w:val="Norml"/>
    <w:link w:val="LbjegyzetszvegChar"/>
    <w:semiHidden/>
    <w:unhideWhenUsed/>
    <w:rsid w:val="005A68BC"/>
    <w:pPr>
      <w:autoSpaceDN/>
      <w:spacing w:before="0" w:after="0"/>
    </w:pPr>
    <w:rPr>
      <w:rFonts w:ascii="Calibri" w:eastAsia="Calibri" w:hAnsi="Calibri"/>
      <w:sz w:val="20"/>
      <w:szCs w:val="20"/>
      <w:lang w:val="x-none" w:eastAsia="x-none" w:bidi="ar-SA"/>
    </w:rPr>
  </w:style>
  <w:style w:type="character" w:customStyle="1" w:styleId="LbjegyzetszvegChar">
    <w:name w:val="Lábjegyzetszöveg Char"/>
    <w:basedOn w:val="Bekezdsalapbettpusa"/>
    <w:link w:val="Lbjegyzetszveg"/>
    <w:semiHidden/>
    <w:rsid w:val="005A68BC"/>
    <w:rPr>
      <w:rFonts w:ascii="Calibri" w:eastAsia="Calibri" w:hAnsi="Calibri" w:cs="Times New Roman"/>
      <w:kern w:val="0"/>
      <w:sz w:val="20"/>
      <w:szCs w:val="20"/>
      <w:lang w:val="x-none" w:eastAsia="x-none" w:bidi="ar-SA"/>
    </w:rPr>
  </w:style>
  <w:style w:type="character" w:styleId="Lbjegyzet-hivatkozs">
    <w:name w:val="footnote reference"/>
    <w:semiHidden/>
    <w:unhideWhenUsed/>
    <w:rsid w:val="005A68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0098">
      <w:bodyDiv w:val="1"/>
      <w:marLeft w:val="0"/>
      <w:marRight w:val="0"/>
      <w:marTop w:val="0"/>
      <w:marBottom w:val="0"/>
      <w:divBdr>
        <w:top w:val="none" w:sz="0" w:space="0" w:color="auto"/>
        <w:left w:val="none" w:sz="0" w:space="0" w:color="auto"/>
        <w:bottom w:val="none" w:sz="0" w:space="0" w:color="auto"/>
        <w:right w:val="none" w:sz="0" w:space="0" w:color="auto"/>
      </w:divBdr>
    </w:div>
    <w:div w:id="10499819">
      <w:bodyDiv w:val="1"/>
      <w:marLeft w:val="0"/>
      <w:marRight w:val="0"/>
      <w:marTop w:val="0"/>
      <w:marBottom w:val="0"/>
      <w:divBdr>
        <w:top w:val="none" w:sz="0" w:space="0" w:color="auto"/>
        <w:left w:val="none" w:sz="0" w:space="0" w:color="auto"/>
        <w:bottom w:val="none" w:sz="0" w:space="0" w:color="auto"/>
        <w:right w:val="none" w:sz="0" w:space="0" w:color="auto"/>
      </w:divBdr>
    </w:div>
    <w:div w:id="52823406">
      <w:bodyDiv w:val="1"/>
      <w:marLeft w:val="0"/>
      <w:marRight w:val="0"/>
      <w:marTop w:val="0"/>
      <w:marBottom w:val="0"/>
      <w:divBdr>
        <w:top w:val="none" w:sz="0" w:space="0" w:color="auto"/>
        <w:left w:val="none" w:sz="0" w:space="0" w:color="auto"/>
        <w:bottom w:val="none" w:sz="0" w:space="0" w:color="auto"/>
        <w:right w:val="none" w:sz="0" w:space="0" w:color="auto"/>
      </w:divBdr>
    </w:div>
    <w:div w:id="79572876">
      <w:bodyDiv w:val="1"/>
      <w:marLeft w:val="0"/>
      <w:marRight w:val="0"/>
      <w:marTop w:val="0"/>
      <w:marBottom w:val="0"/>
      <w:divBdr>
        <w:top w:val="none" w:sz="0" w:space="0" w:color="auto"/>
        <w:left w:val="none" w:sz="0" w:space="0" w:color="auto"/>
        <w:bottom w:val="none" w:sz="0" w:space="0" w:color="auto"/>
        <w:right w:val="none" w:sz="0" w:space="0" w:color="auto"/>
      </w:divBdr>
    </w:div>
    <w:div w:id="98913196">
      <w:bodyDiv w:val="1"/>
      <w:marLeft w:val="0"/>
      <w:marRight w:val="0"/>
      <w:marTop w:val="0"/>
      <w:marBottom w:val="0"/>
      <w:divBdr>
        <w:top w:val="none" w:sz="0" w:space="0" w:color="auto"/>
        <w:left w:val="none" w:sz="0" w:space="0" w:color="auto"/>
        <w:bottom w:val="none" w:sz="0" w:space="0" w:color="auto"/>
        <w:right w:val="none" w:sz="0" w:space="0" w:color="auto"/>
      </w:divBdr>
    </w:div>
    <w:div w:id="118644071">
      <w:bodyDiv w:val="1"/>
      <w:marLeft w:val="0"/>
      <w:marRight w:val="0"/>
      <w:marTop w:val="0"/>
      <w:marBottom w:val="0"/>
      <w:divBdr>
        <w:top w:val="none" w:sz="0" w:space="0" w:color="auto"/>
        <w:left w:val="none" w:sz="0" w:space="0" w:color="auto"/>
        <w:bottom w:val="none" w:sz="0" w:space="0" w:color="auto"/>
        <w:right w:val="none" w:sz="0" w:space="0" w:color="auto"/>
      </w:divBdr>
    </w:div>
    <w:div w:id="132525305">
      <w:bodyDiv w:val="1"/>
      <w:marLeft w:val="0"/>
      <w:marRight w:val="0"/>
      <w:marTop w:val="0"/>
      <w:marBottom w:val="0"/>
      <w:divBdr>
        <w:top w:val="none" w:sz="0" w:space="0" w:color="auto"/>
        <w:left w:val="none" w:sz="0" w:space="0" w:color="auto"/>
        <w:bottom w:val="none" w:sz="0" w:space="0" w:color="auto"/>
        <w:right w:val="none" w:sz="0" w:space="0" w:color="auto"/>
      </w:divBdr>
    </w:div>
    <w:div w:id="206718739">
      <w:bodyDiv w:val="1"/>
      <w:marLeft w:val="0"/>
      <w:marRight w:val="0"/>
      <w:marTop w:val="0"/>
      <w:marBottom w:val="0"/>
      <w:divBdr>
        <w:top w:val="none" w:sz="0" w:space="0" w:color="auto"/>
        <w:left w:val="none" w:sz="0" w:space="0" w:color="auto"/>
        <w:bottom w:val="none" w:sz="0" w:space="0" w:color="auto"/>
        <w:right w:val="none" w:sz="0" w:space="0" w:color="auto"/>
      </w:divBdr>
    </w:div>
    <w:div w:id="313292104">
      <w:bodyDiv w:val="1"/>
      <w:marLeft w:val="0"/>
      <w:marRight w:val="0"/>
      <w:marTop w:val="0"/>
      <w:marBottom w:val="0"/>
      <w:divBdr>
        <w:top w:val="none" w:sz="0" w:space="0" w:color="auto"/>
        <w:left w:val="none" w:sz="0" w:space="0" w:color="auto"/>
        <w:bottom w:val="none" w:sz="0" w:space="0" w:color="auto"/>
        <w:right w:val="none" w:sz="0" w:space="0" w:color="auto"/>
      </w:divBdr>
    </w:div>
    <w:div w:id="320349626">
      <w:bodyDiv w:val="1"/>
      <w:marLeft w:val="0"/>
      <w:marRight w:val="0"/>
      <w:marTop w:val="0"/>
      <w:marBottom w:val="0"/>
      <w:divBdr>
        <w:top w:val="none" w:sz="0" w:space="0" w:color="auto"/>
        <w:left w:val="none" w:sz="0" w:space="0" w:color="auto"/>
        <w:bottom w:val="none" w:sz="0" w:space="0" w:color="auto"/>
        <w:right w:val="none" w:sz="0" w:space="0" w:color="auto"/>
      </w:divBdr>
    </w:div>
    <w:div w:id="494340782">
      <w:bodyDiv w:val="1"/>
      <w:marLeft w:val="0"/>
      <w:marRight w:val="0"/>
      <w:marTop w:val="0"/>
      <w:marBottom w:val="0"/>
      <w:divBdr>
        <w:top w:val="none" w:sz="0" w:space="0" w:color="auto"/>
        <w:left w:val="none" w:sz="0" w:space="0" w:color="auto"/>
        <w:bottom w:val="none" w:sz="0" w:space="0" w:color="auto"/>
        <w:right w:val="none" w:sz="0" w:space="0" w:color="auto"/>
      </w:divBdr>
    </w:div>
    <w:div w:id="600603789">
      <w:bodyDiv w:val="1"/>
      <w:marLeft w:val="0"/>
      <w:marRight w:val="0"/>
      <w:marTop w:val="0"/>
      <w:marBottom w:val="0"/>
      <w:divBdr>
        <w:top w:val="none" w:sz="0" w:space="0" w:color="auto"/>
        <w:left w:val="none" w:sz="0" w:space="0" w:color="auto"/>
        <w:bottom w:val="none" w:sz="0" w:space="0" w:color="auto"/>
        <w:right w:val="none" w:sz="0" w:space="0" w:color="auto"/>
      </w:divBdr>
      <w:divsChild>
        <w:div w:id="887061353">
          <w:marLeft w:val="0"/>
          <w:marRight w:val="0"/>
          <w:marTop w:val="0"/>
          <w:marBottom w:val="0"/>
          <w:divBdr>
            <w:top w:val="none" w:sz="0" w:space="0" w:color="auto"/>
            <w:left w:val="none" w:sz="0" w:space="0" w:color="auto"/>
            <w:bottom w:val="none" w:sz="0" w:space="0" w:color="auto"/>
            <w:right w:val="none" w:sz="0" w:space="0" w:color="auto"/>
          </w:divBdr>
        </w:div>
      </w:divsChild>
    </w:div>
    <w:div w:id="642152357">
      <w:bodyDiv w:val="1"/>
      <w:marLeft w:val="0"/>
      <w:marRight w:val="0"/>
      <w:marTop w:val="0"/>
      <w:marBottom w:val="0"/>
      <w:divBdr>
        <w:top w:val="none" w:sz="0" w:space="0" w:color="auto"/>
        <w:left w:val="none" w:sz="0" w:space="0" w:color="auto"/>
        <w:bottom w:val="none" w:sz="0" w:space="0" w:color="auto"/>
        <w:right w:val="none" w:sz="0" w:space="0" w:color="auto"/>
      </w:divBdr>
    </w:div>
    <w:div w:id="652024132">
      <w:bodyDiv w:val="1"/>
      <w:marLeft w:val="0"/>
      <w:marRight w:val="0"/>
      <w:marTop w:val="0"/>
      <w:marBottom w:val="0"/>
      <w:divBdr>
        <w:top w:val="none" w:sz="0" w:space="0" w:color="auto"/>
        <w:left w:val="none" w:sz="0" w:space="0" w:color="auto"/>
        <w:bottom w:val="none" w:sz="0" w:space="0" w:color="auto"/>
        <w:right w:val="none" w:sz="0" w:space="0" w:color="auto"/>
      </w:divBdr>
    </w:div>
    <w:div w:id="674769707">
      <w:bodyDiv w:val="1"/>
      <w:marLeft w:val="0"/>
      <w:marRight w:val="0"/>
      <w:marTop w:val="0"/>
      <w:marBottom w:val="0"/>
      <w:divBdr>
        <w:top w:val="none" w:sz="0" w:space="0" w:color="auto"/>
        <w:left w:val="none" w:sz="0" w:space="0" w:color="auto"/>
        <w:bottom w:val="none" w:sz="0" w:space="0" w:color="auto"/>
        <w:right w:val="none" w:sz="0" w:space="0" w:color="auto"/>
      </w:divBdr>
    </w:div>
    <w:div w:id="679507553">
      <w:bodyDiv w:val="1"/>
      <w:marLeft w:val="0"/>
      <w:marRight w:val="0"/>
      <w:marTop w:val="0"/>
      <w:marBottom w:val="0"/>
      <w:divBdr>
        <w:top w:val="none" w:sz="0" w:space="0" w:color="auto"/>
        <w:left w:val="none" w:sz="0" w:space="0" w:color="auto"/>
        <w:bottom w:val="none" w:sz="0" w:space="0" w:color="auto"/>
        <w:right w:val="none" w:sz="0" w:space="0" w:color="auto"/>
      </w:divBdr>
    </w:div>
    <w:div w:id="797726607">
      <w:bodyDiv w:val="1"/>
      <w:marLeft w:val="0"/>
      <w:marRight w:val="0"/>
      <w:marTop w:val="0"/>
      <w:marBottom w:val="0"/>
      <w:divBdr>
        <w:top w:val="none" w:sz="0" w:space="0" w:color="auto"/>
        <w:left w:val="none" w:sz="0" w:space="0" w:color="auto"/>
        <w:bottom w:val="none" w:sz="0" w:space="0" w:color="auto"/>
        <w:right w:val="none" w:sz="0" w:space="0" w:color="auto"/>
      </w:divBdr>
    </w:div>
    <w:div w:id="838275506">
      <w:bodyDiv w:val="1"/>
      <w:marLeft w:val="0"/>
      <w:marRight w:val="0"/>
      <w:marTop w:val="0"/>
      <w:marBottom w:val="0"/>
      <w:divBdr>
        <w:top w:val="none" w:sz="0" w:space="0" w:color="auto"/>
        <w:left w:val="none" w:sz="0" w:space="0" w:color="auto"/>
        <w:bottom w:val="none" w:sz="0" w:space="0" w:color="auto"/>
        <w:right w:val="none" w:sz="0" w:space="0" w:color="auto"/>
      </w:divBdr>
    </w:div>
    <w:div w:id="885875468">
      <w:bodyDiv w:val="1"/>
      <w:marLeft w:val="0"/>
      <w:marRight w:val="0"/>
      <w:marTop w:val="0"/>
      <w:marBottom w:val="0"/>
      <w:divBdr>
        <w:top w:val="none" w:sz="0" w:space="0" w:color="auto"/>
        <w:left w:val="none" w:sz="0" w:space="0" w:color="auto"/>
        <w:bottom w:val="none" w:sz="0" w:space="0" w:color="auto"/>
        <w:right w:val="none" w:sz="0" w:space="0" w:color="auto"/>
      </w:divBdr>
    </w:div>
    <w:div w:id="970785705">
      <w:bodyDiv w:val="1"/>
      <w:marLeft w:val="0"/>
      <w:marRight w:val="0"/>
      <w:marTop w:val="0"/>
      <w:marBottom w:val="0"/>
      <w:divBdr>
        <w:top w:val="none" w:sz="0" w:space="0" w:color="auto"/>
        <w:left w:val="none" w:sz="0" w:space="0" w:color="auto"/>
        <w:bottom w:val="none" w:sz="0" w:space="0" w:color="auto"/>
        <w:right w:val="none" w:sz="0" w:space="0" w:color="auto"/>
      </w:divBdr>
    </w:div>
    <w:div w:id="1075664801">
      <w:bodyDiv w:val="1"/>
      <w:marLeft w:val="0"/>
      <w:marRight w:val="0"/>
      <w:marTop w:val="0"/>
      <w:marBottom w:val="0"/>
      <w:divBdr>
        <w:top w:val="none" w:sz="0" w:space="0" w:color="auto"/>
        <w:left w:val="none" w:sz="0" w:space="0" w:color="auto"/>
        <w:bottom w:val="none" w:sz="0" w:space="0" w:color="auto"/>
        <w:right w:val="none" w:sz="0" w:space="0" w:color="auto"/>
      </w:divBdr>
    </w:div>
    <w:div w:id="1122529732">
      <w:bodyDiv w:val="1"/>
      <w:marLeft w:val="0"/>
      <w:marRight w:val="0"/>
      <w:marTop w:val="0"/>
      <w:marBottom w:val="0"/>
      <w:divBdr>
        <w:top w:val="none" w:sz="0" w:space="0" w:color="auto"/>
        <w:left w:val="none" w:sz="0" w:space="0" w:color="auto"/>
        <w:bottom w:val="none" w:sz="0" w:space="0" w:color="auto"/>
        <w:right w:val="none" w:sz="0" w:space="0" w:color="auto"/>
      </w:divBdr>
    </w:div>
    <w:div w:id="1164971952">
      <w:bodyDiv w:val="1"/>
      <w:marLeft w:val="0"/>
      <w:marRight w:val="0"/>
      <w:marTop w:val="0"/>
      <w:marBottom w:val="0"/>
      <w:divBdr>
        <w:top w:val="none" w:sz="0" w:space="0" w:color="auto"/>
        <w:left w:val="none" w:sz="0" w:space="0" w:color="auto"/>
        <w:bottom w:val="none" w:sz="0" w:space="0" w:color="auto"/>
        <w:right w:val="none" w:sz="0" w:space="0" w:color="auto"/>
      </w:divBdr>
    </w:div>
    <w:div w:id="1178035449">
      <w:bodyDiv w:val="1"/>
      <w:marLeft w:val="0"/>
      <w:marRight w:val="0"/>
      <w:marTop w:val="0"/>
      <w:marBottom w:val="0"/>
      <w:divBdr>
        <w:top w:val="none" w:sz="0" w:space="0" w:color="auto"/>
        <w:left w:val="none" w:sz="0" w:space="0" w:color="auto"/>
        <w:bottom w:val="none" w:sz="0" w:space="0" w:color="auto"/>
        <w:right w:val="none" w:sz="0" w:space="0" w:color="auto"/>
      </w:divBdr>
    </w:div>
    <w:div w:id="1266614979">
      <w:bodyDiv w:val="1"/>
      <w:marLeft w:val="0"/>
      <w:marRight w:val="0"/>
      <w:marTop w:val="0"/>
      <w:marBottom w:val="0"/>
      <w:divBdr>
        <w:top w:val="none" w:sz="0" w:space="0" w:color="auto"/>
        <w:left w:val="none" w:sz="0" w:space="0" w:color="auto"/>
        <w:bottom w:val="none" w:sz="0" w:space="0" w:color="auto"/>
        <w:right w:val="none" w:sz="0" w:space="0" w:color="auto"/>
      </w:divBdr>
    </w:div>
    <w:div w:id="1314217211">
      <w:bodyDiv w:val="1"/>
      <w:marLeft w:val="0"/>
      <w:marRight w:val="0"/>
      <w:marTop w:val="0"/>
      <w:marBottom w:val="0"/>
      <w:divBdr>
        <w:top w:val="none" w:sz="0" w:space="0" w:color="auto"/>
        <w:left w:val="none" w:sz="0" w:space="0" w:color="auto"/>
        <w:bottom w:val="none" w:sz="0" w:space="0" w:color="auto"/>
        <w:right w:val="none" w:sz="0" w:space="0" w:color="auto"/>
      </w:divBdr>
    </w:div>
    <w:div w:id="1345669245">
      <w:bodyDiv w:val="1"/>
      <w:marLeft w:val="0"/>
      <w:marRight w:val="0"/>
      <w:marTop w:val="0"/>
      <w:marBottom w:val="0"/>
      <w:divBdr>
        <w:top w:val="none" w:sz="0" w:space="0" w:color="auto"/>
        <w:left w:val="none" w:sz="0" w:space="0" w:color="auto"/>
        <w:bottom w:val="none" w:sz="0" w:space="0" w:color="auto"/>
        <w:right w:val="none" w:sz="0" w:space="0" w:color="auto"/>
      </w:divBdr>
    </w:div>
    <w:div w:id="1350257614">
      <w:bodyDiv w:val="1"/>
      <w:marLeft w:val="0"/>
      <w:marRight w:val="0"/>
      <w:marTop w:val="0"/>
      <w:marBottom w:val="0"/>
      <w:divBdr>
        <w:top w:val="none" w:sz="0" w:space="0" w:color="auto"/>
        <w:left w:val="none" w:sz="0" w:space="0" w:color="auto"/>
        <w:bottom w:val="none" w:sz="0" w:space="0" w:color="auto"/>
        <w:right w:val="none" w:sz="0" w:space="0" w:color="auto"/>
      </w:divBdr>
    </w:div>
    <w:div w:id="1350789450">
      <w:bodyDiv w:val="1"/>
      <w:marLeft w:val="0"/>
      <w:marRight w:val="0"/>
      <w:marTop w:val="0"/>
      <w:marBottom w:val="0"/>
      <w:divBdr>
        <w:top w:val="none" w:sz="0" w:space="0" w:color="auto"/>
        <w:left w:val="none" w:sz="0" w:space="0" w:color="auto"/>
        <w:bottom w:val="none" w:sz="0" w:space="0" w:color="auto"/>
        <w:right w:val="none" w:sz="0" w:space="0" w:color="auto"/>
      </w:divBdr>
    </w:div>
    <w:div w:id="1389692137">
      <w:bodyDiv w:val="1"/>
      <w:marLeft w:val="0"/>
      <w:marRight w:val="0"/>
      <w:marTop w:val="0"/>
      <w:marBottom w:val="0"/>
      <w:divBdr>
        <w:top w:val="none" w:sz="0" w:space="0" w:color="auto"/>
        <w:left w:val="none" w:sz="0" w:space="0" w:color="auto"/>
        <w:bottom w:val="none" w:sz="0" w:space="0" w:color="auto"/>
        <w:right w:val="none" w:sz="0" w:space="0" w:color="auto"/>
      </w:divBdr>
    </w:div>
    <w:div w:id="1465079366">
      <w:bodyDiv w:val="1"/>
      <w:marLeft w:val="0"/>
      <w:marRight w:val="0"/>
      <w:marTop w:val="0"/>
      <w:marBottom w:val="0"/>
      <w:divBdr>
        <w:top w:val="none" w:sz="0" w:space="0" w:color="auto"/>
        <w:left w:val="none" w:sz="0" w:space="0" w:color="auto"/>
        <w:bottom w:val="none" w:sz="0" w:space="0" w:color="auto"/>
        <w:right w:val="none" w:sz="0" w:space="0" w:color="auto"/>
      </w:divBdr>
    </w:div>
    <w:div w:id="1496409018">
      <w:bodyDiv w:val="1"/>
      <w:marLeft w:val="0"/>
      <w:marRight w:val="0"/>
      <w:marTop w:val="0"/>
      <w:marBottom w:val="0"/>
      <w:divBdr>
        <w:top w:val="none" w:sz="0" w:space="0" w:color="auto"/>
        <w:left w:val="none" w:sz="0" w:space="0" w:color="auto"/>
        <w:bottom w:val="none" w:sz="0" w:space="0" w:color="auto"/>
        <w:right w:val="none" w:sz="0" w:space="0" w:color="auto"/>
      </w:divBdr>
      <w:divsChild>
        <w:div w:id="2056850903">
          <w:marLeft w:val="0"/>
          <w:marRight w:val="0"/>
          <w:marTop w:val="0"/>
          <w:marBottom w:val="0"/>
          <w:divBdr>
            <w:top w:val="none" w:sz="0" w:space="0" w:color="auto"/>
            <w:left w:val="none" w:sz="0" w:space="0" w:color="auto"/>
            <w:bottom w:val="none" w:sz="0" w:space="0" w:color="auto"/>
            <w:right w:val="none" w:sz="0" w:space="0" w:color="auto"/>
          </w:divBdr>
        </w:div>
        <w:div w:id="2121485830">
          <w:marLeft w:val="0"/>
          <w:marRight w:val="0"/>
          <w:marTop w:val="0"/>
          <w:marBottom w:val="0"/>
          <w:divBdr>
            <w:top w:val="none" w:sz="0" w:space="0" w:color="auto"/>
            <w:left w:val="none" w:sz="0" w:space="0" w:color="auto"/>
            <w:bottom w:val="none" w:sz="0" w:space="0" w:color="auto"/>
            <w:right w:val="none" w:sz="0" w:space="0" w:color="auto"/>
          </w:divBdr>
        </w:div>
        <w:div w:id="1410079056">
          <w:marLeft w:val="0"/>
          <w:marRight w:val="0"/>
          <w:marTop w:val="0"/>
          <w:marBottom w:val="0"/>
          <w:divBdr>
            <w:top w:val="none" w:sz="0" w:space="0" w:color="auto"/>
            <w:left w:val="none" w:sz="0" w:space="0" w:color="auto"/>
            <w:bottom w:val="none" w:sz="0" w:space="0" w:color="auto"/>
            <w:right w:val="none" w:sz="0" w:space="0" w:color="auto"/>
          </w:divBdr>
        </w:div>
        <w:div w:id="585579094">
          <w:marLeft w:val="0"/>
          <w:marRight w:val="0"/>
          <w:marTop w:val="0"/>
          <w:marBottom w:val="0"/>
          <w:divBdr>
            <w:top w:val="none" w:sz="0" w:space="0" w:color="auto"/>
            <w:left w:val="none" w:sz="0" w:space="0" w:color="auto"/>
            <w:bottom w:val="none" w:sz="0" w:space="0" w:color="auto"/>
            <w:right w:val="none" w:sz="0" w:space="0" w:color="auto"/>
          </w:divBdr>
        </w:div>
        <w:div w:id="172645051">
          <w:marLeft w:val="0"/>
          <w:marRight w:val="0"/>
          <w:marTop w:val="0"/>
          <w:marBottom w:val="0"/>
          <w:divBdr>
            <w:top w:val="none" w:sz="0" w:space="0" w:color="auto"/>
            <w:left w:val="none" w:sz="0" w:space="0" w:color="auto"/>
            <w:bottom w:val="none" w:sz="0" w:space="0" w:color="auto"/>
            <w:right w:val="none" w:sz="0" w:space="0" w:color="auto"/>
          </w:divBdr>
        </w:div>
      </w:divsChild>
    </w:div>
    <w:div w:id="1527526586">
      <w:bodyDiv w:val="1"/>
      <w:marLeft w:val="0"/>
      <w:marRight w:val="0"/>
      <w:marTop w:val="0"/>
      <w:marBottom w:val="0"/>
      <w:divBdr>
        <w:top w:val="none" w:sz="0" w:space="0" w:color="auto"/>
        <w:left w:val="none" w:sz="0" w:space="0" w:color="auto"/>
        <w:bottom w:val="none" w:sz="0" w:space="0" w:color="auto"/>
        <w:right w:val="none" w:sz="0" w:space="0" w:color="auto"/>
      </w:divBdr>
    </w:div>
    <w:div w:id="1533760751">
      <w:bodyDiv w:val="1"/>
      <w:marLeft w:val="0"/>
      <w:marRight w:val="0"/>
      <w:marTop w:val="0"/>
      <w:marBottom w:val="0"/>
      <w:divBdr>
        <w:top w:val="none" w:sz="0" w:space="0" w:color="auto"/>
        <w:left w:val="none" w:sz="0" w:space="0" w:color="auto"/>
        <w:bottom w:val="none" w:sz="0" w:space="0" w:color="auto"/>
        <w:right w:val="none" w:sz="0" w:space="0" w:color="auto"/>
      </w:divBdr>
    </w:div>
    <w:div w:id="1555964581">
      <w:bodyDiv w:val="1"/>
      <w:marLeft w:val="0"/>
      <w:marRight w:val="0"/>
      <w:marTop w:val="0"/>
      <w:marBottom w:val="0"/>
      <w:divBdr>
        <w:top w:val="none" w:sz="0" w:space="0" w:color="auto"/>
        <w:left w:val="none" w:sz="0" w:space="0" w:color="auto"/>
        <w:bottom w:val="none" w:sz="0" w:space="0" w:color="auto"/>
        <w:right w:val="none" w:sz="0" w:space="0" w:color="auto"/>
      </w:divBdr>
    </w:div>
    <w:div w:id="1607695932">
      <w:bodyDiv w:val="1"/>
      <w:marLeft w:val="0"/>
      <w:marRight w:val="0"/>
      <w:marTop w:val="0"/>
      <w:marBottom w:val="0"/>
      <w:divBdr>
        <w:top w:val="none" w:sz="0" w:space="0" w:color="auto"/>
        <w:left w:val="none" w:sz="0" w:space="0" w:color="auto"/>
        <w:bottom w:val="none" w:sz="0" w:space="0" w:color="auto"/>
        <w:right w:val="none" w:sz="0" w:space="0" w:color="auto"/>
      </w:divBdr>
    </w:div>
    <w:div w:id="1722746425">
      <w:bodyDiv w:val="1"/>
      <w:marLeft w:val="0"/>
      <w:marRight w:val="0"/>
      <w:marTop w:val="0"/>
      <w:marBottom w:val="0"/>
      <w:divBdr>
        <w:top w:val="none" w:sz="0" w:space="0" w:color="auto"/>
        <w:left w:val="none" w:sz="0" w:space="0" w:color="auto"/>
        <w:bottom w:val="none" w:sz="0" w:space="0" w:color="auto"/>
        <w:right w:val="none" w:sz="0" w:space="0" w:color="auto"/>
      </w:divBdr>
    </w:div>
    <w:div w:id="1728337519">
      <w:bodyDiv w:val="1"/>
      <w:marLeft w:val="0"/>
      <w:marRight w:val="0"/>
      <w:marTop w:val="0"/>
      <w:marBottom w:val="0"/>
      <w:divBdr>
        <w:top w:val="none" w:sz="0" w:space="0" w:color="auto"/>
        <w:left w:val="none" w:sz="0" w:space="0" w:color="auto"/>
        <w:bottom w:val="none" w:sz="0" w:space="0" w:color="auto"/>
        <w:right w:val="none" w:sz="0" w:space="0" w:color="auto"/>
      </w:divBdr>
    </w:div>
    <w:div w:id="1748840636">
      <w:bodyDiv w:val="1"/>
      <w:marLeft w:val="0"/>
      <w:marRight w:val="0"/>
      <w:marTop w:val="0"/>
      <w:marBottom w:val="0"/>
      <w:divBdr>
        <w:top w:val="none" w:sz="0" w:space="0" w:color="auto"/>
        <w:left w:val="none" w:sz="0" w:space="0" w:color="auto"/>
        <w:bottom w:val="none" w:sz="0" w:space="0" w:color="auto"/>
        <w:right w:val="none" w:sz="0" w:space="0" w:color="auto"/>
      </w:divBdr>
    </w:div>
    <w:div w:id="1790853529">
      <w:bodyDiv w:val="1"/>
      <w:marLeft w:val="0"/>
      <w:marRight w:val="0"/>
      <w:marTop w:val="0"/>
      <w:marBottom w:val="0"/>
      <w:divBdr>
        <w:top w:val="none" w:sz="0" w:space="0" w:color="auto"/>
        <w:left w:val="none" w:sz="0" w:space="0" w:color="auto"/>
        <w:bottom w:val="none" w:sz="0" w:space="0" w:color="auto"/>
        <w:right w:val="none" w:sz="0" w:space="0" w:color="auto"/>
      </w:divBdr>
      <w:divsChild>
        <w:div w:id="143786505">
          <w:marLeft w:val="0"/>
          <w:marRight w:val="0"/>
          <w:marTop w:val="0"/>
          <w:marBottom w:val="0"/>
          <w:divBdr>
            <w:top w:val="none" w:sz="0" w:space="0" w:color="auto"/>
            <w:left w:val="none" w:sz="0" w:space="0" w:color="auto"/>
            <w:bottom w:val="none" w:sz="0" w:space="0" w:color="auto"/>
            <w:right w:val="none" w:sz="0" w:space="0" w:color="auto"/>
          </w:divBdr>
        </w:div>
        <w:div w:id="587689366">
          <w:marLeft w:val="0"/>
          <w:marRight w:val="0"/>
          <w:marTop w:val="0"/>
          <w:marBottom w:val="0"/>
          <w:divBdr>
            <w:top w:val="none" w:sz="0" w:space="0" w:color="auto"/>
            <w:left w:val="none" w:sz="0" w:space="0" w:color="auto"/>
            <w:bottom w:val="none" w:sz="0" w:space="0" w:color="auto"/>
            <w:right w:val="none" w:sz="0" w:space="0" w:color="auto"/>
          </w:divBdr>
        </w:div>
        <w:div w:id="887566832">
          <w:marLeft w:val="0"/>
          <w:marRight w:val="0"/>
          <w:marTop w:val="0"/>
          <w:marBottom w:val="0"/>
          <w:divBdr>
            <w:top w:val="none" w:sz="0" w:space="0" w:color="auto"/>
            <w:left w:val="none" w:sz="0" w:space="0" w:color="auto"/>
            <w:bottom w:val="none" w:sz="0" w:space="0" w:color="auto"/>
            <w:right w:val="none" w:sz="0" w:space="0" w:color="auto"/>
          </w:divBdr>
        </w:div>
        <w:div w:id="1275602617">
          <w:marLeft w:val="0"/>
          <w:marRight w:val="0"/>
          <w:marTop w:val="0"/>
          <w:marBottom w:val="0"/>
          <w:divBdr>
            <w:top w:val="none" w:sz="0" w:space="0" w:color="auto"/>
            <w:left w:val="none" w:sz="0" w:space="0" w:color="auto"/>
            <w:bottom w:val="none" w:sz="0" w:space="0" w:color="auto"/>
            <w:right w:val="none" w:sz="0" w:space="0" w:color="auto"/>
          </w:divBdr>
        </w:div>
        <w:div w:id="235558071">
          <w:marLeft w:val="0"/>
          <w:marRight w:val="0"/>
          <w:marTop w:val="0"/>
          <w:marBottom w:val="0"/>
          <w:divBdr>
            <w:top w:val="none" w:sz="0" w:space="0" w:color="auto"/>
            <w:left w:val="none" w:sz="0" w:space="0" w:color="auto"/>
            <w:bottom w:val="none" w:sz="0" w:space="0" w:color="auto"/>
            <w:right w:val="none" w:sz="0" w:space="0" w:color="auto"/>
          </w:divBdr>
        </w:div>
        <w:div w:id="430593478">
          <w:marLeft w:val="0"/>
          <w:marRight w:val="0"/>
          <w:marTop w:val="0"/>
          <w:marBottom w:val="0"/>
          <w:divBdr>
            <w:top w:val="none" w:sz="0" w:space="0" w:color="auto"/>
            <w:left w:val="none" w:sz="0" w:space="0" w:color="auto"/>
            <w:bottom w:val="none" w:sz="0" w:space="0" w:color="auto"/>
            <w:right w:val="none" w:sz="0" w:space="0" w:color="auto"/>
          </w:divBdr>
        </w:div>
        <w:div w:id="901604620">
          <w:marLeft w:val="0"/>
          <w:marRight w:val="0"/>
          <w:marTop w:val="0"/>
          <w:marBottom w:val="0"/>
          <w:divBdr>
            <w:top w:val="none" w:sz="0" w:space="0" w:color="auto"/>
            <w:left w:val="none" w:sz="0" w:space="0" w:color="auto"/>
            <w:bottom w:val="none" w:sz="0" w:space="0" w:color="auto"/>
            <w:right w:val="none" w:sz="0" w:space="0" w:color="auto"/>
          </w:divBdr>
        </w:div>
        <w:div w:id="626857503">
          <w:marLeft w:val="0"/>
          <w:marRight w:val="0"/>
          <w:marTop w:val="0"/>
          <w:marBottom w:val="0"/>
          <w:divBdr>
            <w:top w:val="none" w:sz="0" w:space="0" w:color="auto"/>
            <w:left w:val="none" w:sz="0" w:space="0" w:color="auto"/>
            <w:bottom w:val="none" w:sz="0" w:space="0" w:color="auto"/>
            <w:right w:val="none" w:sz="0" w:space="0" w:color="auto"/>
          </w:divBdr>
        </w:div>
        <w:div w:id="984159673">
          <w:marLeft w:val="0"/>
          <w:marRight w:val="0"/>
          <w:marTop w:val="0"/>
          <w:marBottom w:val="0"/>
          <w:divBdr>
            <w:top w:val="none" w:sz="0" w:space="0" w:color="auto"/>
            <w:left w:val="none" w:sz="0" w:space="0" w:color="auto"/>
            <w:bottom w:val="none" w:sz="0" w:space="0" w:color="auto"/>
            <w:right w:val="none" w:sz="0" w:space="0" w:color="auto"/>
          </w:divBdr>
        </w:div>
        <w:div w:id="2022662884">
          <w:marLeft w:val="0"/>
          <w:marRight w:val="0"/>
          <w:marTop w:val="0"/>
          <w:marBottom w:val="0"/>
          <w:divBdr>
            <w:top w:val="none" w:sz="0" w:space="0" w:color="auto"/>
            <w:left w:val="none" w:sz="0" w:space="0" w:color="auto"/>
            <w:bottom w:val="none" w:sz="0" w:space="0" w:color="auto"/>
            <w:right w:val="none" w:sz="0" w:space="0" w:color="auto"/>
          </w:divBdr>
        </w:div>
        <w:div w:id="1967194732">
          <w:marLeft w:val="0"/>
          <w:marRight w:val="0"/>
          <w:marTop w:val="0"/>
          <w:marBottom w:val="0"/>
          <w:divBdr>
            <w:top w:val="none" w:sz="0" w:space="0" w:color="auto"/>
            <w:left w:val="none" w:sz="0" w:space="0" w:color="auto"/>
            <w:bottom w:val="none" w:sz="0" w:space="0" w:color="auto"/>
            <w:right w:val="none" w:sz="0" w:space="0" w:color="auto"/>
          </w:divBdr>
        </w:div>
        <w:div w:id="1661234359">
          <w:marLeft w:val="0"/>
          <w:marRight w:val="0"/>
          <w:marTop w:val="0"/>
          <w:marBottom w:val="0"/>
          <w:divBdr>
            <w:top w:val="none" w:sz="0" w:space="0" w:color="auto"/>
            <w:left w:val="none" w:sz="0" w:space="0" w:color="auto"/>
            <w:bottom w:val="none" w:sz="0" w:space="0" w:color="auto"/>
            <w:right w:val="none" w:sz="0" w:space="0" w:color="auto"/>
          </w:divBdr>
        </w:div>
        <w:div w:id="1442531452">
          <w:marLeft w:val="0"/>
          <w:marRight w:val="0"/>
          <w:marTop w:val="0"/>
          <w:marBottom w:val="0"/>
          <w:divBdr>
            <w:top w:val="none" w:sz="0" w:space="0" w:color="auto"/>
            <w:left w:val="none" w:sz="0" w:space="0" w:color="auto"/>
            <w:bottom w:val="none" w:sz="0" w:space="0" w:color="auto"/>
            <w:right w:val="none" w:sz="0" w:space="0" w:color="auto"/>
          </w:divBdr>
        </w:div>
      </w:divsChild>
    </w:div>
    <w:div w:id="1826388680">
      <w:bodyDiv w:val="1"/>
      <w:marLeft w:val="0"/>
      <w:marRight w:val="0"/>
      <w:marTop w:val="0"/>
      <w:marBottom w:val="0"/>
      <w:divBdr>
        <w:top w:val="none" w:sz="0" w:space="0" w:color="auto"/>
        <w:left w:val="none" w:sz="0" w:space="0" w:color="auto"/>
        <w:bottom w:val="none" w:sz="0" w:space="0" w:color="auto"/>
        <w:right w:val="none" w:sz="0" w:space="0" w:color="auto"/>
      </w:divBdr>
    </w:div>
    <w:div w:id="1851142168">
      <w:bodyDiv w:val="1"/>
      <w:marLeft w:val="0"/>
      <w:marRight w:val="0"/>
      <w:marTop w:val="0"/>
      <w:marBottom w:val="0"/>
      <w:divBdr>
        <w:top w:val="none" w:sz="0" w:space="0" w:color="auto"/>
        <w:left w:val="none" w:sz="0" w:space="0" w:color="auto"/>
        <w:bottom w:val="none" w:sz="0" w:space="0" w:color="auto"/>
        <w:right w:val="none" w:sz="0" w:space="0" w:color="auto"/>
      </w:divBdr>
    </w:div>
    <w:div w:id="1867330863">
      <w:bodyDiv w:val="1"/>
      <w:marLeft w:val="0"/>
      <w:marRight w:val="0"/>
      <w:marTop w:val="0"/>
      <w:marBottom w:val="0"/>
      <w:divBdr>
        <w:top w:val="none" w:sz="0" w:space="0" w:color="auto"/>
        <w:left w:val="none" w:sz="0" w:space="0" w:color="auto"/>
        <w:bottom w:val="none" w:sz="0" w:space="0" w:color="auto"/>
        <w:right w:val="none" w:sz="0" w:space="0" w:color="auto"/>
      </w:divBdr>
    </w:div>
    <w:div w:id="1915435663">
      <w:bodyDiv w:val="1"/>
      <w:marLeft w:val="0"/>
      <w:marRight w:val="0"/>
      <w:marTop w:val="0"/>
      <w:marBottom w:val="0"/>
      <w:divBdr>
        <w:top w:val="none" w:sz="0" w:space="0" w:color="auto"/>
        <w:left w:val="none" w:sz="0" w:space="0" w:color="auto"/>
        <w:bottom w:val="none" w:sz="0" w:space="0" w:color="auto"/>
        <w:right w:val="none" w:sz="0" w:space="0" w:color="auto"/>
      </w:divBdr>
    </w:div>
    <w:div w:id="1951549457">
      <w:bodyDiv w:val="1"/>
      <w:marLeft w:val="0"/>
      <w:marRight w:val="0"/>
      <w:marTop w:val="0"/>
      <w:marBottom w:val="0"/>
      <w:divBdr>
        <w:top w:val="none" w:sz="0" w:space="0" w:color="auto"/>
        <w:left w:val="none" w:sz="0" w:space="0" w:color="auto"/>
        <w:bottom w:val="none" w:sz="0" w:space="0" w:color="auto"/>
        <w:right w:val="none" w:sz="0" w:space="0" w:color="auto"/>
      </w:divBdr>
    </w:div>
    <w:div w:id="1967392510">
      <w:bodyDiv w:val="1"/>
      <w:marLeft w:val="0"/>
      <w:marRight w:val="0"/>
      <w:marTop w:val="0"/>
      <w:marBottom w:val="0"/>
      <w:divBdr>
        <w:top w:val="none" w:sz="0" w:space="0" w:color="auto"/>
        <w:left w:val="none" w:sz="0" w:space="0" w:color="auto"/>
        <w:bottom w:val="none" w:sz="0" w:space="0" w:color="auto"/>
        <w:right w:val="none" w:sz="0" w:space="0" w:color="auto"/>
      </w:divBdr>
    </w:div>
    <w:div w:id="1985313742">
      <w:bodyDiv w:val="1"/>
      <w:marLeft w:val="0"/>
      <w:marRight w:val="0"/>
      <w:marTop w:val="0"/>
      <w:marBottom w:val="0"/>
      <w:divBdr>
        <w:top w:val="none" w:sz="0" w:space="0" w:color="auto"/>
        <w:left w:val="none" w:sz="0" w:space="0" w:color="auto"/>
        <w:bottom w:val="none" w:sz="0" w:space="0" w:color="auto"/>
        <w:right w:val="none" w:sz="0" w:space="0" w:color="auto"/>
      </w:divBdr>
    </w:div>
    <w:div w:id="2093890151">
      <w:bodyDiv w:val="1"/>
      <w:marLeft w:val="0"/>
      <w:marRight w:val="0"/>
      <w:marTop w:val="0"/>
      <w:marBottom w:val="0"/>
      <w:divBdr>
        <w:top w:val="none" w:sz="0" w:space="0" w:color="auto"/>
        <w:left w:val="none" w:sz="0" w:space="0" w:color="auto"/>
        <w:bottom w:val="none" w:sz="0" w:space="0" w:color="auto"/>
        <w:right w:val="none" w:sz="0" w:space="0" w:color="auto"/>
      </w:divBdr>
    </w:div>
    <w:div w:id="2106266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google.com/chrome/answer/95647?hl=hu&amp;ref_topic=7438325" TargetMode="External"/><Relationship Id="rId18" Type="http://schemas.openxmlformats.org/officeDocument/2006/relationships/hyperlink" Target="https://help.instagram.com/519522125107875" TargetMode="External"/><Relationship Id="rId26" Type="http://schemas.openxmlformats.org/officeDocument/2006/relationships/hyperlink" Target="mailto:wsp.contactus.infoemail@gmail.com" TargetMode="External"/><Relationship Id="rId39" Type="http://schemas.openxmlformats.org/officeDocument/2006/relationships/hyperlink" Target="mailto:ugyfelszolgalat@naih.hu" TargetMode="External"/><Relationship Id="rId21" Type="http://schemas.openxmlformats.org/officeDocument/2006/relationships/hyperlink" Target="http://www.aboutcookies.org" TargetMode="External"/><Relationship Id="rId34" Type="http://schemas.openxmlformats.org/officeDocument/2006/relationships/hyperlink" Target="http://naih.hu" TargetMode="External"/><Relationship Id="rId42" Type="http://schemas.openxmlformats.org/officeDocument/2006/relationships/footer" Target="footer1.xml"/><Relationship Id="rId47" Type="http://schemas.openxmlformats.org/officeDocument/2006/relationships/hyperlink" Target="https://tools.google.com/dlpage/gaoptout" TargetMode="External"/><Relationship Id="rId50" Type="http://schemas.openxmlformats.org/officeDocument/2006/relationships/hyperlink" Target="https://support.google.com/analytics/answer/6004245" TargetMode="External"/><Relationship Id="rId55" Type="http://schemas.openxmlformats.org/officeDocument/2006/relationships/hyperlink" Target="http://www.cib.h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c.europa.eu/ipg/basics/legal/cookies/index_en.htm" TargetMode="External"/><Relationship Id="rId20" Type="http://schemas.openxmlformats.org/officeDocument/2006/relationships/hyperlink" Target="https://tools.google.com/dlpage/gaoptout" TargetMode="External"/><Relationship Id="rId29" Type="http://schemas.openxmlformats.org/officeDocument/2006/relationships/hyperlink" Target="mailto:info@amobauszoiskola.hu" TargetMode="External"/><Relationship Id="rId41" Type="http://schemas.openxmlformats.org/officeDocument/2006/relationships/hyperlink" Target="http://naih.hu" TargetMode="External"/><Relationship Id="rId54" Type="http://schemas.openxmlformats.org/officeDocument/2006/relationships/hyperlink" Target="mailto:wsp.contactus.infoemail@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mindinfo.hu" TargetMode="External"/><Relationship Id="rId24" Type="http://schemas.openxmlformats.org/officeDocument/2006/relationships/hyperlink" Target="http://www.cib.hu" TargetMode="External"/><Relationship Id="rId32" Type="http://schemas.openxmlformats.org/officeDocument/2006/relationships/hyperlink" Target="mailto:ugyfelszolgalat@naih.hu" TargetMode="External"/><Relationship Id="rId37" Type="http://schemas.openxmlformats.org/officeDocument/2006/relationships/hyperlink" Target="http://www.amobauszoiskola.hu" TargetMode="External"/><Relationship Id="rId40" Type="http://schemas.openxmlformats.org/officeDocument/2006/relationships/hyperlink" Target="mailto:info@mindinfo.hu" TargetMode="External"/><Relationship Id="rId45" Type="http://schemas.openxmlformats.org/officeDocument/2006/relationships/hyperlink" Target="mailto:info@amobauszoiskola.hu" TargetMode="External"/><Relationship Id="rId53" Type="http://schemas.openxmlformats.org/officeDocument/2006/relationships/hyperlink" Target="https://support.microsoft.com/hu-hu/kb/196955" TargetMode="External"/><Relationship Id="rId58" Type="http://schemas.openxmlformats.org/officeDocument/2006/relationships/hyperlink" Target="mailto:info@amobauszoiskola.hu" TargetMode="External"/><Relationship Id="rId5" Type="http://schemas.openxmlformats.org/officeDocument/2006/relationships/webSettings" Target="webSettings.xml"/><Relationship Id="rId15" Type="http://schemas.openxmlformats.org/officeDocument/2006/relationships/hyperlink" Target="https://support.microsoft.com/hu-hu/help/278835/how-to-delete-cookie-files-in-internet-explorer" TargetMode="External"/><Relationship Id="rId23" Type="http://schemas.openxmlformats.org/officeDocument/2006/relationships/hyperlink" Target="https://www.facebook.com/privacy/explanation" TargetMode="External"/><Relationship Id="rId28" Type="http://schemas.openxmlformats.org/officeDocument/2006/relationships/hyperlink" Target="mailto:info@mindinfo.hu" TargetMode="External"/><Relationship Id="rId36" Type="http://schemas.openxmlformats.org/officeDocument/2006/relationships/hyperlink" Target="mailto:info@amobauszoiskola.hu" TargetMode="External"/><Relationship Id="rId49" Type="http://schemas.openxmlformats.org/officeDocument/2006/relationships/hyperlink" Target="https://www.google.com/settings/ads/preferences/" TargetMode="External"/><Relationship Id="rId57" Type="http://schemas.openxmlformats.org/officeDocument/2006/relationships/hyperlink" Target="https://naih.hu/adatvedelmi-tisztvisel--bejelent--rendszer.html" TargetMode="External"/><Relationship Id="rId61" Type="http://schemas.openxmlformats.org/officeDocument/2006/relationships/theme" Target="theme/theme1.xml"/><Relationship Id="rId10" Type="http://schemas.openxmlformats.org/officeDocument/2006/relationships/hyperlink" Target="%20http://www.amobauszoiskola.hu%20" TargetMode="External"/><Relationship Id="rId19" Type="http://schemas.openxmlformats.org/officeDocument/2006/relationships/hyperlink" Target="https://www.facebook.com/policies/cookies/" TargetMode="External"/><Relationship Id="rId31" Type="http://schemas.openxmlformats.org/officeDocument/2006/relationships/hyperlink" Target="mailto:info@mindinfo.hu" TargetMode="External"/><Relationship Id="rId44" Type="http://schemas.openxmlformats.org/officeDocument/2006/relationships/hyperlink" Target="mailto:info@amobauszoiskola.hu" TargetMode="External"/><Relationship Id="rId52" Type="http://schemas.openxmlformats.org/officeDocument/2006/relationships/hyperlink" Target="https://support.mozilla.org/hu/kb/sutik-informacio-amelyet-weboldalak-tarolnak-szami?redirectlocale=hu&amp;redirectslug=S%C3%BCtik+kezel%C3%A9se"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net.jogtar.hu/ptk" TargetMode="External"/><Relationship Id="rId14" Type="http://schemas.openxmlformats.org/officeDocument/2006/relationships/hyperlink" Target="https://support.mozilla.org/hu/kb/weboldalak-altal-elhelyezett-sutik-torlese-szamito" TargetMode="External"/><Relationship Id="rId22" Type="http://schemas.openxmlformats.org/officeDocument/2006/relationships/hyperlink" Target="https://www.sendinblue.com/legal/privacypolicy/" TargetMode="External"/><Relationship Id="rId27" Type="http://schemas.openxmlformats.org/officeDocument/2006/relationships/hyperlink" Target="mailto:scott.culpepper@mailchimp.com" TargetMode="External"/><Relationship Id="rId30" Type="http://schemas.openxmlformats.org/officeDocument/2006/relationships/hyperlink" Target="mailto:savanyu.a@gmail.com,+36" TargetMode="External"/><Relationship Id="rId35" Type="http://schemas.openxmlformats.org/officeDocument/2006/relationships/hyperlink" Target="http://www.amobauszoiskola.hu" TargetMode="External"/><Relationship Id="rId43" Type="http://schemas.openxmlformats.org/officeDocument/2006/relationships/hyperlink" Target="mailto:info@amobauszoiskola.hu" TargetMode="External"/><Relationship Id="rId48" Type="http://schemas.openxmlformats.org/officeDocument/2006/relationships/hyperlink" Target="https://policies.google.com/" TargetMode="External"/><Relationship Id="rId56" Type="http://schemas.openxmlformats.org/officeDocument/2006/relationships/hyperlink" Target="mailto:premier@premierbus.hu" TargetMode="External"/><Relationship Id="rId8" Type="http://schemas.openxmlformats.org/officeDocument/2006/relationships/hyperlink" Target="http://www.naih.hu/files/adatkez_taj_DPO_2018-05-24-v4.pdf" TargetMode="External"/><Relationship Id="rId51" Type="http://schemas.openxmlformats.org/officeDocument/2006/relationships/hyperlink" Target="https://support.google.com/accounts/answer/61416?hl=hu" TargetMode="External"/><Relationship Id="rId3" Type="http://schemas.openxmlformats.org/officeDocument/2006/relationships/styles" Target="styles.xml"/><Relationship Id="rId12" Type="http://schemas.openxmlformats.org/officeDocument/2006/relationships/hyperlink" Target="mailto:scott.culpepper@mailchimp.com" TargetMode="External"/><Relationship Id="rId17" Type="http://schemas.openxmlformats.org/officeDocument/2006/relationships/hyperlink" Target="https://adssettings.google.com" TargetMode="External"/><Relationship Id="rId25" Type="http://schemas.openxmlformats.org/officeDocument/2006/relationships/hyperlink" Target="mailto:premier@premierbus.hu" TargetMode="External"/><Relationship Id="rId33" Type="http://schemas.openxmlformats.org/officeDocument/2006/relationships/hyperlink" Target="mailto:ugyfelszolgalat@naih.hu" TargetMode="External"/><Relationship Id="rId38" Type="http://schemas.openxmlformats.org/officeDocument/2006/relationships/hyperlink" Target="mailto:info@amobauszoiskola.hu" TargetMode="External"/><Relationship Id="rId46" Type="http://schemas.openxmlformats.org/officeDocument/2006/relationships/hyperlink" Target="https://www.facebook.com/privacy/explanation" TargetMode="External"/><Relationship Id="rId5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0CF12-8F31-437C-9445-1AEF00742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136</Pages>
  <Words>40751</Words>
  <Characters>281189</Characters>
  <Application>Microsoft Office Word</Application>
  <DocSecurity>0</DocSecurity>
  <Lines>2343</Lines>
  <Paragraphs>642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Erdős Irén</dc:creator>
  <cp:lastModifiedBy>Iren</cp:lastModifiedBy>
  <cp:revision>40</cp:revision>
  <cp:lastPrinted>2021-05-28T16:03:00Z</cp:lastPrinted>
  <dcterms:created xsi:type="dcterms:W3CDTF">2021-05-21T11:50:00Z</dcterms:created>
  <dcterms:modified xsi:type="dcterms:W3CDTF">2021-05-28T16:03:00Z</dcterms:modified>
</cp:coreProperties>
</file>